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神经系统类药物项目规划设计蓝图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41" w:history="1">
        <w:r>
          <w:rPr>
            <w:rFonts w:ascii="仿宋" w:eastAsia="仿宋" w:hAnsi="仿宋" w:cs="仿宋" w:hint="eastAsia"/>
            <w:lang w:eastAsia="zh-CN"/>
          </w:rPr>
          <w:t>前言</w:t>
        </w:r>
        <w:r>
          <w:tab/>
        </w:r>
        <w:r>
          <w:fldChar w:fldCharType="begin"/>
        </w:r>
        <w:r>
          <w:instrText xml:space="preserve"> PAGEREF _Toc24941 \h </w:instrText>
        </w:r>
        <w:r>
          <w:fldChar w:fldCharType="separate"/>
        </w:r>
        <w:r>
          <w:t>3</w:t>
        </w:r>
        <w:r>
          <w:fldChar w:fldCharType="end"/>
        </w:r>
      </w:hyperlink>
    </w:p>
    <w:p>
      <w:pPr>
        <w:pStyle w:val="TOC1"/>
        <w:tabs>
          <w:tab w:val="right" w:leader="dot" w:pos="8306"/>
        </w:tabs>
      </w:pPr>
      <w:hyperlink w:anchor="_Toc5444" w:history="1">
        <w:r>
          <w:rPr>
            <w:rFonts w:ascii="仿宋" w:eastAsia="仿宋" w:hAnsi="仿宋" w:cs="仿宋" w:hint="eastAsia"/>
            <w:lang w:eastAsia="zh-CN"/>
          </w:rPr>
          <w:t>一、神经系统类药物项目建设单位说明</w:t>
        </w:r>
        <w:r>
          <w:tab/>
        </w:r>
        <w:r>
          <w:fldChar w:fldCharType="begin"/>
        </w:r>
        <w:r>
          <w:instrText xml:space="preserve"> PAGEREF _Toc5444 \h </w:instrText>
        </w:r>
        <w:r>
          <w:fldChar w:fldCharType="separate"/>
        </w:r>
        <w:r>
          <w:t>3</w:t>
        </w:r>
        <w:r>
          <w:fldChar w:fldCharType="end"/>
        </w:r>
      </w:hyperlink>
    </w:p>
    <w:p>
      <w:pPr>
        <w:pStyle w:val="TOC2"/>
        <w:tabs>
          <w:tab w:val="right" w:leader="dot" w:pos="8306"/>
        </w:tabs>
      </w:pPr>
      <w:hyperlink w:anchor="_Toc9740" w:history="1">
        <w:r>
          <w:rPr>
            <w:rFonts w:ascii="仿宋" w:eastAsia="仿宋" w:hAnsi="仿宋" w:cs="仿宋" w:hint="eastAsia"/>
            <w:lang w:eastAsia="zh-CN"/>
          </w:rPr>
          <w:t>(一)、神经系统类药物项目承办单位基本情况</w:t>
        </w:r>
        <w:r>
          <w:tab/>
        </w:r>
        <w:r>
          <w:fldChar w:fldCharType="begin"/>
        </w:r>
        <w:r>
          <w:instrText xml:space="preserve"> PAGEREF _Toc9740 \h </w:instrText>
        </w:r>
        <w:r>
          <w:fldChar w:fldCharType="separate"/>
        </w:r>
        <w:r>
          <w:t>3</w:t>
        </w:r>
        <w:r>
          <w:fldChar w:fldCharType="end"/>
        </w:r>
      </w:hyperlink>
    </w:p>
    <w:p>
      <w:pPr>
        <w:pStyle w:val="TOC2"/>
        <w:tabs>
          <w:tab w:val="right" w:leader="dot" w:pos="8306"/>
        </w:tabs>
      </w:pPr>
      <w:hyperlink w:anchor="_Toc19261" w:history="1">
        <w:r>
          <w:rPr>
            <w:rFonts w:ascii="仿宋" w:eastAsia="仿宋" w:hAnsi="仿宋" w:cs="仿宋" w:hint="eastAsia"/>
            <w:lang w:eastAsia="zh-CN"/>
          </w:rPr>
          <w:t>(二)、公司经济效益分析</w:t>
        </w:r>
        <w:r>
          <w:tab/>
        </w:r>
        <w:r>
          <w:fldChar w:fldCharType="begin"/>
        </w:r>
        <w:r>
          <w:instrText xml:space="preserve"> PAGEREF _Toc19261 \h </w:instrText>
        </w:r>
        <w:r>
          <w:fldChar w:fldCharType="separate"/>
        </w:r>
        <w:r>
          <w:t>4</w:t>
        </w:r>
        <w:r>
          <w:fldChar w:fldCharType="end"/>
        </w:r>
      </w:hyperlink>
    </w:p>
    <w:p>
      <w:pPr>
        <w:pStyle w:val="TOC1"/>
        <w:tabs>
          <w:tab w:val="right" w:leader="dot" w:pos="8306"/>
        </w:tabs>
      </w:pPr>
      <w:hyperlink w:anchor="_Toc32698" w:history="1">
        <w:r>
          <w:rPr>
            <w:rFonts w:ascii="仿宋" w:eastAsia="仿宋" w:hAnsi="仿宋" w:cs="仿宋" w:hint="eastAsia"/>
            <w:lang w:eastAsia="zh-CN"/>
          </w:rPr>
          <w:t>二、神经系统类药物项目选址可行性分析</w:t>
        </w:r>
        <w:r>
          <w:tab/>
        </w:r>
        <w:r>
          <w:fldChar w:fldCharType="begin"/>
        </w:r>
        <w:r>
          <w:instrText xml:space="preserve"> PAGEREF _Toc32698 \h </w:instrText>
        </w:r>
        <w:r>
          <w:fldChar w:fldCharType="separate"/>
        </w:r>
        <w:r>
          <w:t>5</w:t>
        </w:r>
        <w:r>
          <w:fldChar w:fldCharType="end"/>
        </w:r>
      </w:hyperlink>
    </w:p>
    <w:p>
      <w:pPr>
        <w:pStyle w:val="TOC2"/>
        <w:tabs>
          <w:tab w:val="right" w:leader="dot" w:pos="8306"/>
        </w:tabs>
      </w:pPr>
      <w:hyperlink w:anchor="_Toc13830" w:history="1">
        <w:r>
          <w:rPr>
            <w:rFonts w:ascii="仿宋" w:eastAsia="仿宋" w:hAnsi="仿宋" w:cs="仿宋" w:hint="eastAsia"/>
            <w:lang w:eastAsia="zh-CN"/>
          </w:rPr>
          <w:t>(一)、神经系统类药物项目选址</w:t>
        </w:r>
        <w:r>
          <w:tab/>
        </w:r>
        <w:r>
          <w:fldChar w:fldCharType="begin"/>
        </w:r>
        <w:r>
          <w:instrText xml:space="preserve"> PAGEREF _Toc13830 \h </w:instrText>
        </w:r>
        <w:r>
          <w:fldChar w:fldCharType="separate"/>
        </w:r>
        <w:r>
          <w:t>5</w:t>
        </w:r>
        <w:r>
          <w:fldChar w:fldCharType="end"/>
        </w:r>
      </w:hyperlink>
    </w:p>
    <w:p>
      <w:pPr>
        <w:pStyle w:val="TOC2"/>
        <w:tabs>
          <w:tab w:val="right" w:leader="dot" w:pos="8306"/>
        </w:tabs>
      </w:pPr>
      <w:hyperlink w:anchor="_Toc6154" w:history="1">
        <w:r>
          <w:rPr>
            <w:rFonts w:ascii="仿宋" w:eastAsia="仿宋" w:hAnsi="仿宋" w:cs="仿宋" w:hint="eastAsia"/>
            <w:lang w:eastAsia="zh-CN"/>
          </w:rPr>
          <w:t>(二)、用地控制指标</w:t>
        </w:r>
        <w:r>
          <w:tab/>
        </w:r>
        <w:r>
          <w:fldChar w:fldCharType="begin"/>
        </w:r>
        <w:r>
          <w:instrText xml:space="preserve"> PAGEREF _Toc6154 \h </w:instrText>
        </w:r>
        <w:r>
          <w:fldChar w:fldCharType="separate"/>
        </w:r>
        <w:r>
          <w:t>5</w:t>
        </w:r>
        <w:r>
          <w:fldChar w:fldCharType="end"/>
        </w:r>
      </w:hyperlink>
    </w:p>
    <w:p>
      <w:pPr>
        <w:pStyle w:val="TOC2"/>
        <w:tabs>
          <w:tab w:val="right" w:leader="dot" w:pos="8306"/>
        </w:tabs>
      </w:pPr>
      <w:hyperlink w:anchor="_Toc8884" w:history="1">
        <w:r>
          <w:rPr>
            <w:rFonts w:ascii="仿宋" w:eastAsia="仿宋" w:hAnsi="仿宋" w:cs="仿宋" w:hint="eastAsia"/>
            <w:lang w:eastAsia="zh-CN"/>
          </w:rPr>
          <w:t>(三)、节约用地措施</w:t>
        </w:r>
        <w:r>
          <w:tab/>
        </w:r>
        <w:r>
          <w:fldChar w:fldCharType="begin"/>
        </w:r>
        <w:r>
          <w:instrText xml:space="preserve"> PAGEREF _Toc8884 \h </w:instrText>
        </w:r>
        <w:r>
          <w:fldChar w:fldCharType="separate"/>
        </w:r>
        <w:r>
          <w:t>7</w:t>
        </w:r>
        <w:r>
          <w:fldChar w:fldCharType="end"/>
        </w:r>
      </w:hyperlink>
    </w:p>
    <w:p>
      <w:pPr>
        <w:pStyle w:val="TOC2"/>
        <w:tabs>
          <w:tab w:val="right" w:leader="dot" w:pos="8306"/>
        </w:tabs>
      </w:pPr>
      <w:hyperlink w:anchor="_Toc29255" w:history="1">
        <w:r>
          <w:rPr>
            <w:rFonts w:ascii="仿宋" w:eastAsia="仿宋" w:hAnsi="仿宋" w:cs="仿宋" w:hint="eastAsia"/>
            <w:lang w:eastAsia="zh-CN"/>
          </w:rPr>
          <w:t>(四)、总图布置方案</w:t>
        </w:r>
        <w:r>
          <w:tab/>
        </w:r>
        <w:r>
          <w:fldChar w:fldCharType="begin"/>
        </w:r>
        <w:r>
          <w:instrText xml:space="preserve"> PAGEREF _Toc29255 \h </w:instrText>
        </w:r>
        <w:r>
          <w:fldChar w:fldCharType="separate"/>
        </w:r>
        <w:r>
          <w:t>8</w:t>
        </w:r>
        <w:r>
          <w:fldChar w:fldCharType="end"/>
        </w:r>
      </w:hyperlink>
    </w:p>
    <w:p>
      <w:pPr>
        <w:pStyle w:val="TOC2"/>
        <w:tabs>
          <w:tab w:val="right" w:leader="dot" w:pos="8306"/>
        </w:tabs>
      </w:pPr>
      <w:hyperlink w:anchor="_Toc28617" w:history="1">
        <w:r>
          <w:rPr>
            <w:rFonts w:ascii="仿宋" w:eastAsia="仿宋" w:hAnsi="仿宋" w:cs="仿宋" w:hint="eastAsia"/>
            <w:lang w:eastAsia="zh-CN"/>
          </w:rPr>
          <w:t>(五)、选址综合评价</w:t>
        </w:r>
        <w:r>
          <w:tab/>
        </w:r>
        <w:r>
          <w:fldChar w:fldCharType="begin"/>
        </w:r>
        <w:r>
          <w:instrText xml:space="preserve"> PAGEREF _Toc28617 \h </w:instrText>
        </w:r>
        <w:r>
          <w:fldChar w:fldCharType="separate"/>
        </w:r>
        <w:r>
          <w:t>9</w:t>
        </w:r>
        <w:r>
          <w:fldChar w:fldCharType="end"/>
        </w:r>
      </w:hyperlink>
    </w:p>
    <w:p>
      <w:pPr>
        <w:pStyle w:val="TOC1"/>
        <w:tabs>
          <w:tab w:val="right" w:leader="dot" w:pos="8306"/>
        </w:tabs>
      </w:pPr>
      <w:hyperlink w:anchor="_Toc16838" w:history="1">
        <w:r>
          <w:rPr>
            <w:rFonts w:ascii="仿宋" w:eastAsia="仿宋" w:hAnsi="仿宋" w:cs="仿宋" w:hint="eastAsia"/>
            <w:lang w:eastAsia="zh-CN"/>
          </w:rPr>
          <w:t>三、神经系统类药物项目建设背景及必要性分析</w:t>
        </w:r>
        <w:r>
          <w:tab/>
        </w:r>
        <w:r>
          <w:fldChar w:fldCharType="begin"/>
        </w:r>
        <w:r>
          <w:instrText xml:space="preserve"> PAGEREF _Toc16838 \h </w:instrText>
        </w:r>
        <w:r>
          <w:fldChar w:fldCharType="separate"/>
        </w:r>
        <w:r>
          <w:t>10</w:t>
        </w:r>
        <w:r>
          <w:fldChar w:fldCharType="end"/>
        </w:r>
      </w:hyperlink>
    </w:p>
    <w:p>
      <w:pPr>
        <w:pStyle w:val="TOC2"/>
        <w:tabs>
          <w:tab w:val="right" w:leader="dot" w:pos="8306"/>
        </w:tabs>
      </w:pPr>
      <w:hyperlink w:anchor="_Toc32441" w:history="1">
        <w:r>
          <w:rPr>
            <w:rFonts w:ascii="仿宋" w:eastAsia="仿宋" w:hAnsi="仿宋" w:cs="仿宋" w:hint="eastAsia"/>
            <w:lang w:eastAsia="zh-CN"/>
          </w:rPr>
          <w:t>(一)、神经系统类药物项目背景分析</w:t>
        </w:r>
        <w:r>
          <w:tab/>
        </w:r>
        <w:r>
          <w:fldChar w:fldCharType="begin"/>
        </w:r>
        <w:r>
          <w:instrText xml:space="preserve"> PAGEREF _Toc32441 \h </w:instrText>
        </w:r>
        <w:r>
          <w:fldChar w:fldCharType="separate"/>
        </w:r>
        <w:r>
          <w:t>10</w:t>
        </w:r>
        <w:r>
          <w:fldChar w:fldCharType="end"/>
        </w:r>
      </w:hyperlink>
    </w:p>
    <w:p>
      <w:pPr>
        <w:pStyle w:val="TOC2"/>
        <w:tabs>
          <w:tab w:val="right" w:leader="dot" w:pos="8306"/>
        </w:tabs>
      </w:pPr>
      <w:hyperlink w:anchor="_Toc14287" w:history="1">
        <w:r>
          <w:rPr>
            <w:rFonts w:ascii="仿宋" w:eastAsia="仿宋" w:hAnsi="仿宋" w:cs="仿宋" w:hint="eastAsia"/>
            <w:lang w:eastAsia="zh-CN"/>
          </w:rPr>
          <w:t>(二)、神经系统类药物项目建设必要性分析</w:t>
        </w:r>
        <w:r>
          <w:tab/>
        </w:r>
        <w:r>
          <w:fldChar w:fldCharType="begin"/>
        </w:r>
        <w:r>
          <w:instrText xml:space="preserve"> PAGEREF _Toc14287 \h </w:instrText>
        </w:r>
        <w:r>
          <w:fldChar w:fldCharType="separate"/>
        </w:r>
        <w:r>
          <w:t>12</w:t>
        </w:r>
        <w:r>
          <w:fldChar w:fldCharType="end"/>
        </w:r>
      </w:hyperlink>
    </w:p>
    <w:p>
      <w:pPr>
        <w:pStyle w:val="TOC1"/>
        <w:tabs>
          <w:tab w:val="right" w:leader="dot" w:pos="8306"/>
        </w:tabs>
      </w:pPr>
      <w:hyperlink w:anchor="_Toc25258" w:history="1">
        <w:r>
          <w:rPr>
            <w:rFonts w:ascii="仿宋" w:eastAsia="仿宋" w:hAnsi="仿宋" w:cs="仿宋" w:hint="eastAsia"/>
            <w:lang w:eastAsia="zh-CN"/>
          </w:rPr>
          <w:t>四、神经系统类药物项目文档管理</w:t>
        </w:r>
        <w:r>
          <w:tab/>
        </w:r>
        <w:r>
          <w:fldChar w:fldCharType="begin"/>
        </w:r>
        <w:r>
          <w:instrText xml:space="preserve"> PAGEREF _Toc25258 \h </w:instrText>
        </w:r>
        <w:r>
          <w:fldChar w:fldCharType="separate"/>
        </w:r>
        <w:r>
          <w:t>13</w:t>
        </w:r>
        <w:r>
          <w:fldChar w:fldCharType="end"/>
        </w:r>
      </w:hyperlink>
    </w:p>
    <w:p>
      <w:pPr>
        <w:pStyle w:val="TOC2"/>
        <w:tabs>
          <w:tab w:val="right" w:leader="dot" w:pos="8306"/>
        </w:tabs>
      </w:pPr>
      <w:hyperlink w:anchor="_Toc11761" w:history="1">
        <w:r>
          <w:rPr>
            <w:rFonts w:ascii="仿宋" w:eastAsia="仿宋" w:hAnsi="仿宋" w:cs="仿宋" w:hint="eastAsia"/>
            <w:lang w:eastAsia="zh-CN"/>
          </w:rPr>
          <w:t>(一)、文档编制与审查</w:t>
        </w:r>
        <w:r>
          <w:tab/>
        </w:r>
        <w:r>
          <w:fldChar w:fldCharType="begin"/>
        </w:r>
        <w:r>
          <w:instrText xml:space="preserve"> PAGEREF _Toc11761 \h </w:instrText>
        </w:r>
        <w:r>
          <w:fldChar w:fldCharType="separate"/>
        </w:r>
        <w:r>
          <w:t>13</w:t>
        </w:r>
        <w:r>
          <w:fldChar w:fldCharType="end"/>
        </w:r>
      </w:hyperlink>
    </w:p>
    <w:p>
      <w:pPr>
        <w:pStyle w:val="TOC2"/>
        <w:tabs>
          <w:tab w:val="right" w:leader="dot" w:pos="8306"/>
        </w:tabs>
      </w:pPr>
      <w:hyperlink w:anchor="_Toc15879" w:history="1">
        <w:r>
          <w:rPr>
            <w:rFonts w:ascii="仿宋" w:eastAsia="仿宋" w:hAnsi="仿宋" w:cs="仿宋" w:hint="eastAsia"/>
            <w:lang w:eastAsia="zh-CN"/>
          </w:rPr>
          <w:t>(二)、文档发布与分发</w:t>
        </w:r>
        <w:r>
          <w:tab/>
        </w:r>
        <w:r>
          <w:fldChar w:fldCharType="begin"/>
        </w:r>
        <w:r>
          <w:instrText xml:space="preserve"> PAGEREF _Toc15879 \h </w:instrText>
        </w:r>
        <w:r>
          <w:fldChar w:fldCharType="separate"/>
        </w:r>
        <w:r>
          <w:t>15</w:t>
        </w:r>
        <w:r>
          <w:fldChar w:fldCharType="end"/>
        </w:r>
      </w:hyperlink>
    </w:p>
    <w:p>
      <w:pPr>
        <w:pStyle w:val="TOC2"/>
        <w:tabs>
          <w:tab w:val="right" w:leader="dot" w:pos="8306"/>
        </w:tabs>
      </w:pPr>
      <w:hyperlink w:anchor="_Toc30640" w:history="1">
        <w:r>
          <w:rPr>
            <w:rFonts w:ascii="仿宋" w:eastAsia="仿宋" w:hAnsi="仿宋" w:cs="仿宋" w:hint="eastAsia"/>
            <w:lang w:eastAsia="zh-CN"/>
          </w:rPr>
          <w:t>(三)、文档存档与归档</w:t>
        </w:r>
        <w:r>
          <w:tab/>
        </w:r>
        <w:r>
          <w:fldChar w:fldCharType="begin"/>
        </w:r>
        <w:r>
          <w:instrText xml:space="preserve"> PAGEREF _Toc30640 \h </w:instrText>
        </w:r>
        <w:r>
          <w:fldChar w:fldCharType="separate"/>
        </w:r>
        <w:r>
          <w:t>15</w:t>
        </w:r>
        <w:r>
          <w:fldChar w:fldCharType="end"/>
        </w:r>
      </w:hyperlink>
    </w:p>
    <w:p>
      <w:pPr>
        <w:pStyle w:val="TOC1"/>
        <w:tabs>
          <w:tab w:val="right" w:leader="dot" w:pos="8306"/>
        </w:tabs>
      </w:pPr>
      <w:hyperlink w:anchor="_Toc3555" w:history="1">
        <w:r>
          <w:rPr>
            <w:rFonts w:ascii="仿宋" w:eastAsia="仿宋" w:hAnsi="仿宋" w:cs="仿宋" w:hint="eastAsia"/>
            <w:lang w:eastAsia="zh-CN"/>
          </w:rPr>
          <w:t>五、工艺说明</w:t>
        </w:r>
        <w:r>
          <w:tab/>
        </w:r>
        <w:r>
          <w:fldChar w:fldCharType="begin"/>
        </w:r>
        <w:r>
          <w:instrText xml:space="preserve"> PAGEREF _Toc3555 \h </w:instrText>
        </w:r>
        <w:r>
          <w:fldChar w:fldCharType="separate"/>
        </w:r>
        <w:r>
          <w:t>17</w:t>
        </w:r>
        <w:r>
          <w:fldChar w:fldCharType="end"/>
        </w:r>
      </w:hyperlink>
    </w:p>
    <w:p>
      <w:pPr>
        <w:pStyle w:val="TOC2"/>
        <w:tabs>
          <w:tab w:val="right" w:leader="dot" w:pos="8306"/>
        </w:tabs>
      </w:pPr>
      <w:hyperlink w:anchor="_Toc16114" w:history="1">
        <w:r>
          <w:rPr>
            <w:rFonts w:ascii="仿宋" w:eastAsia="仿宋" w:hAnsi="仿宋" w:cs="仿宋" w:hint="eastAsia"/>
            <w:lang w:eastAsia="zh-CN"/>
          </w:rPr>
          <w:t>(一)、技术管理特点</w:t>
        </w:r>
        <w:r>
          <w:tab/>
        </w:r>
        <w:r>
          <w:fldChar w:fldCharType="begin"/>
        </w:r>
        <w:r>
          <w:instrText xml:space="preserve"> PAGEREF _Toc16114 \h </w:instrText>
        </w:r>
        <w:r>
          <w:fldChar w:fldCharType="separate"/>
        </w:r>
        <w:r>
          <w:t>17</w:t>
        </w:r>
        <w:r>
          <w:fldChar w:fldCharType="end"/>
        </w:r>
      </w:hyperlink>
    </w:p>
    <w:p>
      <w:pPr>
        <w:pStyle w:val="TOC2"/>
        <w:tabs>
          <w:tab w:val="right" w:leader="dot" w:pos="8306"/>
        </w:tabs>
      </w:pPr>
      <w:hyperlink w:anchor="_Toc22846" w:history="1">
        <w:r>
          <w:rPr>
            <w:rFonts w:ascii="仿宋" w:eastAsia="仿宋" w:hAnsi="仿宋" w:cs="仿宋" w:hint="eastAsia"/>
            <w:lang w:eastAsia="zh-CN"/>
          </w:rPr>
          <w:t>(二)、神经系统类药物项目工艺技术设计方案</w:t>
        </w:r>
        <w:r>
          <w:tab/>
        </w:r>
        <w:r>
          <w:fldChar w:fldCharType="begin"/>
        </w:r>
        <w:r>
          <w:instrText xml:space="preserve"> PAGEREF _Toc22846 \h </w:instrText>
        </w:r>
        <w:r>
          <w:fldChar w:fldCharType="separate"/>
        </w:r>
        <w:r>
          <w:t>18</w:t>
        </w:r>
        <w:r>
          <w:fldChar w:fldCharType="end"/>
        </w:r>
      </w:hyperlink>
    </w:p>
    <w:p>
      <w:pPr>
        <w:pStyle w:val="TOC2"/>
        <w:tabs>
          <w:tab w:val="right" w:leader="dot" w:pos="8306"/>
        </w:tabs>
      </w:pPr>
      <w:hyperlink w:anchor="_Toc10397" w:history="1">
        <w:r>
          <w:rPr>
            <w:rFonts w:ascii="仿宋" w:eastAsia="仿宋" w:hAnsi="仿宋" w:cs="仿宋" w:hint="eastAsia"/>
            <w:lang w:eastAsia="zh-CN"/>
          </w:rPr>
          <w:t>(三)、设备选型方案</w:t>
        </w:r>
        <w:r>
          <w:tab/>
        </w:r>
        <w:r>
          <w:fldChar w:fldCharType="begin"/>
        </w:r>
        <w:r>
          <w:instrText xml:space="preserve"> PAGEREF _Toc10397 \h </w:instrText>
        </w:r>
        <w:r>
          <w:fldChar w:fldCharType="separate"/>
        </w:r>
        <w:r>
          <w:t>19</w:t>
        </w:r>
        <w:r>
          <w:fldChar w:fldCharType="end"/>
        </w:r>
      </w:hyperlink>
    </w:p>
    <w:p>
      <w:pPr>
        <w:pStyle w:val="TOC1"/>
        <w:tabs>
          <w:tab w:val="right" w:leader="dot" w:pos="8306"/>
        </w:tabs>
      </w:pPr>
      <w:hyperlink w:anchor="_Toc11178" w:history="1">
        <w:r>
          <w:rPr>
            <w:rFonts w:ascii="仿宋" w:eastAsia="仿宋" w:hAnsi="仿宋" w:cs="仿宋" w:hint="eastAsia"/>
            <w:lang w:eastAsia="zh-CN"/>
          </w:rPr>
          <w:t>六、神经系统类药物项目可持续发展</w:t>
        </w:r>
        <w:r>
          <w:tab/>
        </w:r>
        <w:r>
          <w:fldChar w:fldCharType="begin"/>
        </w:r>
        <w:r>
          <w:instrText xml:space="preserve"> PAGEREF _Toc11178 \h </w:instrText>
        </w:r>
        <w:r>
          <w:fldChar w:fldCharType="separate"/>
        </w:r>
        <w:r>
          <w:t>20</w:t>
        </w:r>
        <w:r>
          <w:fldChar w:fldCharType="end"/>
        </w:r>
      </w:hyperlink>
    </w:p>
    <w:p>
      <w:pPr>
        <w:pStyle w:val="TOC2"/>
        <w:tabs>
          <w:tab w:val="right" w:leader="dot" w:pos="8306"/>
        </w:tabs>
      </w:pPr>
      <w:hyperlink w:anchor="_Toc11063" w:history="1">
        <w:r>
          <w:rPr>
            <w:rFonts w:ascii="仿宋" w:eastAsia="仿宋" w:hAnsi="仿宋" w:cs="仿宋" w:hint="eastAsia"/>
            <w:lang w:eastAsia="zh-CN"/>
          </w:rPr>
          <w:t>(一)、可持续战略与实践</w:t>
        </w:r>
        <w:r>
          <w:tab/>
        </w:r>
        <w:r>
          <w:fldChar w:fldCharType="begin"/>
        </w:r>
        <w:r>
          <w:instrText xml:space="preserve"> PAGEREF _Toc11063 \h </w:instrText>
        </w:r>
        <w:r>
          <w:fldChar w:fldCharType="separate"/>
        </w:r>
        <w:r>
          <w:t>20</w:t>
        </w:r>
        <w:r>
          <w:fldChar w:fldCharType="end"/>
        </w:r>
      </w:hyperlink>
    </w:p>
    <w:p>
      <w:pPr>
        <w:pStyle w:val="TOC2"/>
        <w:tabs>
          <w:tab w:val="right" w:leader="dot" w:pos="8306"/>
        </w:tabs>
      </w:pPr>
      <w:hyperlink w:anchor="_Toc15844" w:history="1">
        <w:r>
          <w:rPr>
            <w:rFonts w:ascii="仿宋" w:eastAsia="仿宋" w:hAnsi="仿宋" w:cs="仿宋" w:hint="eastAsia"/>
            <w:lang w:eastAsia="zh-CN"/>
          </w:rPr>
          <w:t>(二)、环保与社会责任</w:t>
        </w:r>
        <w:r>
          <w:tab/>
        </w:r>
        <w:r>
          <w:fldChar w:fldCharType="begin"/>
        </w:r>
        <w:r>
          <w:instrText xml:space="preserve"> PAGEREF _Toc15844 \h </w:instrText>
        </w:r>
        <w:r>
          <w:fldChar w:fldCharType="separate"/>
        </w:r>
        <w:r>
          <w:t>21</w:t>
        </w:r>
        <w:r>
          <w:fldChar w:fldCharType="end"/>
        </w:r>
      </w:hyperlink>
    </w:p>
    <w:p>
      <w:pPr>
        <w:pStyle w:val="TOC1"/>
        <w:tabs>
          <w:tab w:val="right" w:leader="dot" w:pos="8306"/>
        </w:tabs>
      </w:pPr>
      <w:hyperlink w:anchor="_Toc3987" w:history="1">
        <w:r>
          <w:rPr>
            <w:rFonts w:ascii="仿宋" w:eastAsia="仿宋" w:hAnsi="仿宋" w:cs="仿宋" w:hint="eastAsia"/>
            <w:lang w:eastAsia="zh-CN"/>
          </w:rPr>
          <w:t>七、神经系统类药物项目人力资源管理</w:t>
        </w:r>
        <w:r>
          <w:tab/>
        </w:r>
        <w:r>
          <w:fldChar w:fldCharType="begin"/>
        </w:r>
        <w:r>
          <w:instrText xml:space="preserve"> PAGEREF _Toc3987 \h </w:instrText>
        </w:r>
        <w:r>
          <w:fldChar w:fldCharType="separate"/>
        </w:r>
        <w:r>
          <w:t>22</w:t>
        </w:r>
        <w:r>
          <w:fldChar w:fldCharType="end"/>
        </w:r>
      </w:hyperlink>
    </w:p>
    <w:p>
      <w:pPr>
        <w:pStyle w:val="TOC2"/>
        <w:tabs>
          <w:tab w:val="right" w:leader="dot" w:pos="8306"/>
        </w:tabs>
      </w:pPr>
      <w:hyperlink w:anchor="_Toc1110" w:history="1">
        <w:r>
          <w:rPr>
            <w:rFonts w:ascii="仿宋" w:eastAsia="仿宋" w:hAnsi="仿宋" w:cs="仿宋" w:hint="eastAsia"/>
            <w:lang w:eastAsia="zh-CN"/>
          </w:rPr>
          <w:t>(一)、建立健全的预算管理制度</w:t>
        </w:r>
        <w:r>
          <w:tab/>
        </w:r>
        <w:r>
          <w:fldChar w:fldCharType="begin"/>
        </w:r>
        <w:r>
          <w:instrText xml:space="preserve"> PAGEREF _Toc1110 \h </w:instrText>
        </w:r>
        <w:r>
          <w:fldChar w:fldCharType="separate"/>
        </w:r>
        <w:r>
          <w:t>22</w:t>
        </w:r>
        <w:r>
          <w:fldChar w:fldCharType="end"/>
        </w:r>
      </w:hyperlink>
    </w:p>
    <w:p>
      <w:pPr>
        <w:pStyle w:val="TOC2"/>
        <w:tabs>
          <w:tab w:val="right" w:leader="dot" w:pos="8306"/>
        </w:tabs>
      </w:pPr>
      <w:hyperlink w:anchor="_Toc5065" w:history="1">
        <w:r>
          <w:rPr>
            <w:rFonts w:ascii="仿宋" w:eastAsia="仿宋" w:hAnsi="仿宋" w:cs="仿宋" w:hint="eastAsia"/>
            <w:lang w:eastAsia="zh-CN"/>
          </w:rPr>
          <w:t>(二)、加强资金流动监控</w:t>
        </w:r>
        <w:r>
          <w:tab/>
        </w:r>
        <w:r>
          <w:fldChar w:fldCharType="begin"/>
        </w:r>
        <w:r>
          <w:instrText xml:space="preserve"> PAGEREF _Toc5065 \h </w:instrText>
        </w:r>
        <w:r>
          <w:fldChar w:fldCharType="separate"/>
        </w:r>
        <w:r>
          <w:t>24</w:t>
        </w:r>
        <w:r>
          <w:fldChar w:fldCharType="end"/>
        </w:r>
      </w:hyperlink>
    </w:p>
    <w:p>
      <w:pPr>
        <w:pStyle w:val="TOC2"/>
        <w:tabs>
          <w:tab w:val="right" w:leader="dot" w:pos="8306"/>
        </w:tabs>
      </w:pPr>
      <w:hyperlink w:anchor="_Toc23209" w:history="1">
        <w:r>
          <w:rPr>
            <w:rFonts w:ascii="仿宋" w:eastAsia="仿宋" w:hAnsi="仿宋" w:cs="仿宋" w:hint="eastAsia"/>
            <w:lang w:eastAsia="zh-CN"/>
          </w:rPr>
          <w:t>(三)、制定完善的风险控制机制</w:t>
        </w:r>
        <w:r>
          <w:tab/>
        </w:r>
        <w:r>
          <w:fldChar w:fldCharType="begin"/>
        </w:r>
        <w:r>
          <w:instrText xml:space="preserve"> PAGEREF _Toc23209 \h </w:instrText>
        </w:r>
        <w:r>
          <w:fldChar w:fldCharType="separate"/>
        </w:r>
        <w:r>
          <w:t>25</w:t>
        </w:r>
        <w:r>
          <w:fldChar w:fldCharType="end"/>
        </w:r>
      </w:hyperlink>
    </w:p>
    <w:p>
      <w:pPr>
        <w:pStyle w:val="TOC2"/>
        <w:tabs>
          <w:tab w:val="right" w:leader="dot" w:pos="8306"/>
        </w:tabs>
      </w:pPr>
      <w:hyperlink w:anchor="_Toc11022" w:history="1">
        <w:r>
          <w:rPr>
            <w:rFonts w:ascii="仿宋" w:eastAsia="仿宋" w:hAnsi="仿宋" w:cs="仿宋" w:hint="eastAsia"/>
            <w:lang w:eastAsia="zh-CN"/>
          </w:rPr>
          <w:t>(四)、优化成本管理</w:t>
        </w:r>
        <w:r>
          <w:tab/>
        </w:r>
        <w:r>
          <w:fldChar w:fldCharType="begin"/>
        </w:r>
        <w:r>
          <w:instrText xml:space="preserve"> PAGEREF _Toc11022 \h </w:instrText>
        </w:r>
        <w:r>
          <w:fldChar w:fldCharType="separate"/>
        </w:r>
        <w:r>
          <w:t>27</w:t>
        </w:r>
        <w:r>
          <w:fldChar w:fldCharType="end"/>
        </w:r>
      </w:hyperlink>
    </w:p>
    <w:p>
      <w:pPr>
        <w:pStyle w:val="TOC1"/>
        <w:tabs>
          <w:tab w:val="right" w:leader="dot" w:pos="8306"/>
        </w:tabs>
      </w:pPr>
      <w:hyperlink w:anchor="_Toc31940" w:history="1">
        <w:r>
          <w:rPr>
            <w:rFonts w:ascii="仿宋" w:eastAsia="仿宋" w:hAnsi="仿宋" w:cs="仿宋" w:hint="eastAsia"/>
            <w:lang w:eastAsia="zh-CN"/>
          </w:rPr>
          <w:t>八、神经系统类药物项目风险管理</w:t>
        </w:r>
        <w:r>
          <w:tab/>
        </w:r>
        <w:r>
          <w:fldChar w:fldCharType="begin"/>
        </w:r>
        <w:r>
          <w:instrText xml:space="preserve"> PAGEREF _Toc31940 \h </w:instrText>
        </w:r>
        <w:r>
          <w:fldChar w:fldCharType="separate"/>
        </w:r>
        <w:r>
          <w:t>28</w:t>
        </w:r>
        <w:r>
          <w:fldChar w:fldCharType="end"/>
        </w:r>
      </w:hyperlink>
    </w:p>
    <w:p>
      <w:pPr>
        <w:pStyle w:val="TOC2"/>
        <w:tabs>
          <w:tab w:val="right" w:leader="dot" w:pos="8306"/>
        </w:tabs>
      </w:pPr>
      <w:hyperlink w:anchor="_Toc26916" w:history="1">
        <w:r>
          <w:rPr>
            <w:rFonts w:ascii="仿宋" w:eastAsia="仿宋" w:hAnsi="仿宋" w:cs="仿宋" w:hint="eastAsia"/>
            <w:lang w:eastAsia="zh-CN"/>
          </w:rPr>
          <w:t>(一)、风险识别与评估</w:t>
        </w:r>
        <w:r>
          <w:tab/>
        </w:r>
        <w:r>
          <w:fldChar w:fldCharType="begin"/>
        </w:r>
        <w:r>
          <w:instrText xml:space="preserve"> PAGEREF _Toc26916 \h </w:instrText>
        </w:r>
        <w:r>
          <w:fldChar w:fldCharType="separate"/>
        </w:r>
        <w:r>
          <w:t>28</w:t>
        </w:r>
        <w:r>
          <w:fldChar w:fldCharType="end"/>
        </w:r>
      </w:hyperlink>
    </w:p>
    <w:p>
      <w:pPr>
        <w:pStyle w:val="TOC2"/>
        <w:tabs>
          <w:tab w:val="right" w:leader="dot" w:pos="8306"/>
        </w:tabs>
      </w:pPr>
      <w:hyperlink w:anchor="_Toc16623" w:history="1">
        <w:r>
          <w:rPr>
            <w:rFonts w:ascii="仿宋" w:eastAsia="仿宋" w:hAnsi="仿宋" w:cs="仿宋" w:hint="eastAsia"/>
            <w:lang w:eastAsia="zh-CN"/>
          </w:rPr>
          <w:t>(二)、风险应对策略</w:t>
        </w:r>
        <w:r>
          <w:tab/>
        </w:r>
        <w:r>
          <w:fldChar w:fldCharType="begin"/>
        </w:r>
        <w:r>
          <w:instrText xml:space="preserve"> PAGEREF _Toc16623 \h </w:instrText>
        </w:r>
        <w:r>
          <w:fldChar w:fldCharType="separate"/>
        </w:r>
        <w:r>
          <w:t>29</w:t>
        </w:r>
        <w:r>
          <w:fldChar w:fldCharType="end"/>
        </w:r>
      </w:hyperlink>
    </w:p>
    <w:p>
      <w:pPr>
        <w:pStyle w:val="TOC2"/>
        <w:tabs>
          <w:tab w:val="right" w:leader="dot" w:pos="8306"/>
        </w:tabs>
      </w:pPr>
      <w:hyperlink w:anchor="_Toc24188" w:history="1">
        <w:r>
          <w:rPr>
            <w:rFonts w:ascii="仿宋" w:eastAsia="仿宋" w:hAnsi="仿宋" w:cs="仿宋" w:hint="eastAsia"/>
            <w:lang w:eastAsia="zh-CN"/>
          </w:rPr>
          <w:t>(三)、风险监控与控制</w:t>
        </w:r>
        <w:r>
          <w:tab/>
        </w:r>
        <w:r>
          <w:fldChar w:fldCharType="begin"/>
        </w:r>
        <w:r>
          <w:instrText xml:space="preserve"> PAGEREF _Toc24188 \h </w:instrText>
        </w:r>
        <w:r>
          <w:fldChar w:fldCharType="separate"/>
        </w:r>
        <w:r>
          <w:t>31</w:t>
        </w:r>
        <w:r>
          <w:fldChar w:fldCharType="end"/>
        </w:r>
      </w:hyperlink>
    </w:p>
    <w:p>
      <w:pPr>
        <w:pStyle w:val="TOC1"/>
        <w:tabs>
          <w:tab w:val="right" w:leader="dot" w:pos="8306"/>
        </w:tabs>
      </w:pPr>
      <w:hyperlink w:anchor="_Toc25593" w:history="1">
        <w:r>
          <w:rPr>
            <w:rFonts w:ascii="仿宋" w:eastAsia="仿宋" w:hAnsi="仿宋" w:cs="仿宋" w:hint="eastAsia"/>
            <w:lang w:eastAsia="zh-CN"/>
          </w:rPr>
          <w:t>九、生产安全保护</w:t>
        </w:r>
        <w:r>
          <w:tab/>
        </w:r>
        <w:r>
          <w:fldChar w:fldCharType="begin"/>
        </w:r>
        <w:r>
          <w:instrText xml:space="preserve"> PAGEREF _Toc25593 \h </w:instrText>
        </w:r>
        <w:r>
          <w:fldChar w:fldCharType="separate"/>
        </w:r>
        <w:r>
          <w:t>32</w:t>
        </w:r>
        <w:r>
          <w:fldChar w:fldCharType="end"/>
        </w:r>
      </w:hyperlink>
    </w:p>
    <w:p>
      <w:pPr>
        <w:pStyle w:val="TOC2"/>
        <w:tabs>
          <w:tab w:val="right" w:leader="dot" w:pos="8306"/>
        </w:tabs>
      </w:pPr>
      <w:hyperlink w:anchor="_Toc4677" w:history="1">
        <w:r>
          <w:rPr>
            <w:rFonts w:ascii="仿宋" w:eastAsia="仿宋" w:hAnsi="仿宋" w:cs="仿宋" w:hint="eastAsia"/>
            <w:lang w:eastAsia="zh-CN"/>
          </w:rPr>
          <w:t>(一)、消防安全</w:t>
        </w:r>
        <w:r>
          <w:tab/>
        </w:r>
        <w:r>
          <w:fldChar w:fldCharType="begin"/>
        </w:r>
        <w:r>
          <w:instrText xml:space="preserve"> PAGEREF _Toc4677 \h </w:instrText>
        </w:r>
        <w:r>
          <w:fldChar w:fldCharType="separate"/>
        </w:r>
        <w:r>
          <w:t>32</w:t>
        </w:r>
        <w:r>
          <w:fldChar w:fldCharType="end"/>
        </w:r>
      </w:hyperlink>
    </w:p>
    <w:p>
      <w:pPr>
        <w:pStyle w:val="TOC2"/>
        <w:tabs>
          <w:tab w:val="right" w:leader="dot" w:pos="8306"/>
        </w:tabs>
      </w:pPr>
      <w:hyperlink w:anchor="_Toc32649" w:history="1">
        <w:r>
          <w:rPr>
            <w:rFonts w:ascii="仿宋" w:eastAsia="仿宋" w:hAnsi="仿宋" w:cs="仿宋" w:hint="eastAsia"/>
            <w:lang w:eastAsia="zh-CN"/>
          </w:rPr>
          <w:t>(二)、防火防爆总图布置措施</w:t>
        </w:r>
        <w:r>
          <w:tab/>
        </w:r>
        <w:r>
          <w:fldChar w:fldCharType="begin"/>
        </w:r>
        <w:r>
          <w:instrText xml:space="preserve"> PAGEREF _Toc32649 \h </w:instrText>
        </w:r>
        <w:r>
          <w:fldChar w:fldCharType="separate"/>
        </w:r>
        <w:r>
          <w:t>34</w:t>
        </w:r>
        <w:r>
          <w:fldChar w:fldCharType="end"/>
        </w:r>
      </w:hyperlink>
    </w:p>
    <w:p>
      <w:pPr>
        <w:pStyle w:val="TOC2"/>
        <w:tabs>
          <w:tab w:val="right" w:leader="dot" w:pos="8306"/>
        </w:tabs>
      </w:pPr>
      <w:hyperlink w:anchor="_Toc29170" w:history="1">
        <w:r>
          <w:rPr>
            <w:rFonts w:ascii="仿宋" w:eastAsia="仿宋" w:hAnsi="仿宋" w:cs="仿宋" w:hint="eastAsia"/>
            <w:lang w:eastAsia="zh-CN"/>
          </w:rPr>
          <w:t>(三)、自然灾害防范措施</w:t>
        </w:r>
        <w:r>
          <w:tab/>
        </w:r>
        <w:r>
          <w:fldChar w:fldCharType="begin"/>
        </w:r>
        <w:r>
          <w:instrText xml:space="preserve"> PAGEREF _Toc29170 \h </w:instrText>
        </w:r>
        <w:r>
          <w:fldChar w:fldCharType="separate"/>
        </w:r>
        <w:r>
          <w:t>34</w:t>
        </w:r>
        <w:r>
          <w:fldChar w:fldCharType="end"/>
        </w:r>
      </w:hyperlink>
    </w:p>
    <w:p>
      <w:pPr>
        <w:pStyle w:val="TOC2"/>
        <w:tabs>
          <w:tab w:val="right" w:leader="dot" w:pos="8306"/>
        </w:tabs>
      </w:pPr>
      <w:hyperlink w:anchor="_Toc17416" w:history="1">
        <w:r>
          <w:rPr>
            <w:rFonts w:ascii="仿宋" w:eastAsia="仿宋" w:hAnsi="仿宋" w:cs="仿宋" w:hint="eastAsia"/>
            <w:lang w:eastAsia="zh-CN"/>
          </w:rPr>
          <w:t>(四)、安全色及安全标志使用要求</w:t>
        </w:r>
        <w:r>
          <w:tab/>
        </w:r>
        <w:r>
          <w:fldChar w:fldCharType="begin"/>
        </w:r>
        <w:r>
          <w:instrText xml:space="preserve"> PAGEREF _Toc17416 \h </w:instrText>
        </w:r>
        <w:r>
          <w:fldChar w:fldCharType="separate"/>
        </w:r>
        <w:r>
          <w:t>35</w:t>
        </w:r>
        <w:r>
          <w:fldChar w:fldCharType="end"/>
        </w:r>
      </w:hyperlink>
    </w:p>
    <w:p>
      <w:pPr>
        <w:pStyle w:val="TOC2"/>
        <w:tabs>
          <w:tab w:val="right" w:leader="dot" w:pos="8306"/>
        </w:tabs>
      </w:pPr>
      <w:hyperlink w:anchor="_Toc2564" w:history="1">
        <w:r>
          <w:rPr>
            <w:rFonts w:ascii="仿宋" w:eastAsia="仿宋" w:hAnsi="仿宋" w:cs="仿宋" w:hint="eastAsia"/>
            <w:lang w:eastAsia="zh-CN"/>
          </w:rPr>
          <w:t>(五)、防尘防毒措施</w:t>
        </w:r>
        <w:r>
          <w:tab/>
        </w:r>
        <w:r>
          <w:fldChar w:fldCharType="begin"/>
        </w:r>
        <w:r>
          <w:instrText xml:space="preserve"> PAGEREF _Toc2564 \h </w:instrText>
        </w:r>
        <w:r>
          <w:fldChar w:fldCharType="separate"/>
        </w:r>
        <w:r>
          <w:t>36</w:t>
        </w:r>
        <w:r>
          <w:fldChar w:fldCharType="end"/>
        </w:r>
      </w:hyperlink>
    </w:p>
    <w:p>
      <w:pPr>
        <w:pStyle w:val="TOC2"/>
        <w:tabs>
          <w:tab w:val="right" w:leader="dot" w:pos="8306"/>
        </w:tabs>
      </w:pPr>
      <w:hyperlink w:anchor="_Toc6851" w:history="1">
        <w:r>
          <w:rPr>
            <w:rFonts w:ascii="仿宋" w:eastAsia="仿宋" w:hAnsi="仿宋" w:cs="仿宋" w:hint="eastAsia"/>
            <w:lang w:eastAsia="zh-CN"/>
          </w:rPr>
          <w:t>(六)、防静电、触电防护及防雷措施</w:t>
        </w:r>
        <w:r>
          <w:tab/>
        </w:r>
        <w:r>
          <w:fldChar w:fldCharType="begin"/>
        </w:r>
        <w:r>
          <w:instrText xml:space="preserve"> PAGEREF _Toc6851 \h </w:instrText>
        </w:r>
        <w:r>
          <w:fldChar w:fldCharType="separate"/>
        </w:r>
        <w:r>
          <w:t>37</w:t>
        </w:r>
        <w:r>
          <w:fldChar w:fldCharType="end"/>
        </w:r>
      </w:hyperlink>
    </w:p>
    <w:p>
      <w:pPr>
        <w:pStyle w:val="TOC2"/>
        <w:tabs>
          <w:tab w:val="right" w:leader="dot" w:pos="8306"/>
        </w:tabs>
      </w:pPr>
      <w:hyperlink w:anchor="_Toc14878" w:history="1">
        <w:r>
          <w:rPr>
            <w:rFonts w:ascii="仿宋" w:eastAsia="仿宋" w:hAnsi="仿宋" w:cs="仿宋" w:hint="eastAsia"/>
            <w:lang w:eastAsia="zh-CN"/>
          </w:rPr>
          <w:t>(七)、机械设备安全保障措施</w:t>
        </w:r>
        <w:r>
          <w:tab/>
        </w:r>
        <w:r>
          <w:fldChar w:fldCharType="begin"/>
        </w:r>
        <w:r>
          <w:instrText xml:space="preserve"> PAGEREF _Toc14878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02" w:history="1">
        <w:r>
          <w:rPr>
            <w:rFonts w:ascii="仿宋" w:eastAsia="仿宋" w:hAnsi="仿宋" w:cs="仿宋" w:hint="eastAsia"/>
            <w:lang w:eastAsia="zh-CN"/>
          </w:rPr>
          <w:t>十、神经系统类药物项目社会影响</w:t>
        </w:r>
        <w:r>
          <w:tab/>
        </w:r>
        <w:r>
          <w:fldChar w:fldCharType="begin"/>
        </w:r>
        <w:r>
          <w:instrText xml:space="preserve"> PAGEREF _Toc14902 \h </w:instrText>
        </w:r>
        <w:r>
          <w:fldChar w:fldCharType="separate"/>
        </w:r>
        <w:r>
          <w:t>40</w:t>
        </w:r>
        <w:r>
          <w:fldChar w:fldCharType="end"/>
        </w:r>
      </w:hyperlink>
    </w:p>
    <w:p>
      <w:pPr>
        <w:pStyle w:val="TOC2"/>
        <w:tabs>
          <w:tab w:val="right" w:leader="dot" w:pos="8306"/>
        </w:tabs>
      </w:pPr>
      <w:hyperlink w:anchor="_Toc26276" w:history="1">
        <w:r>
          <w:rPr>
            <w:rFonts w:ascii="仿宋" w:eastAsia="仿宋" w:hAnsi="仿宋" w:cs="仿宋" w:hint="eastAsia"/>
            <w:lang w:eastAsia="zh-CN"/>
          </w:rPr>
          <w:t>(一)、社会责任与义务</w:t>
        </w:r>
        <w:r>
          <w:tab/>
        </w:r>
        <w:r>
          <w:fldChar w:fldCharType="begin"/>
        </w:r>
        <w:r>
          <w:instrText xml:space="preserve"> PAGEREF _Toc26276 \h </w:instrText>
        </w:r>
        <w:r>
          <w:fldChar w:fldCharType="separate"/>
        </w:r>
        <w:r>
          <w:t>40</w:t>
        </w:r>
        <w:r>
          <w:fldChar w:fldCharType="end"/>
        </w:r>
      </w:hyperlink>
    </w:p>
    <w:p>
      <w:pPr>
        <w:pStyle w:val="TOC2"/>
        <w:tabs>
          <w:tab w:val="right" w:leader="dot" w:pos="8306"/>
        </w:tabs>
      </w:pPr>
      <w:hyperlink w:anchor="_Toc17827" w:history="1">
        <w:r>
          <w:rPr>
            <w:rFonts w:ascii="仿宋" w:eastAsia="仿宋" w:hAnsi="仿宋" w:cs="仿宋" w:hint="eastAsia"/>
            <w:lang w:eastAsia="zh-CN"/>
          </w:rPr>
          <w:t>(二)、社会参与与沟通</w:t>
        </w:r>
        <w:r>
          <w:tab/>
        </w:r>
        <w:r>
          <w:fldChar w:fldCharType="begin"/>
        </w:r>
        <w:r>
          <w:instrText xml:space="preserve"> PAGEREF _Toc17827 \h </w:instrText>
        </w:r>
        <w:r>
          <w:fldChar w:fldCharType="separate"/>
        </w:r>
        <w:r>
          <w:t>41</w:t>
        </w:r>
        <w:r>
          <w:fldChar w:fldCharType="end"/>
        </w:r>
      </w:hyperlink>
    </w:p>
    <w:p>
      <w:pPr>
        <w:pStyle w:val="TOC1"/>
        <w:tabs>
          <w:tab w:val="right" w:leader="dot" w:pos="8306"/>
        </w:tabs>
      </w:pPr>
      <w:hyperlink w:anchor="_Toc31869" w:history="1">
        <w:r>
          <w:rPr>
            <w:rFonts w:ascii="仿宋" w:eastAsia="仿宋" w:hAnsi="仿宋" w:cs="仿宋" w:hint="eastAsia"/>
            <w:lang w:eastAsia="zh-CN"/>
          </w:rPr>
          <w:t>十一、神经系统类药物项目投资规划</w:t>
        </w:r>
        <w:r>
          <w:tab/>
        </w:r>
        <w:r>
          <w:fldChar w:fldCharType="begin"/>
        </w:r>
        <w:r>
          <w:instrText xml:space="preserve"> PAGEREF _Toc31869 \h </w:instrText>
        </w:r>
        <w:r>
          <w:fldChar w:fldCharType="separate"/>
        </w:r>
        <w:r>
          <w:t>42</w:t>
        </w:r>
        <w:r>
          <w:fldChar w:fldCharType="end"/>
        </w:r>
      </w:hyperlink>
    </w:p>
    <w:p>
      <w:pPr>
        <w:pStyle w:val="TOC2"/>
        <w:tabs>
          <w:tab w:val="right" w:leader="dot" w:pos="8306"/>
        </w:tabs>
      </w:pPr>
      <w:hyperlink w:anchor="_Toc6749" w:history="1">
        <w:r>
          <w:rPr>
            <w:rFonts w:ascii="仿宋" w:eastAsia="仿宋" w:hAnsi="仿宋" w:cs="仿宋" w:hint="eastAsia"/>
            <w:lang w:eastAsia="zh-CN"/>
          </w:rPr>
          <w:t>(一)、神经系统类药物项目总投资估算</w:t>
        </w:r>
        <w:r>
          <w:tab/>
        </w:r>
        <w:r>
          <w:fldChar w:fldCharType="begin"/>
        </w:r>
        <w:r>
          <w:instrText xml:space="preserve"> PAGEREF _Toc6749 \h </w:instrText>
        </w:r>
        <w:r>
          <w:fldChar w:fldCharType="separate"/>
        </w:r>
        <w:r>
          <w:t>42</w:t>
        </w:r>
        <w:r>
          <w:fldChar w:fldCharType="end"/>
        </w:r>
      </w:hyperlink>
    </w:p>
    <w:p>
      <w:pPr>
        <w:pStyle w:val="TOC2"/>
        <w:tabs>
          <w:tab w:val="right" w:leader="dot" w:pos="8306"/>
        </w:tabs>
      </w:pPr>
      <w:hyperlink w:anchor="_Toc32681" w:history="1">
        <w:r>
          <w:rPr>
            <w:rFonts w:ascii="仿宋" w:eastAsia="仿宋" w:hAnsi="仿宋" w:cs="仿宋" w:hint="eastAsia"/>
            <w:lang w:eastAsia="zh-CN"/>
          </w:rPr>
          <w:t>(二)、资金筹措</w:t>
        </w:r>
        <w:r>
          <w:tab/>
        </w:r>
        <w:r>
          <w:fldChar w:fldCharType="begin"/>
        </w:r>
        <w:r>
          <w:instrText xml:space="preserve"> PAGEREF _Toc32681 \h </w:instrText>
        </w:r>
        <w:r>
          <w:fldChar w:fldCharType="separate"/>
        </w:r>
        <w:r>
          <w:t>43</w:t>
        </w:r>
        <w:r>
          <w:fldChar w:fldCharType="end"/>
        </w:r>
      </w:hyperlink>
    </w:p>
    <w:p>
      <w:pPr>
        <w:pStyle w:val="TOC1"/>
        <w:tabs>
          <w:tab w:val="right" w:leader="dot" w:pos="8306"/>
        </w:tabs>
      </w:pPr>
      <w:hyperlink w:anchor="_Toc16495" w:history="1">
        <w:r>
          <w:rPr>
            <w:rFonts w:ascii="仿宋" w:eastAsia="仿宋" w:hAnsi="仿宋" w:cs="仿宋" w:hint="eastAsia"/>
            <w:lang w:eastAsia="zh-CN"/>
          </w:rPr>
          <w:t>十二、神经系统类药物项目计划安排</w:t>
        </w:r>
        <w:r>
          <w:tab/>
        </w:r>
        <w:r>
          <w:fldChar w:fldCharType="begin"/>
        </w:r>
        <w:r>
          <w:instrText xml:space="preserve"> PAGEREF _Toc16495 \h </w:instrText>
        </w:r>
        <w:r>
          <w:fldChar w:fldCharType="separate"/>
        </w:r>
        <w:r>
          <w:t>44</w:t>
        </w:r>
        <w:r>
          <w:fldChar w:fldCharType="end"/>
        </w:r>
      </w:hyperlink>
    </w:p>
    <w:p>
      <w:pPr>
        <w:pStyle w:val="TOC2"/>
        <w:tabs>
          <w:tab w:val="right" w:leader="dot" w:pos="8306"/>
        </w:tabs>
      </w:pPr>
      <w:hyperlink w:anchor="_Toc25549" w:history="1">
        <w:r>
          <w:rPr>
            <w:rFonts w:ascii="仿宋" w:eastAsia="仿宋" w:hAnsi="仿宋" w:cs="仿宋" w:hint="eastAsia"/>
            <w:lang w:eastAsia="zh-CN"/>
          </w:rPr>
          <w:t>(一)、建设周期</w:t>
        </w:r>
        <w:r>
          <w:tab/>
        </w:r>
        <w:r>
          <w:fldChar w:fldCharType="begin"/>
        </w:r>
        <w:r>
          <w:instrText xml:space="preserve"> PAGEREF _Toc25549 \h </w:instrText>
        </w:r>
        <w:r>
          <w:fldChar w:fldCharType="separate"/>
        </w:r>
        <w:r>
          <w:t>44</w:t>
        </w:r>
        <w:r>
          <w:fldChar w:fldCharType="end"/>
        </w:r>
      </w:hyperlink>
    </w:p>
    <w:p>
      <w:pPr>
        <w:pStyle w:val="TOC2"/>
        <w:tabs>
          <w:tab w:val="right" w:leader="dot" w:pos="8306"/>
        </w:tabs>
      </w:pPr>
      <w:hyperlink w:anchor="_Toc24974" w:history="1">
        <w:r>
          <w:rPr>
            <w:rFonts w:ascii="仿宋" w:eastAsia="仿宋" w:hAnsi="仿宋" w:cs="仿宋" w:hint="eastAsia"/>
            <w:lang w:eastAsia="zh-CN"/>
          </w:rPr>
          <w:t>(二)、建设进度</w:t>
        </w:r>
        <w:r>
          <w:tab/>
        </w:r>
        <w:r>
          <w:fldChar w:fldCharType="begin"/>
        </w:r>
        <w:r>
          <w:instrText xml:space="preserve"> PAGEREF _Toc24974 \h </w:instrText>
        </w:r>
        <w:r>
          <w:fldChar w:fldCharType="separate"/>
        </w:r>
        <w:r>
          <w:t>45</w:t>
        </w:r>
        <w:r>
          <w:fldChar w:fldCharType="end"/>
        </w:r>
      </w:hyperlink>
    </w:p>
    <w:p>
      <w:pPr>
        <w:pStyle w:val="TOC2"/>
        <w:tabs>
          <w:tab w:val="right" w:leader="dot" w:pos="8306"/>
        </w:tabs>
      </w:pPr>
      <w:hyperlink w:anchor="_Toc9705" w:history="1">
        <w:r>
          <w:rPr>
            <w:rFonts w:ascii="仿宋" w:eastAsia="仿宋" w:hAnsi="仿宋" w:cs="仿宋" w:hint="eastAsia"/>
            <w:lang w:eastAsia="zh-CN"/>
          </w:rPr>
          <w:t>(三)、进度安排注意事项</w:t>
        </w:r>
        <w:r>
          <w:tab/>
        </w:r>
        <w:r>
          <w:fldChar w:fldCharType="begin"/>
        </w:r>
        <w:r>
          <w:instrText xml:space="preserve"> PAGEREF _Toc9705 \h </w:instrText>
        </w:r>
        <w:r>
          <w:fldChar w:fldCharType="separate"/>
        </w:r>
        <w:r>
          <w:t>46</w:t>
        </w:r>
        <w:r>
          <w:fldChar w:fldCharType="end"/>
        </w:r>
      </w:hyperlink>
    </w:p>
    <w:p>
      <w:pPr>
        <w:pStyle w:val="TOC2"/>
        <w:tabs>
          <w:tab w:val="right" w:leader="dot" w:pos="8306"/>
        </w:tabs>
      </w:pPr>
      <w:hyperlink w:anchor="_Toc111" w:history="1">
        <w:r>
          <w:rPr>
            <w:rFonts w:ascii="仿宋" w:eastAsia="仿宋" w:hAnsi="仿宋" w:cs="仿宋" w:hint="eastAsia"/>
            <w:lang w:eastAsia="zh-CN"/>
          </w:rPr>
          <w:t>(四)、人力资源配置</w:t>
        </w:r>
        <w:r>
          <w:tab/>
        </w:r>
        <w:r>
          <w:fldChar w:fldCharType="begin"/>
        </w:r>
        <w:r>
          <w:instrText xml:space="preserve"> PAGEREF _Toc111 \h </w:instrText>
        </w:r>
        <w:r>
          <w:fldChar w:fldCharType="separate"/>
        </w:r>
        <w:r>
          <w:t>47</w:t>
        </w:r>
        <w:r>
          <w:fldChar w:fldCharType="end"/>
        </w:r>
      </w:hyperlink>
    </w:p>
    <w:p>
      <w:pPr>
        <w:pStyle w:val="TOC1"/>
        <w:tabs>
          <w:tab w:val="right" w:leader="dot" w:pos="8306"/>
        </w:tabs>
      </w:pPr>
      <w:hyperlink w:anchor="_Toc6342" w:history="1">
        <w:r>
          <w:rPr>
            <w:rFonts w:ascii="仿宋" w:eastAsia="仿宋" w:hAnsi="仿宋" w:cs="仿宋" w:hint="eastAsia"/>
            <w:lang w:eastAsia="zh-CN"/>
          </w:rPr>
          <w:t>十三、神经系统类药物项目工程方案分析</w:t>
        </w:r>
        <w:r>
          <w:tab/>
        </w:r>
        <w:r>
          <w:fldChar w:fldCharType="begin"/>
        </w:r>
        <w:r>
          <w:instrText xml:space="preserve"> PAGEREF _Toc6342 \h </w:instrText>
        </w:r>
        <w:r>
          <w:fldChar w:fldCharType="separate"/>
        </w:r>
        <w:r>
          <w:t>48</w:t>
        </w:r>
        <w:r>
          <w:fldChar w:fldCharType="end"/>
        </w:r>
      </w:hyperlink>
    </w:p>
    <w:p>
      <w:pPr>
        <w:pStyle w:val="TOC2"/>
        <w:tabs>
          <w:tab w:val="right" w:leader="dot" w:pos="8306"/>
        </w:tabs>
      </w:pPr>
      <w:hyperlink w:anchor="_Toc15354" w:history="1">
        <w:r>
          <w:rPr>
            <w:rFonts w:ascii="仿宋" w:eastAsia="仿宋" w:hAnsi="仿宋" w:cs="仿宋" w:hint="eastAsia"/>
            <w:lang w:eastAsia="zh-CN"/>
          </w:rPr>
          <w:t>(一)、建筑工程设计原则</w:t>
        </w:r>
        <w:r>
          <w:tab/>
        </w:r>
        <w:r>
          <w:fldChar w:fldCharType="begin"/>
        </w:r>
        <w:r>
          <w:instrText xml:space="preserve"> PAGEREF _Toc15354 \h </w:instrText>
        </w:r>
        <w:r>
          <w:fldChar w:fldCharType="separate"/>
        </w:r>
        <w:r>
          <w:t>48</w:t>
        </w:r>
        <w:r>
          <w:fldChar w:fldCharType="end"/>
        </w:r>
      </w:hyperlink>
    </w:p>
    <w:p>
      <w:pPr>
        <w:pStyle w:val="TOC2"/>
        <w:tabs>
          <w:tab w:val="right" w:leader="dot" w:pos="8306"/>
        </w:tabs>
      </w:pPr>
      <w:hyperlink w:anchor="_Toc8678" w:history="1">
        <w:r>
          <w:rPr>
            <w:rFonts w:ascii="仿宋" w:eastAsia="仿宋" w:hAnsi="仿宋" w:cs="仿宋" w:hint="eastAsia"/>
            <w:lang w:eastAsia="zh-CN"/>
          </w:rPr>
          <w:t>(二)、土建工程建设指标</w:t>
        </w:r>
        <w:r>
          <w:tab/>
        </w:r>
        <w:r>
          <w:fldChar w:fldCharType="begin"/>
        </w:r>
        <w:r>
          <w:instrText xml:space="preserve"> PAGEREF _Toc8678 \h </w:instrText>
        </w:r>
        <w:r>
          <w:fldChar w:fldCharType="separate"/>
        </w:r>
        <w:r>
          <w:t>52</w:t>
        </w:r>
        <w:r>
          <w:fldChar w:fldCharType="end"/>
        </w:r>
      </w:hyperlink>
    </w:p>
    <w:p>
      <w:pPr>
        <w:pStyle w:val="TOC1"/>
        <w:tabs>
          <w:tab w:val="right" w:leader="dot" w:pos="8306"/>
        </w:tabs>
      </w:pPr>
      <w:hyperlink w:anchor="_Toc1268" w:history="1">
        <w:r>
          <w:rPr>
            <w:rFonts w:ascii="仿宋" w:eastAsia="仿宋" w:hAnsi="仿宋" w:cs="仿宋" w:hint="eastAsia"/>
            <w:lang w:eastAsia="zh-CN"/>
          </w:rPr>
          <w:t>十四、神经系统类药物项目实施时间节点</w:t>
        </w:r>
        <w:r>
          <w:tab/>
        </w:r>
        <w:r>
          <w:fldChar w:fldCharType="begin"/>
        </w:r>
        <w:r>
          <w:instrText xml:space="preserve"> PAGEREF _Toc1268 \h </w:instrText>
        </w:r>
        <w:r>
          <w:fldChar w:fldCharType="separate"/>
        </w:r>
        <w:r>
          <w:t>53</w:t>
        </w:r>
        <w:r>
          <w:fldChar w:fldCharType="end"/>
        </w:r>
      </w:hyperlink>
    </w:p>
    <w:p>
      <w:pPr>
        <w:pStyle w:val="TOC2"/>
        <w:tabs>
          <w:tab w:val="right" w:leader="dot" w:pos="8306"/>
        </w:tabs>
      </w:pPr>
      <w:hyperlink w:anchor="_Toc21253" w:history="1">
        <w:r>
          <w:rPr>
            <w:rFonts w:ascii="仿宋" w:eastAsia="仿宋" w:hAnsi="仿宋" w:cs="仿宋" w:hint="eastAsia"/>
            <w:lang w:eastAsia="zh-CN"/>
          </w:rPr>
          <w:t>(一)、神经系统类药物项目启动阶段时间节点</w:t>
        </w:r>
        <w:r>
          <w:tab/>
        </w:r>
        <w:r>
          <w:fldChar w:fldCharType="begin"/>
        </w:r>
        <w:r>
          <w:instrText xml:space="preserve"> PAGEREF _Toc21253 \h </w:instrText>
        </w:r>
        <w:r>
          <w:fldChar w:fldCharType="separate"/>
        </w:r>
        <w:r>
          <w:t>53</w:t>
        </w:r>
        <w:r>
          <w:fldChar w:fldCharType="end"/>
        </w:r>
      </w:hyperlink>
    </w:p>
    <w:p>
      <w:pPr>
        <w:pStyle w:val="TOC2"/>
        <w:tabs>
          <w:tab w:val="right" w:leader="dot" w:pos="8306"/>
        </w:tabs>
      </w:pPr>
      <w:hyperlink w:anchor="_Toc8723" w:history="1">
        <w:r>
          <w:rPr>
            <w:rFonts w:ascii="仿宋" w:eastAsia="仿宋" w:hAnsi="仿宋" w:cs="仿宋" w:hint="eastAsia"/>
            <w:lang w:eastAsia="zh-CN"/>
          </w:rPr>
          <w:t>(二)、神经系统类药物项目执行阶段时间节点</w:t>
        </w:r>
        <w:r>
          <w:tab/>
        </w:r>
        <w:r>
          <w:fldChar w:fldCharType="begin"/>
        </w:r>
        <w:r>
          <w:instrText xml:space="preserve"> PAGEREF _Toc8723 \h </w:instrText>
        </w:r>
        <w:r>
          <w:fldChar w:fldCharType="separate"/>
        </w:r>
        <w:r>
          <w:t>55</w:t>
        </w:r>
        <w:r>
          <w:fldChar w:fldCharType="end"/>
        </w:r>
      </w:hyperlink>
    </w:p>
    <w:p>
      <w:pPr>
        <w:pStyle w:val="TOC2"/>
        <w:tabs>
          <w:tab w:val="right" w:leader="dot" w:pos="8306"/>
        </w:tabs>
      </w:pPr>
      <w:hyperlink w:anchor="_Toc27739" w:history="1">
        <w:r>
          <w:rPr>
            <w:rFonts w:ascii="仿宋" w:eastAsia="仿宋" w:hAnsi="仿宋" w:cs="仿宋" w:hint="eastAsia"/>
            <w:lang w:eastAsia="zh-CN"/>
          </w:rPr>
          <w:t>(三)、神经系统类药物项目完成阶段时间节点</w:t>
        </w:r>
        <w:r>
          <w:tab/>
        </w:r>
        <w:r>
          <w:fldChar w:fldCharType="begin"/>
        </w:r>
        <w:r>
          <w:instrText xml:space="preserve"> PAGEREF _Toc27739 \h </w:instrText>
        </w:r>
        <w:r>
          <w:fldChar w:fldCharType="separate"/>
        </w:r>
        <w:r>
          <w:t>56</w:t>
        </w:r>
        <w:r>
          <w:fldChar w:fldCharType="end"/>
        </w:r>
      </w:hyperlink>
    </w:p>
    <w:p>
      <w:pPr>
        <w:pStyle w:val="TOC1"/>
        <w:tabs>
          <w:tab w:val="right" w:leader="dot" w:pos="8306"/>
        </w:tabs>
      </w:pPr>
      <w:hyperlink w:anchor="_Toc32154" w:history="1">
        <w:r>
          <w:rPr>
            <w:rFonts w:ascii="仿宋" w:eastAsia="仿宋" w:hAnsi="仿宋" w:cs="仿宋" w:hint="eastAsia"/>
            <w:lang w:eastAsia="zh-CN"/>
          </w:rPr>
          <w:t>十五、营销与推广策略</w:t>
        </w:r>
        <w:r>
          <w:tab/>
        </w:r>
        <w:r>
          <w:fldChar w:fldCharType="begin"/>
        </w:r>
        <w:r>
          <w:instrText xml:space="preserve"> PAGEREF _Toc32154 \h </w:instrText>
        </w:r>
        <w:r>
          <w:fldChar w:fldCharType="separate"/>
        </w:r>
        <w:r>
          <w:t>57</w:t>
        </w:r>
        <w:r>
          <w:fldChar w:fldCharType="end"/>
        </w:r>
      </w:hyperlink>
    </w:p>
    <w:p>
      <w:pPr>
        <w:pStyle w:val="TOC2"/>
        <w:tabs>
          <w:tab w:val="right" w:leader="dot" w:pos="8306"/>
        </w:tabs>
      </w:pPr>
      <w:hyperlink w:anchor="_Toc30281" w:history="1">
        <w:r>
          <w:rPr>
            <w:rFonts w:ascii="仿宋" w:eastAsia="仿宋" w:hAnsi="仿宋" w:cs="仿宋" w:hint="eastAsia"/>
            <w:lang w:eastAsia="zh-CN"/>
          </w:rPr>
          <w:t>(一)、产品/服务定位与特点</w:t>
        </w:r>
        <w:r>
          <w:tab/>
        </w:r>
        <w:r>
          <w:fldChar w:fldCharType="begin"/>
        </w:r>
        <w:r>
          <w:instrText xml:space="preserve"> PAGEREF _Toc30281 \h </w:instrText>
        </w:r>
        <w:r>
          <w:fldChar w:fldCharType="separate"/>
        </w:r>
        <w:r>
          <w:t>57</w:t>
        </w:r>
        <w:r>
          <w:fldChar w:fldCharType="end"/>
        </w:r>
      </w:hyperlink>
    </w:p>
    <w:p>
      <w:pPr>
        <w:pStyle w:val="TOC2"/>
        <w:tabs>
          <w:tab w:val="right" w:leader="dot" w:pos="8306"/>
        </w:tabs>
      </w:pPr>
      <w:hyperlink w:anchor="_Toc20718" w:history="1">
        <w:r>
          <w:rPr>
            <w:rFonts w:ascii="仿宋" w:eastAsia="仿宋" w:hAnsi="仿宋" w:cs="仿宋" w:hint="eastAsia"/>
            <w:lang w:eastAsia="zh-CN"/>
          </w:rPr>
          <w:t>(二)、市场定位与竞争分析</w:t>
        </w:r>
        <w:r>
          <w:tab/>
        </w:r>
        <w:r>
          <w:fldChar w:fldCharType="begin"/>
        </w:r>
        <w:r>
          <w:instrText xml:space="preserve"> PAGEREF _Toc20718 \h </w:instrText>
        </w:r>
        <w:r>
          <w:fldChar w:fldCharType="separate"/>
        </w:r>
        <w:r>
          <w:t>58</w:t>
        </w:r>
        <w:r>
          <w:fldChar w:fldCharType="end"/>
        </w:r>
      </w:hyperlink>
    </w:p>
    <w:p>
      <w:pPr>
        <w:pStyle w:val="TOC2"/>
        <w:tabs>
          <w:tab w:val="right" w:leader="dot" w:pos="8306"/>
        </w:tabs>
      </w:pPr>
      <w:hyperlink w:anchor="_Toc21781" w:history="1">
        <w:r>
          <w:rPr>
            <w:rFonts w:ascii="仿宋" w:eastAsia="仿宋" w:hAnsi="仿宋" w:cs="仿宋" w:hint="eastAsia"/>
            <w:lang w:eastAsia="zh-CN"/>
          </w:rPr>
          <w:t>(三)、营销渠道与策略</w:t>
        </w:r>
        <w:r>
          <w:tab/>
        </w:r>
        <w:r>
          <w:fldChar w:fldCharType="begin"/>
        </w:r>
        <w:r>
          <w:instrText xml:space="preserve"> PAGEREF _Toc21781 \h </w:instrText>
        </w:r>
        <w:r>
          <w:fldChar w:fldCharType="separate"/>
        </w:r>
        <w:r>
          <w:t>59</w:t>
        </w:r>
        <w:r>
          <w:fldChar w:fldCharType="end"/>
        </w:r>
      </w:hyperlink>
    </w:p>
    <w:p>
      <w:pPr>
        <w:pStyle w:val="TOC2"/>
        <w:tabs>
          <w:tab w:val="right" w:leader="dot" w:pos="8306"/>
        </w:tabs>
      </w:pPr>
      <w:hyperlink w:anchor="_Toc9673" w:history="1">
        <w:r>
          <w:rPr>
            <w:rFonts w:ascii="仿宋" w:eastAsia="仿宋" w:hAnsi="仿宋" w:cs="仿宋" w:hint="eastAsia"/>
            <w:lang w:eastAsia="zh-CN"/>
          </w:rPr>
          <w:t>(四)、推广与宣传活动</w:t>
        </w:r>
        <w:r>
          <w:tab/>
        </w:r>
        <w:r>
          <w:fldChar w:fldCharType="begin"/>
        </w:r>
        <w:r>
          <w:instrText xml:space="preserve"> PAGEREF _Toc9673 \h </w:instrText>
        </w:r>
        <w:r>
          <w:fldChar w:fldCharType="separate"/>
        </w:r>
        <w:r>
          <w:t>60</w:t>
        </w:r>
        <w:r>
          <w:fldChar w:fldCharType="end"/>
        </w:r>
      </w:hyperlink>
    </w:p>
    <w:p>
      <w:pPr>
        <w:pStyle w:val="TOC1"/>
        <w:tabs>
          <w:tab w:val="right" w:leader="dot" w:pos="8306"/>
        </w:tabs>
      </w:pPr>
      <w:hyperlink w:anchor="_Toc4065" w:history="1">
        <w:r>
          <w:rPr>
            <w:rFonts w:ascii="仿宋" w:eastAsia="仿宋" w:hAnsi="仿宋" w:cs="仿宋" w:hint="eastAsia"/>
            <w:lang w:eastAsia="zh-CN"/>
          </w:rPr>
          <w:t>十六、风险识别与分类</w:t>
        </w:r>
        <w:r>
          <w:tab/>
        </w:r>
        <w:r>
          <w:fldChar w:fldCharType="begin"/>
        </w:r>
        <w:r>
          <w:instrText xml:space="preserve"> PAGEREF _Toc4065 \h </w:instrText>
        </w:r>
        <w:r>
          <w:fldChar w:fldCharType="separate"/>
        </w:r>
        <w:r>
          <w:t>66</w:t>
        </w:r>
        <w:r>
          <w:fldChar w:fldCharType="end"/>
        </w:r>
      </w:hyperlink>
    </w:p>
    <w:p>
      <w:pPr>
        <w:pStyle w:val="TOC2"/>
        <w:tabs>
          <w:tab w:val="right" w:leader="dot" w:pos="8306"/>
        </w:tabs>
      </w:pPr>
      <w:hyperlink w:anchor="_Toc8684" w:history="1">
        <w:r>
          <w:rPr>
            <w:rFonts w:ascii="仿宋" w:eastAsia="仿宋" w:hAnsi="仿宋" w:cs="仿宋" w:hint="eastAsia"/>
            <w:lang w:eastAsia="zh-CN"/>
          </w:rPr>
          <w:t>(一)、风险识别</w:t>
        </w:r>
        <w:r>
          <w:tab/>
        </w:r>
        <w:r>
          <w:fldChar w:fldCharType="begin"/>
        </w:r>
        <w:r>
          <w:instrText xml:space="preserve"> PAGEREF _Toc8684 \h </w:instrText>
        </w:r>
        <w:r>
          <w:fldChar w:fldCharType="separate"/>
        </w:r>
        <w:r>
          <w:t>66</w:t>
        </w:r>
        <w:r>
          <w:fldChar w:fldCharType="end"/>
        </w:r>
      </w:hyperlink>
    </w:p>
    <w:p>
      <w:pPr>
        <w:pStyle w:val="TOC2"/>
        <w:tabs>
          <w:tab w:val="right" w:leader="dot" w:pos="8306"/>
        </w:tabs>
      </w:pPr>
      <w:hyperlink w:anchor="_Toc3076" w:history="1">
        <w:r>
          <w:rPr>
            <w:rFonts w:ascii="仿宋" w:eastAsia="仿宋" w:hAnsi="仿宋" w:cs="仿宋" w:hint="eastAsia"/>
            <w:lang w:eastAsia="zh-CN"/>
          </w:rPr>
          <w:t>(二)、风险分类</w:t>
        </w:r>
        <w:r>
          <w:tab/>
        </w:r>
        <w:r>
          <w:fldChar w:fldCharType="begin"/>
        </w:r>
        <w:r>
          <w:instrText xml:space="preserve"> PAGEREF _Toc3076 \h </w:instrText>
        </w:r>
        <w:r>
          <w:fldChar w:fldCharType="separate"/>
        </w:r>
        <w:r>
          <w:t>67</w:t>
        </w:r>
        <w:r>
          <w:fldChar w:fldCharType="end"/>
        </w:r>
      </w:hyperlink>
    </w:p>
    <w:p>
      <w:pPr>
        <w:pStyle w:val="TOC1"/>
        <w:tabs>
          <w:tab w:val="right" w:leader="dot" w:pos="8306"/>
        </w:tabs>
      </w:pPr>
      <w:hyperlink w:anchor="_Toc31106" w:history="1">
        <w:r>
          <w:rPr>
            <w:rFonts w:ascii="仿宋" w:eastAsia="仿宋" w:hAnsi="仿宋" w:cs="仿宋" w:hint="eastAsia"/>
            <w:lang w:eastAsia="zh-CN"/>
          </w:rPr>
          <w:t>十七、神经系统类药物项目变更管理</w:t>
        </w:r>
        <w:r>
          <w:tab/>
        </w:r>
        <w:r>
          <w:fldChar w:fldCharType="begin"/>
        </w:r>
        <w:r>
          <w:instrText xml:space="preserve"> PAGEREF _Toc31106 \h </w:instrText>
        </w:r>
        <w:r>
          <w:fldChar w:fldCharType="separate"/>
        </w:r>
        <w:r>
          <w:t>69</w:t>
        </w:r>
        <w:r>
          <w:fldChar w:fldCharType="end"/>
        </w:r>
      </w:hyperlink>
    </w:p>
    <w:p>
      <w:pPr>
        <w:pStyle w:val="TOC2"/>
        <w:tabs>
          <w:tab w:val="right" w:leader="dot" w:pos="8306"/>
        </w:tabs>
      </w:pPr>
      <w:hyperlink w:anchor="_Toc18533" w:history="1">
        <w:r>
          <w:rPr>
            <w:rFonts w:ascii="仿宋" w:eastAsia="仿宋" w:hAnsi="仿宋" w:cs="仿宋" w:hint="eastAsia"/>
            <w:lang w:eastAsia="zh-CN"/>
          </w:rPr>
          <w:t>(一)、变更申请与评估</w:t>
        </w:r>
        <w:r>
          <w:tab/>
        </w:r>
        <w:r>
          <w:fldChar w:fldCharType="begin"/>
        </w:r>
        <w:r>
          <w:instrText xml:space="preserve"> PAGEREF _Toc18533 \h </w:instrText>
        </w:r>
        <w:r>
          <w:fldChar w:fldCharType="separate"/>
        </w:r>
        <w:r>
          <w:t>69</w:t>
        </w:r>
        <w:r>
          <w:fldChar w:fldCharType="end"/>
        </w:r>
      </w:hyperlink>
    </w:p>
    <w:p>
      <w:pPr>
        <w:pStyle w:val="TOC2"/>
        <w:tabs>
          <w:tab w:val="right" w:leader="dot" w:pos="8306"/>
        </w:tabs>
      </w:pPr>
      <w:hyperlink w:anchor="_Toc1433" w:history="1">
        <w:r>
          <w:rPr>
            <w:rFonts w:ascii="仿宋" w:eastAsia="仿宋" w:hAnsi="仿宋" w:cs="仿宋" w:hint="eastAsia"/>
            <w:lang w:eastAsia="zh-CN"/>
          </w:rPr>
          <w:t>(二)、变更实施与控制</w:t>
        </w:r>
        <w:r>
          <w:tab/>
        </w:r>
        <w:r>
          <w:fldChar w:fldCharType="begin"/>
        </w:r>
        <w:r>
          <w:instrText xml:space="preserve"> PAGEREF _Toc1433 \h </w:instrText>
        </w:r>
        <w:r>
          <w:fldChar w:fldCharType="separate"/>
        </w:r>
        <w:r>
          <w:t>70</w:t>
        </w:r>
        <w:r>
          <w:fldChar w:fldCharType="end"/>
        </w:r>
      </w:hyperlink>
    </w:p>
    <w:p>
      <w:pPr>
        <w:pStyle w:val="TOC1"/>
        <w:tabs>
          <w:tab w:val="right" w:leader="dot" w:pos="8306"/>
        </w:tabs>
      </w:pPr>
      <w:hyperlink w:anchor="_Toc16530" w:history="1">
        <w:r>
          <w:rPr>
            <w:rFonts w:ascii="仿宋" w:eastAsia="仿宋" w:hAnsi="仿宋" w:cs="仿宋" w:hint="eastAsia"/>
            <w:lang w:eastAsia="zh-CN"/>
          </w:rPr>
          <w:t>十八、供应链管理</w:t>
        </w:r>
        <w:r>
          <w:tab/>
        </w:r>
        <w:r>
          <w:fldChar w:fldCharType="begin"/>
        </w:r>
        <w:r>
          <w:instrText xml:space="preserve"> PAGEREF _Toc16530 \h </w:instrText>
        </w:r>
        <w:r>
          <w:fldChar w:fldCharType="separate"/>
        </w:r>
        <w:r>
          <w:t>70</w:t>
        </w:r>
        <w:r>
          <w:fldChar w:fldCharType="end"/>
        </w:r>
      </w:hyperlink>
    </w:p>
    <w:p>
      <w:pPr>
        <w:pStyle w:val="TOC2"/>
        <w:tabs>
          <w:tab w:val="right" w:leader="dot" w:pos="8306"/>
        </w:tabs>
      </w:pPr>
      <w:hyperlink w:anchor="_Toc10072" w:history="1">
        <w:r>
          <w:rPr>
            <w:rFonts w:ascii="仿宋" w:eastAsia="仿宋" w:hAnsi="仿宋" w:cs="仿宋" w:hint="eastAsia"/>
            <w:lang w:eastAsia="zh-CN"/>
          </w:rPr>
          <w:t>(一)、供应链战略规划</w:t>
        </w:r>
        <w:r>
          <w:tab/>
        </w:r>
        <w:r>
          <w:fldChar w:fldCharType="begin"/>
        </w:r>
        <w:r>
          <w:instrText xml:space="preserve"> PAGEREF _Toc10072 \h </w:instrText>
        </w:r>
        <w:r>
          <w:fldChar w:fldCharType="separate"/>
        </w:r>
        <w:r>
          <w:t>70</w:t>
        </w:r>
        <w:r>
          <w:fldChar w:fldCharType="end"/>
        </w:r>
      </w:hyperlink>
    </w:p>
    <w:p>
      <w:pPr>
        <w:pStyle w:val="TOC2"/>
        <w:tabs>
          <w:tab w:val="right" w:leader="dot" w:pos="8306"/>
        </w:tabs>
      </w:pPr>
      <w:hyperlink w:anchor="_Toc7589" w:history="1">
        <w:r>
          <w:rPr>
            <w:rFonts w:ascii="仿宋" w:eastAsia="仿宋" w:hAnsi="仿宋" w:cs="仿宋" w:hint="eastAsia"/>
            <w:lang w:eastAsia="zh-CN"/>
          </w:rPr>
          <w:t>(二)、供应商选择与合作</w:t>
        </w:r>
        <w:r>
          <w:tab/>
        </w:r>
        <w:r>
          <w:fldChar w:fldCharType="begin"/>
        </w:r>
        <w:r>
          <w:instrText xml:space="preserve"> PAGEREF _Toc7589 \h </w:instrText>
        </w:r>
        <w:r>
          <w:fldChar w:fldCharType="separate"/>
        </w:r>
        <w:r>
          <w:t>72</w:t>
        </w:r>
        <w:r>
          <w:fldChar w:fldCharType="end"/>
        </w:r>
      </w:hyperlink>
    </w:p>
    <w:p>
      <w:pPr>
        <w:pStyle w:val="TOC2"/>
        <w:tabs>
          <w:tab w:val="right" w:leader="dot" w:pos="8306"/>
        </w:tabs>
      </w:pPr>
      <w:hyperlink w:anchor="_Toc9684" w:history="1">
        <w:r>
          <w:rPr>
            <w:rFonts w:ascii="仿宋" w:eastAsia="仿宋" w:hAnsi="仿宋" w:cs="仿宋" w:hint="eastAsia"/>
            <w:lang w:eastAsia="zh-CN"/>
          </w:rPr>
          <w:t>(三)、物流与库存管理</w:t>
        </w:r>
        <w:r>
          <w:tab/>
        </w:r>
        <w:r>
          <w:fldChar w:fldCharType="begin"/>
        </w:r>
        <w:r>
          <w:instrText xml:space="preserve"> PAGEREF _Toc9684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44"/>
      <w:r>
        <w:rPr>
          <w:rFonts w:ascii="仿宋" w:eastAsia="仿宋" w:hAnsi="仿宋" w:cs="仿宋" w:hint="eastAsia"/>
          <w:sz w:val="28"/>
          <w:lang w:eastAsia="zh-CN"/>
        </w:rPr>
        <w:t>一、神经系统类药物项目建设单位说明</w:t>
      </w:r>
      <w:bookmarkEnd w:id="2"/>
    </w:p>
    <w:p>
      <w:pPr>
        <w:pStyle w:val="Heading2"/>
        <w:rPr>
          <w:rFonts w:ascii="仿宋" w:eastAsia="仿宋" w:hAnsi="仿宋" w:cs="仿宋" w:hint="eastAsia"/>
          <w:lang w:eastAsia="zh-CN"/>
        </w:rPr>
      </w:pPr>
      <w:bookmarkStart w:id="3" w:name="_Toc9740"/>
      <w:r>
        <w:rPr>
          <w:rFonts w:ascii="仿宋" w:eastAsia="仿宋" w:hAnsi="仿宋" w:cs="仿宋" w:hint="eastAsia"/>
          <w:lang w:eastAsia="zh-CN"/>
        </w:rPr>
        <w:t>(一)、神经系统类药物项目承办单位基本情况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2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神经系统类药物项目承办单位的XXXX，我们着眼于实现可持续的经济效益。通过技术创新和解决方案的提供，公司预计在神经系统类药物项目执行期间将获得可观的收入增长。这一收入来源主要包括神经系统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同时，我们注重成本控制和效率提升，以确保神经系统类药物项目的可持续盈利。透过精细的管理和资源优化，公司期望实现神经系统类药物项目利润最大化。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神经系统类药物项目实施进行全面的投资评估，包括神经系统类药物项目启动阶段的资金投入和后续运营成本。通过对神经系统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神经系统类药物项目实施过程中具备足够的资金流动性，公司将进行详尽的现金流分析。这包括资金需求的合理预测、神经系统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698"/>
      <w:r>
        <w:rPr>
          <w:rFonts w:ascii="仿宋" w:eastAsia="仿宋" w:hAnsi="仿宋" w:cs="仿宋" w:hint="eastAsia"/>
          <w:sz w:val="28"/>
          <w:lang w:eastAsia="zh-CN"/>
        </w:rPr>
        <w:t>二、神经系统类药物项目选址可行性分析</w:t>
      </w:r>
      <w:bookmarkEnd w:id="5"/>
    </w:p>
    <w:p>
      <w:pPr>
        <w:pStyle w:val="Heading2"/>
        <w:rPr>
          <w:rFonts w:ascii="仿宋" w:eastAsia="仿宋" w:hAnsi="仿宋" w:cs="仿宋" w:hint="eastAsia"/>
          <w:lang w:eastAsia="zh-CN"/>
        </w:rPr>
      </w:pPr>
      <w:bookmarkStart w:id="6" w:name="_Toc13830"/>
      <w:r>
        <w:rPr>
          <w:rFonts w:ascii="仿宋" w:eastAsia="仿宋" w:hAnsi="仿宋" w:cs="仿宋" w:hint="eastAsia"/>
          <w:lang w:eastAsia="zh-CN"/>
        </w:rPr>
        <w:t>(一)、神经系统类药物项目选址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该神经系统类药物项目选址位于XX省XX市XX区XXX街道</w:t>
      </w:r>
    </w:p>
    <w:p>
      <w:pPr>
        <w:pStyle w:val="Heading2"/>
        <w:ind w:firstLine="560" w:firstLineChars="200"/>
        <w:rPr>
          <w:rFonts w:ascii="仿宋" w:eastAsia="仿宋" w:hAnsi="仿宋" w:cs="仿宋" w:hint="eastAsia"/>
          <w:sz w:val="28"/>
          <w:lang w:eastAsia="zh-CN"/>
        </w:rPr>
      </w:pPr>
      <w:bookmarkStart w:id="7" w:name="_Toc615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神经系统类药物项目的征地面积将根据神经系统类药物项目的实际规模和需求进行精确规划。具体面积XXX平方米，旨在确保神经系统类药物项目不仅能够满足当前的发展需求，还能够预留空间以适应未来的扩展。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净用地面积是在征地面积基础上去除不可利用面积后的实际可开发用地。具体面积XXX平方米，考虑到环保、交通、安全等多方面因素，以确保神经系统类药物项目在整体利用效率上达到最优。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神经系统类药物项目计划建设的建筑总规模具体面积XXX平方米。这一规模的确定综合考虑了神经系统类药物项目的性质、规模，以及城市规划的相关要求，确保建筑布局与周边环境协调一致。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绿地率是神经系统类药物项目用地中被规划为绿地的比例。具体面积XXX平方米，旨在通过合理规划绿地，改善神经系统类药物项目周边环境，提升居民生活质量，并符合城市整体绿化规划。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容积率是用地上可以建设的建筑总体积与用地面积之比。具体面积XXX，通过合理的容积率规划，确保神经系统类药物项目建筑规模与周边环境和谐共生。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神经系统类药物项目选址与当地城市规划相一致，具体面积XXX平方米。通过与城市规划部门深入沟通，确保神经系统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神经系统类药物项目选址符合当地产业政策，具体面积XXX平方米。这包括神经系统类药物项目对当地经济的促进作用，以及对相关产业的带动效应，确保神经系统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用地总体要求必须符合环保和可持续发展的原则，具体面积XXX平方米。通过采用绿色建筑设计、节能减排等措施，确保神经系统类药物项目在建设和运营过程中对环境的影响最小化，达到可持续发展的要求。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确保神经系统类药物项目选址具备必要的公共设施配套，具体面积XXX平方米。这包括交通便利性、教育、医疗等基础设施，以提高居民生活品质，使得神经系统类药物项目选址更具吸引力。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考虑用地总体要求对当地社会稳定性的影响，具体面积XXX平方米。通过深入了解当地社区反馈，确保神经系统类药物项目的选址和建设过程对当地社会和谐稳定产生积极作用。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神经系统类药物项目选址不仅符合法规和规划，还在实际操作中具有可行性。这一全面规划将为神经系统类药物项目的成功实施提供坚实的基础，确保神经系统类药物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88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神经系统类药物项目的设备规划和空间设计中，我们将采取灵活设备布局的措施。设备布局将根据实际需求进行灵活设计，避免不必要的浪费。通过合理规划设备摆放位置，我们将提高设备的利用率，减少设备间距，以确保神经系统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神经系统类药物项目内部引入共享设施的概念，例如共享会议室、办公区等。通过这种方式，我们可以减少对资源的重复建设，提高资源共享效率，从而减小神经系统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25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神经系统类药物项目的总图布置中，我们将不同功能区域进行明确的规划，以最大程度满足神经系统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61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神经系统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神经系统类药物项目对环境的影响是综合评价的重要因素之一。我们将详细考虑选址周边的自然环境、生态保护区、水源地等情况，确保神经系统类药物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对选址的评价还需充分考虑当地政府的产业政策和法规。我们将详细了解神经系统类药物项目所在地的相关政策，确保神经系统类药物项目的规划和运营与当地法规相符，降低不必要的法律风险。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考虑到社会稳定性对企业运营的重要性，我们将评估选址地区的社会安全情况、劳工关系、社区反馈等方面，以确保神经系统类药物项目的建设和运营不会受到社会稳定性的负面影响。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最后，我们将综合考虑用地成本，包括土地购置费用、土地开发成本等。通过对用地成本的详细评估，我们能够做出更为精确的经济效益分析，为神经系统类药物项目的投资决策提供有力支持。</w:t>
      </w:r>
    </w:p>
    <w:p>
      <w:pPr>
        <w:pStyle w:val="Heading1"/>
        <w:ind w:firstLine="560" w:firstLineChars="200"/>
        <w:rPr>
          <w:rFonts w:ascii="仿宋" w:eastAsia="仿宋" w:hAnsi="仿宋" w:cs="仿宋" w:hint="eastAsia"/>
          <w:sz w:val="28"/>
          <w:lang w:eastAsia="zh-CN"/>
        </w:rPr>
      </w:pPr>
      <w:bookmarkStart w:id="11" w:name="_Toc16838"/>
      <w:r>
        <w:rPr>
          <w:rFonts w:ascii="仿宋" w:eastAsia="仿宋" w:hAnsi="仿宋" w:cs="仿宋" w:hint="eastAsia"/>
          <w:sz w:val="28"/>
          <w:lang w:eastAsia="zh-CN"/>
        </w:rPr>
        <w:t>三、神经系统类药物项目建设背景及必要性分析</w:t>
      </w:r>
      <w:bookmarkEnd w:id="11"/>
    </w:p>
    <w:p>
      <w:pPr>
        <w:pStyle w:val="Heading2"/>
        <w:rPr>
          <w:rFonts w:ascii="仿宋" w:eastAsia="仿宋" w:hAnsi="仿宋" w:cs="仿宋" w:hint="eastAsia"/>
          <w:lang w:eastAsia="zh-CN"/>
        </w:rPr>
      </w:pPr>
      <w:bookmarkStart w:id="12" w:name="_Toc32441"/>
      <w:r>
        <w:rPr>
          <w:rFonts w:ascii="仿宋" w:eastAsia="仿宋" w:hAnsi="仿宋" w:cs="仿宋" w:hint="eastAsia"/>
          <w:lang w:eastAsia="zh-CN"/>
        </w:rPr>
        <w:t>(一)、神经系统类药物项目背景分析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神经系统类药物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神经系统类药物项目在这个潮流中的定位。同时，我们将关注行业内涌现的新兴机遇，以便神经系统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神经系统类药物项目提供了强大的发展动力。我们将聚焦于行业内最新的技术发展趋势，包括但不限于人工智能、大数据分析、物联网等领域。通过深度的技术研究，我们将确保神经系统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神经系统类药物项目发展的源泉。我们将投入更多的精力对市场需求进行深入剖析，超越表面的需求，深入挖掘潜在的市场痛点和机遇。通过对市场需求的细致了解，神经系统类药物项目将更有针对性地设计解决方案，满足市场的多样化需求，从而更好地促进神经系统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神经系统类药物项目战略至关重要。我们将对竞争态势进行更为深入的分析，包括但不限于市场份额、产品特点、客户满意度等多个维度。通过深度的竞争分析，神经系统类药物项目将能够更准确地把握市场脉搏，制定具有竞争力的神经系统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神经系统类药物项目的发展具有直接的影响。我们将进行更为全面的法规和政策分析，了解行业发展中的潜在法律风险和合规挑战。通过充分了解和遵守相关法规，神经系统类药物项目将确保在法律框架内合法合规运营，为神经系统类药物项目的稳健发展提供有力支持。</w:t>
      </w:r>
    </w:p>
    <w:p>
      <w:pPr>
        <w:pStyle w:val="Heading2"/>
        <w:ind w:firstLine="560" w:firstLineChars="200"/>
        <w:rPr>
          <w:rFonts w:ascii="仿宋" w:eastAsia="仿宋" w:hAnsi="仿宋" w:cs="仿宋" w:hint="eastAsia"/>
          <w:sz w:val="28"/>
          <w:lang w:eastAsia="zh-CN"/>
        </w:rPr>
      </w:pPr>
      <w:bookmarkStart w:id="13" w:name="_Toc14287"/>
      <w:r>
        <w:rPr>
          <w:rFonts w:ascii="仿宋" w:eastAsia="仿宋" w:hAnsi="仿宋" w:cs="仿宋" w:hint="eastAsia"/>
          <w:sz w:val="28"/>
          <w:lang w:eastAsia="zh-CN"/>
        </w:rPr>
        <w:t>(二)、神经系统类药物项目建设必要性分析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建设的迫切性源于对行业发展趋势的深刻洞察。我们正处于一个行业变革的时代，科技创新、数字化转型成为企业发展的关键动力。神经系统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建设不仅仅是为了跟上潮流，更是为了通过技术创新推动企业的持续发展。通过引入先进的技术和解决方案，神经系统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神经系统类药物项目的建设成为必然选择，通过提高产品质量、拓展服务领域，从而在竞争中获得更多的机会。神经系统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神经系统类药物项目建设的必要性体现在对客户需求更精准的满足。通过神经系统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建设的背后是对企业持续创新的追求。只有通过不断创新，企业才能在竞争中立于不败之地。神经系统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258"/>
      <w:r>
        <w:rPr>
          <w:rFonts w:ascii="仿宋" w:eastAsia="仿宋" w:hAnsi="仿宋" w:cs="仿宋" w:hint="eastAsia"/>
          <w:sz w:val="28"/>
          <w:lang w:eastAsia="zh-CN"/>
        </w:rPr>
        <w:t>四、神经系统类药物项目文档管理</w:t>
      </w:r>
      <w:bookmarkEnd w:id="14"/>
    </w:p>
    <w:p>
      <w:pPr>
        <w:pStyle w:val="Heading2"/>
        <w:rPr>
          <w:rFonts w:ascii="仿宋" w:eastAsia="仿宋" w:hAnsi="仿宋" w:cs="仿宋" w:hint="eastAsia"/>
          <w:lang w:eastAsia="zh-CN"/>
        </w:rPr>
      </w:pPr>
      <w:bookmarkStart w:id="15" w:name="_Toc1176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神经系统类药物项目高度重视文档的质量和准确性，以支持神经系统类药物项目的各项活动和决策。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文档的编制始于神经系统类药物项目计划的初期，我们制定了详细的文档编制计划，明确了每个文档的内容、格式和编写责任人。在神经系统类药物项目启动阶段，我们首先编制了神经系统类药物项目章程，明确定义了神经系统类药物项目的目标、范围、风险等关键要素。随后，神经系统类药物项目团队根据计划陆续编制了需求文档、设计文档、测试文档等各类文档，确保神经系统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神经系统类药物项目管理中的重要环节，旨在确保神经系统类药物项目文档符合质量标准和神经系统类药物项目需求。在神经系统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神经系统类药物项目相关利益方和专业领域的专家对文档进行独立审查。这有助于获取更全面、客观的反馈，确保神经系统类药物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神经系统类药物项目在文档编制与审查方面建立了严格的管理机制，通过规范的流程和多维度的审查，确保神经系统类药物项目文档的质量、准确性和可靠性，为神经系统类药物项目的顺利推进提供了有力支持。</w:t>
      </w:r>
    </w:p>
    <w:p>
      <w:pPr>
        <w:pStyle w:val="Heading2"/>
        <w:ind w:firstLine="560" w:firstLineChars="200"/>
        <w:rPr>
          <w:rFonts w:ascii="仿宋" w:eastAsia="仿宋" w:hAnsi="仿宋" w:cs="仿宋" w:hint="eastAsia"/>
          <w:sz w:val="28"/>
          <w:lang w:eastAsia="zh-CN"/>
        </w:rPr>
      </w:pPr>
      <w:bookmarkStart w:id="16" w:name="_Toc1587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我们通过多渠道发布文档，包括电子邮件、神经系统类药物项目管理平台、内部网站等，以满足不同团队成员的偏好和需求。多渠道发布确保了信息的全面覆盖。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我们采用了精细的权限控制，确保只有授权人员可以访问敏感信息。这种安全措施保护了神经系统类药物项目文档的机密性，防止了未经授权的信息泄露。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064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神经系统类药物项目生命周期中一个至关重要的环节，直接关系到神经系统类药物项目信息的长期保存和历史记录的完整性。在神经系统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https://d.book118.com/845220002000011102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14095A"/>
    <w:rsid w:val="3B1409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22000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2024-01-29T23:37:00Z</dcterms:created>
  <dcterms:modified xsi:type="dcterms:W3CDTF">2024-01-29T23:37:23Z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98D7C50ECD624157AB57F3775C5A72B5_11</vt:lpwstr>
  </property>
  <property fmtid="{D5CDD505-2E9C-101B-9397-08002B2CF9AE}" pid="3" name="KSOProductBuildVer">
    <vt:lpwstr>2052-12.1.0.16250</vt:lpwstr>
  </property>
</Properties>
</file>