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掺铊碘化钠闪烁晶体（NAL（TL））项目规划设计蓝图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1" w:history="1">
        <w:r>
          <w:rPr>
            <w:rFonts w:ascii="仿宋" w:eastAsia="仿宋" w:hAnsi="仿宋" w:cs="仿宋" w:hint="eastAsia"/>
            <w:lang w:eastAsia="zh-CN"/>
          </w:rPr>
          <w:t>前言</w:t>
        </w:r>
        <w:r>
          <w:tab/>
        </w:r>
        <w:r>
          <w:fldChar w:fldCharType="begin"/>
        </w:r>
        <w:r>
          <w:instrText xml:space="preserve"> PAGEREF _Toc13981 \h </w:instrText>
        </w:r>
        <w:r>
          <w:fldChar w:fldCharType="separate"/>
        </w:r>
        <w:r>
          <w:t>3</w:t>
        </w:r>
        <w:r>
          <w:fldChar w:fldCharType="end"/>
        </w:r>
      </w:hyperlink>
    </w:p>
    <w:p>
      <w:pPr>
        <w:pStyle w:val="TOC1"/>
        <w:tabs>
          <w:tab w:val="right" w:leader="dot" w:pos="8306"/>
        </w:tabs>
      </w:pPr>
      <w:hyperlink w:anchor="_Toc21381" w:history="1">
        <w:r>
          <w:rPr>
            <w:rFonts w:ascii="仿宋" w:eastAsia="仿宋" w:hAnsi="仿宋" w:cs="仿宋" w:hint="eastAsia"/>
            <w:lang w:eastAsia="zh-CN"/>
          </w:rPr>
          <w:t>一、掺铊碘化钠闪烁晶体（NAL（TL））项目土建工程</w:t>
        </w:r>
        <w:r>
          <w:tab/>
        </w:r>
        <w:r>
          <w:fldChar w:fldCharType="begin"/>
        </w:r>
        <w:r>
          <w:instrText xml:space="preserve"> PAGEREF _Toc21381 \h </w:instrText>
        </w:r>
        <w:r>
          <w:fldChar w:fldCharType="separate"/>
        </w:r>
        <w:r>
          <w:t>3</w:t>
        </w:r>
        <w:r>
          <w:fldChar w:fldCharType="end"/>
        </w:r>
      </w:hyperlink>
    </w:p>
    <w:p>
      <w:pPr>
        <w:pStyle w:val="TOC2"/>
        <w:tabs>
          <w:tab w:val="right" w:leader="dot" w:pos="8306"/>
        </w:tabs>
      </w:pPr>
      <w:hyperlink w:anchor="_Toc31157" w:history="1">
        <w:r>
          <w:rPr>
            <w:rFonts w:ascii="仿宋" w:eastAsia="仿宋" w:hAnsi="仿宋" w:cs="仿宋" w:hint="eastAsia"/>
            <w:lang w:eastAsia="zh-CN"/>
          </w:rPr>
          <w:t>(一)、建筑工程设计原则</w:t>
        </w:r>
        <w:r>
          <w:tab/>
        </w:r>
        <w:r>
          <w:fldChar w:fldCharType="begin"/>
        </w:r>
        <w:r>
          <w:instrText xml:space="preserve"> PAGEREF _Toc31157 \h </w:instrText>
        </w:r>
        <w:r>
          <w:fldChar w:fldCharType="separate"/>
        </w:r>
        <w:r>
          <w:t>3</w:t>
        </w:r>
        <w:r>
          <w:fldChar w:fldCharType="end"/>
        </w:r>
      </w:hyperlink>
    </w:p>
    <w:p>
      <w:pPr>
        <w:pStyle w:val="TOC2"/>
        <w:tabs>
          <w:tab w:val="right" w:leader="dot" w:pos="8306"/>
        </w:tabs>
      </w:pPr>
      <w:hyperlink w:anchor="_Toc19798" w:history="1">
        <w:r>
          <w:rPr>
            <w:rFonts w:ascii="仿宋" w:eastAsia="仿宋" w:hAnsi="仿宋" w:cs="仿宋" w:hint="eastAsia"/>
            <w:lang w:eastAsia="zh-CN"/>
          </w:rPr>
          <w:t>(二)、土建工程设计年限及安全等级</w:t>
        </w:r>
        <w:r>
          <w:tab/>
        </w:r>
        <w:r>
          <w:fldChar w:fldCharType="begin"/>
        </w:r>
        <w:r>
          <w:instrText xml:space="preserve"> PAGEREF _Toc19798 \h </w:instrText>
        </w:r>
        <w:r>
          <w:fldChar w:fldCharType="separate"/>
        </w:r>
        <w:r>
          <w:t>4</w:t>
        </w:r>
        <w:r>
          <w:fldChar w:fldCharType="end"/>
        </w:r>
      </w:hyperlink>
    </w:p>
    <w:p>
      <w:pPr>
        <w:pStyle w:val="TOC2"/>
        <w:tabs>
          <w:tab w:val="right" w:leader="dot" w:pos="8306"/>
        </w:tabs>
      </w:pPr>
      <w:hyperlink w:anchor="_Toc2322" w:history="1">
        <w:r>
          <w:rPr>
            <w:rFonts w:ascii="仿宋" w:eastAsia="仿宋" w:hAnsi="仿宋" w:cs="仿宋" w:hint="eastAsia"/>
            <w:lang w:eastAsia="zh-CN"/>
          </w:rPr>
          <w:t>(三)、建筑工程设计总体要求</w:t>
        </w:r>
        <w:r>
          <w:tab/>
        </w:r>
        <w:r>
          <w:fldChar w:fldCharType="begin"/>
        </w:r>
        <w:r>
          <w:instrText xml:space="preserve"> PAGEREF _Toc2322 \h </w:instrText>
        </w:r>
        <w:r>
          <w:fldChar w:fldCharType="separate"/>
        </w:r>
        <w:r>
          <w:t>5</w:t>
        </w:r>
        <w:r>
          <w:fldChar w:fldCharType="end"/>
        </w:r>
      </w:hyperlink>
    </w:p>
    <w:p>
      <w:pPr>
        <w:pStyle w:val="TOC2"/>
        <w:tabs>
          <w:tab w:val="right" w:leader="dot" w:pos="8306"/>
        </w:tabs>
      </w:pPr>
      <w:hyperlink w:anchor="_Toc22132" w:history="1">
        <w:r>
          <w:rPr>
            <w:rFonts w:ascii="仿宋" w:eastAsia="仿宋" w:hAnsi="仿宋" w:cs="仿宋" w:hint="eastAsia"/>
            <w:lang w:eastAsia="zh-CN"/>
          </w:rPr>
          <w:t>(四)、土建工程建设指标</w:t>
        </w:r>
        <w:r>
          <w:tab/>
        </w:r>
        <w:r>
          <w:fldChar w:fldCharType="begin"/>
        </w:r>
        <w:r>
          <w:instrText xml:space="preserve"> PAGEREF _Toc22132 \h </w:instrText>
        </w:r>
        <w:r>
          <w:fldChar w:fldCharType="separate"/>
        </w:r>
        <w:r>
          <w:t>6</w:t>
        </w:r>
        <w:r>
          <w:fldChar w:fldCharType="end"/>
        </w:r>
      </w:hyperlink>
    </w:p>
    <w:p>
      <w:pPr>
        <w:pStyle w:val="TOC1"/>
        <w:tabs>
          <w:tab w:val="right" w:leader="dot" w:pos="8306"/>
        </w:tabs>
      </w:pPr>
      <w:hyperlink w:anchor="_Toc16190" w:history="1">
        <w:r>
          <w:rPr>
            <w:rFonts w:ascii="仿宋" w:eastAsia="仿宋" w:hAnsi="仿宋" w:cs="仿宋" w:hint="eastAsia"/>
            <w:lang w:eastAsia="zh-CN"/>
          </w:rPr>
          <w:t>二、掺铊碘化钠闪烁晶体（NAL（TL））项目建设背景及必要性分析</w:t>
        </w:r>
        <w:r>
          <w:tab/>
        </w:r>
        <w:r>
          <w:fldChar w:fldCharType="begin"/>
        </w:r>
        <w:r>
          <w:instrText xml:space="preserve"> PAGEREF _Toc16190 \h </w:instrText>
        </w:r>
        <w:r>
          <w:fldChar w:fldCharType="separate"/>
        </w:r>
        <w:r>
          <w:t>6</w:t>
        </w:r>
        <w:r>
          <w:fldChar w:fldCharType="end"/>
        </w:r>
      </w:hyperlink>
    </w:p>
    <w:p>
      <w:pPr>
        <w:pStyle w:val="TOC2"/>
        <w:tabs>
          <w:tab w:val="right" w:leader="dot" w:pos="8306"/>
        </w:tabs>
      </w:pPr>
      <w:hyperlink w:anchor="_Toc23038" w:history="1">
        <w:r>
          <w:rPr>
            <w:rFonts w:ascii="仿宋" w:eastAsia="仿宋" w:hAnsi="仿宋" w:cs="仿宋" w:hint="eastAsia"/>
            <w:lang w:eastAsia="zh-CN"/>
          </w:rPr>
          <w:t>(一)、掺铊碘化钠闪烁晶体（NAL（TL））项目背景分析</w:t>
        </w:r>
        <w:r>
          <w:tab/>
        </w:r>
        <w:r>
          <w:fldChar w:fldCharType="begin"/>
        </w:r>
        <w:r>
          <w:instrText xml:space="preserve"> PAGEREF _Toc23038 \h </w:instrText>
        </w:r>
        <w:r>
          <w:fldChar w:fldCharType="separate"/>
        </w:r>
        <w:r>
          <w:t>6</w:t>
        </w:r>
        <w:r>
          <w:fldChar w:fldCharType="end"/>
        </w:r>
      </w:hyperlink>
    </w:p>
    <w:p>
      <w:pPr>
        <w:pStyle w:val="TOC2"/>
        <w:tabs>
          <w:tab w:val="right" w:leader="dot" w:pos="8306"/>
        </w:tabs>
      </w:pPr>
      <w:hyperlink w:anchor="_Toc29335" w:history="1">
        <w:r>
          <w:rPr>
            <w:rFonts w:ascii="仿宋" w:eastAsia="仿宋" w:hAnsi="仿宋" w:cs="仿宋" w:hint="eastAsia"/>
            <w:lang w:eastAsia="zh-CN"/>
          </w:rPr>
          <w:t>(二)、掺铊碘化钠闪烁晶体（NAL（TL））项目建设必要性分析</w:t>
        </w:r>
        <w:r>
          <w:tab/>
        </w:r>
        <w:r>
          <w:fldChar w:fldCharType="begin"/>
        </w:r>
        <w:r>
          <w:instrText xml:space="preserve"> PAGEREF _Toc29335 \h </w:instrText>
        </w:r>
        <w:r>
          <w:fldChar w:fldCharType="separate"/>
        </w:r>
        <w:r>
          <w:t>8</w:t>
        </w:r>
        <w:r>
          <w:fldChar w:fldCharType="end"/>
        </w:r>
      </w:hyperlink>
    </w:p>
    <w:p>
      <w:pPr>
        <w:pStyle w:val="TOC1"/>
        <w:tabs>
          <w:tab w:val="right" w:leader="dot" w:pos="8306"/>
        </w:tabs>
      </w:pPr>
      <w:hyperlink w:anchor="_Toc30124" w:history="1">
        <w:r>
          <w:rPr>
            <w:rFonts w:ascii="仿宋" w:eastAsia="仿宋" w:hAnsi="仿宋" w:cs="仿宋" w:hint="eastAsia"/>
            <w:lang w:eastAsia="zh-CN"/>
          </w:rPr>
          <w:t>三、掺铊碘化钠闪烁晶体（NAL（TL））项目可持续发展</w:t>
        </w:r>
        <w:r>
          <w:tab/>
        </w:r>
        <w:r>
          <w:fldChar w:fldCharType="begin"/>
        </w:r>
        <w:r>
          <w:instrText xml:space="preserve"> PAGEREF _Toc30124 \h </w:instrText>
        </w:r>
        <w:r>
          <w:fldChar w:fldCharType="separate"/>
        </w:r>
        <w:r>
          <w:t>10</w:t>
        </w:r>
        <w:r>
          <w:fldChar w:fldCharType="end"/>
        </w:r>
      </w:hyperlink>
    </w:p>
    <w:p>
      <w:pPr>
        <w:pStyle w:val="TOC2"/>
        <w:tabs>
          <w:tab w:val="right" w:leader="dot" w:pos="8306"/>
        </w:tabs>
      </w:pPr>
      <w:hyperlink w:anchor="_Toc12160" w:history="1">
        <w:r>
          <w:rPr>
            <w:rFonts w:ascii="仿宋" w:eastAsia="仿宋" w:hAnsi="仿宋" w:cs="仿宋" w:hint="eastAsia"/>
            <w:lang w:eastAsia="zh-CN"/>
          </w:rPr>
          <w:t>(一)、可持续战略与实践</w:t>
        </w:r>
        <w:r>
          <w:tab/>
        </w:r>
        <w:r>
          <w:fldChar w:fldCharType="begin"/>
        </w:r>
        <w:r>
          <w:instrText xml:space="preserve"> PAGEREF _Toc12160 \h </w:instrText>
        </w:r>
        <w:r>
          <w:fldChar w:fldCharType="separate"/>
        </w:r>
        <w:r>
          <w:t>10</w:t>
        </w:r>
        <w:r>
          <w:fldChar w:fldCharType="end"/>
        </w:r>
      </w:hyperlink>
    </w:p>
    <w:p>
      <w:pPr>
        <w:pStyle w:val="TOC2"/>
        <w:tabs>
          <w:tab w:val="right" w:leader="dot" w:pos="8306"/>
        </w:tabs>
      </w:pPr>
      <w:hyperlink w:anchor="_Toc31672" w:history="1">
        <w:r>
          <w:rPr>
            <w:rFonts w:ascii="仿宋" w:eastAsia="仿宋" w:hAnsi="仿宋" w:cs="仿宋" w:hint="eastAsia"/>
            <w:lang w:eastAsia="zh-CN"/>
          </w:rPr>
          <w:t>(二)、环保与社会责任</w:t>
        </w:r>
        <w:r>
          <w:tab/>
        </w:r>
        <w:r>
          <w:fldChar w:fldCharType="begin"/>
        </w:r>
        <w:r>
          <w:instrText xml:space="preserve"> PAGEREF _Toc31672 \h </w:instrText>
        </w:r>
        <w:r>
          <w:fldChar w:fldCharType="separate"/>
        </w:r>
        <w:r>
          <w:t>11</w:t>
        </w:r>
        <w:r>
          <w:fldChar w:fldCharType="end"/>
        </w:r>
      </w:hyperlink>
    </w:p>
    <w:p>
      <w:pPr>
        <w:pStyle w:val="TOC1"/>
        <w:tabs>
          <w:tab w:val="right" w:leader="dot" w:pos="8306"/>
        </w:tabs>
      </w:pPr>
      <w:hyperlink w:anchor="_Toc8483" w:history="1">
        <w:r>
          <w:rPr>
            <w:rFonts w:ascii="仿宋" w:eastAsia="仿宋" w:hAnsi="仿宋" w:cs="仿宋" w:hint="eastAsia"/>
            <w:lang w:eastAsia="zh-CN"/>
          </w:rPr>
          <w:t>四、产品规划分析</w:t>
        </w:r>
        <w:r>
          <w:tab/>
        </w:r>
        <w:r>
          <w:fldChar w:fldCharType="begin"/>
        </w:r>
        <w:r>
          <w:instrText xml:space="preserve"> PAGEREF _Toc8483 \h </w:instrText>
        </w:r>
        <w:r>
          <w:fldChar w:fldCharType="separate"/>
        </w:r>
        <w:r>
          <w:t>12</w:t>
        </w:r>
        <w:r>
          <w:fldChar w:fldCharType="end"/>
        </w:r>
      </w:hyperlink>
    </w:p>
    <w:p>
      <w:pPr>
        <w:pStyle w:val="TOC2"/>
        <w:tabs>
          <w:tab w:val="right" w:leader="dot" w:pos="8306"/>
        </w:tabs>
      </w:pPr>
      <w:hyperlink w:anchor="_Toc27927" w:history="1">
        <w:r>
          <w:rPr>
            <w:rFonts w:ascii="仿宋" w:eastAsia="仿宋" w:hAnsi="仿宋" w:cs="仿宋" w:hint="eastAsia"/>
            <w:lang w:eastAsia="zh-CN"/>
          </w:rPr>
          <w:t>(一)、产品规划</w:t>
        </w:r>
        <w:r>
          <w:tab/>
        </w:r>
        <w:r>
          <w:fldChar w:fldCharType="begin"/>
        </w:r>
        <w:r>
          <w:instrText xml:space="preserve"> PAGEREF _Toc27927 \h </w:instrText>
        </w:r>
        <w:r>
          <w:fldChar w:fldCharType="separate"/>
        </w:r>
        <w:r>
          <w:t>12</w:t>
        </w:r>
        <w:r>
          <w:fldChar w:fldCharType="end"/>
        </w:r>
      </w:hyperlink>
    </w:p>
    <w:p>
      <w:pPr>
        <w:pStyle w:val="TOC2"/>
        <w:tabs>
          <w:tab w:val="right" w:leader="dot" w:pos="8306"/>
        </w:tabs>
      </w:pPr>
      <w:hyperlink w:anchor="_Toc1358" w:history="1">
        <w:r>
          <w:rPr>
            <w:rFonts w:ascii="仿宋" w:eastAsia="仿宋" w:hAnsi="仿宋" w:cs="仿宋" w:hint="eastAsia"/>
            <w:lang w:eastAsia="zh-CN"/>
          </w:rPr>
          <w:t>(二)、建设规模</w:t>
        </w:r>
        <w:r>
          <w:tab/>
        </w:r>
        <w:r>
          <w:fldChar w:fldCharType="begin"/>
        </w:r>
        <w:r>
          <w:instrText xml:space="preserve"> PAGEREF _Toc1358 \h </w:instrText>
        </w:r>
        <w:r>
          <w:fldChar w:fldCharType="separate"/>
        </w:r>
        <w:r>
          <w:t>13</w:t>
        </w:r>
        <w:r>
          <w:fldChar w:fldCharType="end"/>
        </w:r>
      </w:hyperlink>
    </w:p>
    <w:p>
      <w:pPr>
        <w:pStyle w:val="TOC1"/>
        <w:tabs>
          <w:tab w:val="right" w:leader="dot" w:pos="8306"/>
        </w:tabs>
      </w:pPr>
      <w:hyperlink w:anchor="_Toc30306" w:history="1">
        <w:r>
          <w:rPr>
            <w:rFonts w:ascii="仿宋" w:eastAsia="仿宋" w:hAnsi="仿宋" w:cs="仿宋" w:hint="eastAsia"/>
            <w:lang w:eastAsia="zh-CN"/>
          </w:rPr>
          <w:t>五、掺铊碘化钠闪烁晶体（NAL（TL））项目文档管理</w:t>
        </w:r>
        <w:r>
          <w:tab/>
        </w:r>
        <w:r>
          <w:fldChar w:fldCharType="begin"/>
        </w:r>
        <w:r>
          <w:instrText xml:space="preserve"> PAGEREF _Toc30306 \h </w:instrText>
        </w:r>
        <w:r>
          <w:fldChar w:fldCharType="separate"/>
        </w:r>
        <w:r>
          <w:t>14</w:t>
        </w:r>
        <w:r>
          <w:fldChar w:fldCharType="end"/>
        </w:r>
      </w:hyperlink>
    </w:p>
    <w:p>
      <w:pPr>
        <w:pStyle w:val="TOC2"/>
        <w:tabs>
          <w:tab w:val="right" w:leader="dot" w:pos="8306"/>
        </w:tabs>
      </w:pPr>
      <w:hyperlink w:anchor="_Toc11310" w:history="1">
        <w:r>
          <w:rPr>
            <w:rFonts w:ascii="仿宋" w:eastAsia="仿宋" w:hAnsi="仿宋" w:cs="仿宋" w:hint="eastAsia"/>
            <w:lang w:eastAsia="zh-CN"/>
          </w:rPr>
          <w:t>(一)、文档编制与审查</w:t>
        </w:r>
        <w:r>
          <w:tab/>
        </w:r>
        <w:r>
          <w:fldChar w:fldCharType="begin"/>
        </w:r>
        <w:r>
          <w:instrText xml:space="preserve"> PAGEREF _Toc11310 \h </w:instrText>
        </w:r>
        <w:r>
          <w:fldChar w:fldCharType="separate"/>
        </w:r>
        <w:r>
          <w:t>14</w:t>
        </w:r>
        <w:r>
          <w:fldChar w:fldCharType="end"/>
        </w:r>
      </w:hyperlink>
    </w:p>
    <w:p>
      <w:pPr>
        <w:pStyle w:val="TOC2"/>
        <w:tabs>
          <w:tab w:val="right" w:leader="dot" w:pos="8306"/>
        </w:tabs>
      </w:pPr>
      <w:hyperlink w:anchor="_Toc3359" w:history="1">
        <w:r>
          <w:rPr>
            <w:rFonts w:ascii="仿宋" w:eastAsia="仿宋" w:hAnsi="仿宋" w:cs="仿宋" w:hint="eastAsia"/>
            <w:lang w:eastAsia="zh-CN"/>
          </w:rPr>
          <w:t>(二)、文档发布与分发</w:t>
        </w:r>
        <w:r>
          <w:tab/>
        </w:r>
        <w:r>
          <w:fldChar w:fldCharType="begin"/>
        </w:r>
        <w:r>
          <w:instrText xml:space="preserve"> PAGEREF _Toc3359 \h </w:instrText>
        </w:r>
        <w:r>
          <w:fldChar w:fldCharType="separate"/>
        </w:r>
        <w:r>
          <w:t>16</w:t>
        </w:r>
        <w:r>
          <w:fldChar w:fldCharType="end"/>
        </w:r>
      </w:hyperlink>
    </w:p>
    <w:p>
      <w:pPr>
        <w:pStyle w:val="TOC2"/>
        <w:tabs>
          <w:tab w:val="right" w:leader="dot" w:pos="8306"/>
        </w:tabs>
      </w:pPr>
      <w:hyperlink w:anchor="_Toc19194" w:history="1">
        <w:r>
          <w:rPr>
            <w:rFonts w:ascii="仿宋" w:eastAsia="仿宋" w:hAnsi="仿宋" w:cs="仿宋" w:hint="eastAsia"/>
            <w:lang w:eastAsia="zh-CN"/>
          </w:rPr>
          <w:t>(三)、文档存档与归档</w:t>
        </w:r>
        <w:r>
          <w:tab/>
        </w:r>
        <w:r>
          <w:fldChar w:fldCharType="begin"/>
        </w:r>
        <w:r>
          <w:instrText xml:space="preserve"> PAGEREF _Toc19194 \h </w:instrText>
        </w:r>
        <w:r>
          <w:fldChar w:fldCharType="separate"/>
        </w:r>
        <w:r>
          <w:t>16</w:t>
        </w:r>
        <w:r>
          <w:fldChar w:fldCharType="end"/>
        </w:r>
      </w:hyperlink>
    </w:p>
    <w:p>
      <w:pPr>
        <w:pStyle w:val="TOC1"/>
        <w:tabs>
          <w:tab w:val="right" w:leader="dot" w:pos="8306"/>
        </w:tabs>
      </w:pPr>
      <w:hyperlink w:anchor="_Toc30802" w:history="1">
        <w:r>
          <w:rPr>
            <w:rFonts w:ascii="仿宋" w:eastAsia="仿宋" w:hAnsi="仿宋" w:cs="仿宋" w:hint="eastAsia"/>
            <w:lang w:eastAsia="zh-CN"/>
          </w:rPr>
          <w:t>六、掺铊碘化钠闪烁晶体（NAL（TL））项目选址可行性分析</w:t>
        </w:r>
        <w:r>
          <w:tab/>
        </w:r>
        <w:r>
          <w:fldChar w:fldCharType="begin"/>
        </w:r>
        <w:r>
          <w:instrText xml:space="preserve"> PAGEREF _Toc30802 \h </w:instrText>
        </w:r>
        <w:r>
          <w:fldChar w:fldCharType="separate"/>
        </w:r>
        <w:r>
          <w:t>18</w:t>
        </w:r>
        <w:r>
          <w:fldChar w:fldCharType="end"/>
        </w:r>
      </w:hyperlink>
    </w:p>
    <w:p>
      <w:pPr>
        <w:pStyle w:val="TOC2"/>
        <w:tabs>
          <w:tab w:val="right" w:leader="dot" w:pos="8306"/>
        </w:tabs>
      </w:pPr>
      <w:hyperlink w:anchor="_Toc24772" w:history="1">
        <w:r>
          <w:rPr>
            <w:rFonts w:ascii="仿宋" w:eastAsia="仿宋" w:hAnsi="仿宋" w:cs="仿宋" w:hint="eastAsia"/>
            <w:lang w:eastAsia="zh-CN"/>
          </w:rPr>
          <w:t>(一)、掺铊碘化钠闪烁晶体（NAL（TL））项目选址</w:t>
        </w:r>
        <w:r>
          <w:tab/>
        </w:r>
        <w:r>
          <w:fldChar w:fldCharType="begin"/>
        </w:r>
        <w:r>
          <w:instrText xml:space="preserve"> PAGEREF _Toc24772 \h </w:instrText>
        </w:r>
        <w:r>
          <w:fldChar w:fldCharType="separate"/>
        </w:r>
        <w:r>
          <w:t>18</w:t>
        </w:r>
        <w:r>
          <w:fldChar w:fldCharType="end"/>
        </w:r>
      </w:hyperlink>
    </w:p>
    <w:p>
      <w:pPr>
        <w:pStyle w:val="TOC2"/>
        <w:tabs>
          <w:tab w:val="right" w:leader="dot" w:pos="8306"/>
        </w:tabs>
      </w:pPr>
      <w:hyperlink w:anchor="_Toc9841" w:history="1">
        <w:r>
          <w:rPr>
            <w:rFonts w:ascii="仿宋" w:eastAsia="仿宋" w:hAnsi="仿宋" w:cs="仿宋" w:hint="eastAsia"/>
            <w:lang w:eastAsia="zh-CN"/>
          </w:rPr>
          <w:t>(二)、用地控制指标</w:t>
        </w:r>
        <w:r>
          <w:tab/>
        </w:r>
        <w:r>
          <w:fldChar w:fldCharType="begin"/>
        </w:r>
        <w:r>
          <w:instrText xml:space="preserve"> PAGEREF _Toc9841 \h </w:instrText>
        </w:r>
        <w:r>
          <w:fldChar w:fldCharType="separate"/>
        </w:r>
        <w:r>
          <w:t>18</w:t>
        </w:r>
        <w:r>
          <w:fldChar w:fldCharType="end"/>
        </w:r>
      </w:hyperlink>
    </w:p>
    <w:p>
      <w:pPr>
        <w:pStyle w:val="TOC2"/>
        <w:tabs>
          <w:tab w:val="right" w:leader="dot" w:pos="8306"/>
        </w:tabs>
      </w:pPr>
      <w:hyperlink w:anchor="_Toc9998" w:history="1">
        <w:r>
          <w:rPr>
            <w:rFonts w:ascii="仿宋" w:eastAsia="仿宋" w:hAnsi="仿宋" w:cs="仿宋" w:hint="eastAsia"/>
            <w:lang w:eastAsia="zh-CN"/>
          </w:rPr>
          <w:t>(三)、节约用地措施</w:t>
        </w:r>
        <w:r>
          <w:tab/>
        </w:r>
        <w:r>
          <w:fldChar w:fldCharType="begin"/>
        </w:r>
        <w:r>
          <w:instrText xml:space="preserve"> PAGEREF _Toc9998 \h </w:instrText>
        </w:r>
        <w:r>
          <w:fldChar w:fldCharType="separate"/>
        </w:r>
        <w:r>
          <w:t>20</w:t>
        </w:r>
        <w:r>
          <w:fldChar w:fldCharType="end"/>
        </w:r>
      </w:hyperlink>
    </w:p>
    <w:p>
      <w:pPr>
        <w:pStyle w:val="TOC2"/>
        <w:tabs>
          <w:tab w:val="right" w:leader="dot" w:pos="8306"/>
        </w:tabs>
      </w:pPr>
      <w:hyperlink w:anchor="_Toc1084" w:history="1">
        <w:r>
          <w:rPr>
            <w:rFonts w:ascii="仿宋" w:eastAsia="仿宋" w:hAnsi="仿宋" w:cs="仿宋" w:hint="eastAsia"/>
            <w:lang w:eastAsia="zh-CN"/>
          </w:rPr>
          <w:t>(四)、总图布置方案</w:t>
        </w:r>
        <w:r>
          <w:tab/>
        </w:r>
        <w:r>
          <w:fldChar w:fldCharType="begin"/>
        </w:r>
        <w:r>
          <w:instrText xml:space="preserve"> PAGEREF _Toc1084 \h </w:instrText>
        </w:r>
        <w:r>
          <w:fldChar w:fldCharType="separate"/>
        </w:r>
        <w:r>
          <w:t>21</w:t>
        </w:r>
        <w:r>
          <w:fldChar w:fldCharType="end"/>
        </w:r>
      </w:hyperlink>
    </w:p>
    <w:p>
      <w:pPr>
        <w:pStyle w:val="TOC2"/>
        <w:tabs>
          <w:tab w:val="right" w:leader="dot" w:pos="8306"/>
        </w:tabs>
      </w:pPr>
      <w:hyperlink w:anchor="_Toc5080" w:history="1">
        <w:r>
          <w:rPr>
            <w:rFonts w:ascii="仿宋" w:eastAsia="仿宋" w:hAnsi="仿宋" w:cs="仿宋" w:hint="eastAsia"/>
            <w:lang w:eastAsia="zh-CN"/>
          </w:rPr>
          <w:t>(五)、选址综合评价</w:t>
        </w:r>
        <w:r>
          <w:tab/>
        </w:r>
        <w:r>
          <w:fldChar w:fldCharType="begin"/>
        </w:r>
        <w:r>
          <w:instrText xml:space="preserve"> PAGEREF _Toc5080 \h </w:instrText>
        </w:r>
        <w:r>
          <w:fldChar w:fldCharType="separate"/>
        </w:r>
        <w:r>
          <w:t>22</w:t>
        </w:r>
        <w:r>
          <w:fldChar w:fldCharType="end"/>
        </w:r>
      </w:hyperlink>
    </w:p>
    <w:p>
      <w:pPr>
        <w:pStyle w:val="TOC1"/>
        <w:tabs>
          <w:tab w:val="right" w:leader="dot" w:pos="8306"/>
        </w:tabs>
      </w:pPr>
      <w:hyperlink w:anchor="_Toc25345" w:history="1">
        <w:r>
          <w:rPr>
            <w:rFonts w:ascii="仿宋" w:eastAsia="仿宋" w:hAnsi="仿宋" w:cs="仿宋" w:hint="eastAsia"/>
            <w:lang w:eastAsia="zh-CN"/>
          </w:rPr>
          <w:t>七、掺铊碘化钠闪烁晶体（NAL（TL））项目财务管理</w:t>
        </w:r>
        <w:r>
          <w:tab/>
        </w:r>
        <w:r>
          <w:fldChar w:fldCharType="begin"/>
        </w:r>
        <w:r>
          <w:instrText xml:space="preserve"> PAGEREF _Toc25345 \h </w:instrText>
        </w:r>
        <w:r>
          <w:fldChar w:fldCharType="separate"/>
        </w:r>
        <w:r>
          <w:t>24</w:t>
        </w:r>
        <w:r>
          <w:fldChar w:fldCharType="end"/>
        </w:r>
      </w:hyperlink>
    </w:p>
    <w:p>
      <w:pPr>
        <w:pStyle w:val="TOC2"/>
        <w:tabs>
          <w:tab w:val="right" w:leader="dot" w:pos="8306"/>
        </w:tabs>
      </w:pPr>
      <w:hyperlink w:anchor="_Toc24892" w:history="1">
        <w:r>
          <w:rPr>
            <w:rFonts w:ascii="仿宋" w:eastAsia="仿宋" w:hAnsi="仿宋" w:cs="仿宋" w:hint="eastAsia"/>
            <w:lang w:eastAsia="zh-CN"/>
          </w:rPr>
          <w:t>(一)、资金需求大</w:t>
        </w:r>
        <w:r>
          <w:tab/>
        </w:r>
        <w:r>
          <w:fldChar w:fldCharType="begin"/>
        </w:r>
        <w:r>
          <w:instrText xml:space="preserve"> PAGEREF _Toc24892 \h </w:instrText>
        </w:r>
        <w:r>
          <w:fldChar w:fldCharType="separate"/>
        </w:r>
        <w:r>
          <w:t>24</w:t>
        </w:r>
        <w:r>
          <w:fldChar w:fldCharType="end"/>
        </w:r>
      </w:hyperlink>
    </w:p>
    <w:p>
      <w:pPr>
        <w:pStyle w:val="TOC2"/>
        <w:tabs>
          <w:tab w:val="right" w:leader="dot" w:pos="8306"/>
        </w:tabs>
      </w:pPr>
      <w:hyperlink w:anchor="_Toc12885" w:history="1">
        <w:r>
          <w:rPr>
            <w:rFonts w:ascii="仿宋" w:eastAsia="仿宋" w:hAnsi="仿宋" w:cs="仿宋" w:hint="eastAsia"/>
            <w:lang w:eastAsia="zh-CN"/>
          </w:rPr>
          <w:t>(二)、研发周期长</w:t>
        </w:r>
        <w:r>
          <w:tab/>
        </w:r>
        <w:r>
          <w:fldChar w:fldCharType="begin"/>
        </w:r>
        <w:r>
          <w:instrText xml:space="preserve"> PAGEREF _Toc12885 \h </w:instrText>
        </w:r>
        <w:r>
          <w:fldChar w:fldCharType="separate"/>
        </w:r>
        <w:r>
          <w:t>25</w:t>
        </w:r>
        <w:r>
          <w:fldChar w:fldCharType="end"/>
        </w:r>
      </w:hyperlink>
    </w:p>
    <w:p>
      <w:pPr>
        <w:pStyle w:val="TOC2"/>
        <w:tabs>
          <w:tab w:val="right" w:leader="dot" w:pos="8306"/>
        </w:tabs>
      </w:pPr>
      <w:hyperlink w:anchor="_Toc28378" w:history="1">
        <w:r>
          <w:rPr>
            <w:rFonts w:ascii="仿宋" w:eastAsia="仿宋" w:hAnsi="仿宋" w:cs="仿宋" w:hint="eastAsia"/>
            <w:lang w:eastAsia="zh-CN"/>
          </w:rPr>
          <w:t>(三)、市场风险大</w:t>
        </w:r>
        <w:r>
          <w:tab/>
        </w:r>
        <w:r>
          <w:fldChar w:fldCharType="begin"/>
        </w:r>
        <w:r>
          <w:instrText xml:space="preserve"> PAGEREF _Toc28378 \h </w:instrText>
        </w:r>
        <w:r>
          <w:fldChar w:fldCharType="separate"/>
        </w:r>
        <w:r>
          <w:t>26</w:t>
        </w:r>
        <w:r>
          <w:fldChar w:fldCharType="end"/>
        </w:r>
      </w:hyperlink>
    </w:p>
    <w:p>
      <w:pPr>
        <w:pStyle w:val="TOC2"/>
        <w:tabs>
          <w:tab w:val="right" w:leader="dot" w:pos="8306"/>
        </w:tabs>
      </w:pPr>
      <w:hyperlink w:anchor="_Toc12366" w:history="1">
        <w:r>
          <w:rPr>
            <w:rFonts w:ascii="仿宋" w:eastAsia="仿宋" w:hAnsi="仿宋" w:cs="仿宋" w:hint="eastAsia"/>
            <w:lang w:eastAsia="zh-CN"/>
          </w:rPr>
          <w:t>(四)、利润率高</w:t>
        </w:r>
        <w:r>
          <w:tab/>
        </w:r>
        <w:r>
          <w:fldChar w:fldCharType="begin"/>
        </w:r>
        <w:r>
          <w:instrText xml:space="preserve"> PAGEREF _Toc12366 \h </w:instrText>
        </w:r>
        <w:r>
          <w:fldChar w:fldCharType="separate"/>
        </w:r>
        <w:r>
          <w:t>29</w:t>
        </w:r>
        <w:r>
          <w:fldChar w:fldCharType="end"/>
        </w:r>
      </w:hyperlink>
    </w:p>
    <w:p>
      <w:pPr>
        <w:pStyle w:val="TOC1"/>
        <w:tabs>
          <w:tab w:val="right" w:leader="dot" w:pos="8306"/>
        </w:tabs>
      </w:pPr>
      <w:hyperlink w:anchor="_Toc13208" w:history="1">
        <w:r>
          <w:rPr>
            <w:rFonts w:ascii="仿宋" w:eastAsia="仿宋" w:hAnsi="仿宋" w:cs="仿宋" w:hint="eastAsia"/>
            <w:lang w:eastAsia="zh-CN"/>
          </w:rPr>
          <w:t>八、掺铊碘化钠闪烁晶体（NAL（TL））项目环境影响分析</w:t>
        </w:r>
        <w:r>
          <w:tab/>
        </w:r>
        <w:r>
          <w:fldChar w:fldCharType="begin"/>
        </w:r>
        <w:r>
          <w:instrText xml:space="preserve"> PAGEREF _Toc13208 \h </w:instrText>
        </w:r>
        <w:r>
          <w:fldChar w:fldCharType="separate"/>
        </w:r>
        <w:r>
          <w:t>32</w:t>
        </w:r>
        <w:r>
          <w:fldChar w:fldCharType="end"/>
        </w:r>
      </w:hyperlink>
    </w:p>
    <w:p>
      <w:pPr>
        <w:pStyle w:val="TOC2"/>
        <w:tabs>
          <w:tab w:val="right" w:leader="dot" w:pos="8306"/>
        </w:tabs>
      </w:pPr>
      <w:hyperlink w:anchor="_Toc3256" w:history="1">
        <w:r>
          <w:rPr>
            <w:rFonts w:ascii="仿宋" w:eastAsia="仿宋" w:hAnsi="仿宋" w:cs="仿宋" w:hint="eastAsia"/>
            <w:lang w:eastAsia="zh-CN"/>
          </w:rPr>
          <w:t>(一)、建设区域环境质量现状</w:t>
        </w:r>
        <w:r>
          <w:tab/>
        </w:r>
        <w:r>
          <w:fldChar w:fldCharType="begin"/>
        </w:r>
        <w:r>
          <w:instrText xml:space="preserve"> PAGEREF _Toc3256 \h </w:instrText>
        </w:r>
        <w:r>
          <w:fldChar w:fldCharType="separate"/>
        </w:r>
        <w:r>
          <w:t>32</w:t>
        </w:r>
        <w:r>
          <w:fldChar w:fldCharType="end"/>
        </w:r>
      </w:hyperlink>
    </w:p>
    <w:p>
      <w:pPr>
        <w:pStyle w:val="TOC2"/>
        <w:tabs>
          <w:tab w:val="right" w:leader="dot" w:pos="8306"/>
        </w:tabs>
      </w:pPr>
      <w:hyperlink w:anchor="_Toc27276" w:history="1">
        <w:r>
          <w:rPr>
            <w:rFonts w:ascii="仿宋" w:eastAsia="仿宋" w:hAnsi="仿宋" w:cs="仿宋" w:hint="eastAsia"/>
            <w:lang w:eastAsia="zh-CN"/>
          </w:rPr>
          <w:t>(二)、建设期环境保护</w:t>
        </w:r>
        <w:r>
          <w:tab/>
        </w:r>
        <w:r>
          <w:fldChar w:fldCharType="begin"/>
        </w:r>
        <w:r>
          <w:instrText xml:space="preserve"> PAGEREF _Toc27276 \h </w:instrText>
        </w:r>
        <w:r>
          <w:fldChar w:fldCharType="separate"/>
        </w:r>
        <w:r>
          <w:t>33</w:t>
        </w:r>
        <w:r>
          <w:fldChar w:fldCharType="end"/>
        </w:r>
      </w:hyperlink>
    </w:p>
    <w:p>
      <w:pPr>
        <w:pStyle w:val="TOC2"/>
        <w:tabs>
          <w:tab w:val="right" w:leader="dot" w:pos="8306"/>
        </w:tabs>
      </w:pPr>
      <w:hyperlink w:anchor="_Toc7911" w:history="1">
        <w:r>
          <w:rPr>
            <w:rFonts w:ascii="仿宋" w:eastAsia="仿宋" w:hAnsi="仿宋" w:cs="仿宋" w:hint="eastAsia"/>
            <w:lang w:eastAsia="zh-CN"/>
          </w:rPr>
          <w:t>(三)、运营期环境保护</w:t>
        </w:r>
        <w:r>
          <w:tab/>
        </w:r>
        <w:r>
          <w:fldChar w:fldCharType="begin"/>
        </w:r>
        <w:r>
          <w:instrText xml:space="preserve"> PAGEREF _Toc7911 \h </w:instrText>
        </w:r>
        <w:r>
          <w:fldChar w:fldCharType="separate"/>
        </w:r>
        <w:r>
          <w:t>35</w:t>
        </w:r>
        <w:r>
          <w:fldChar w:fldCharType="end"/>
        </w:r>
      </w:hyperlink>
    </w:p>
    <w:p>
      <w:pPr>
        <w:pStyle w:val="TOC2"/>
        <w:tabs>
          <w:tab w:val="right" w:leader="dot" w:pos="8306"/>
        </w:tabs>
      </w:pPr>
      <w:hyperlink w:anchor="_Toc15365" w:history="1">
        <w:r>
          <w:rPr>
            <w:rFonts w:ascii="仿宋" w:eastAsia="仿宋" w:hAnsi="仿宋" w:cs="仿宋" w:hint="eastAsia"/>
            <w:lang w:eastAsia="zh-CN"/>
          </w:rPr>
          <w:t>(四)、掺铊碘化钠闪烁晶体（NAL（TL））项目建设对区域经济的影响</w:t>
        </w:r>
        <w:r>
          <w:tab/>
        </w:r>
        <w:r>
          <w:fldChar w:fldCharType="begin"/>
        </w:r>
        <w:r>
          <w:instrText xml:space="preserve"> PAGEREF _Toc15365 \h </w:instrText>
        </w:r>
        <w:r>
          <w:fldChar w:fldCharType="separate"/>
        </w:r>
        <w:r>
          <w:t>36</w:t>
        </w:r>
        <w:r>
          <w:fldChar w:fldCharType="end"/>
        </w:r>
      </w:hyperlink>
    </w:p>
    <w:p>
      <w:pPr>
        <w:pStyle w:val="TOC2"/>
        <w:tabs>
          <w:tab w:val="right" w:leader="dot" w:pos="8306"/>
        </w:tabs>
      </w:pPr>
      <w:hyperlink w:anchor="_Toc2825" w:history="1">
        <w:r>
          <w:rPr>
            <w:rFonts w:ascii="仿宋" w:eastAsia="仿宋" w:hAnsi="仿宋" w:cs="仿宋" w:hint="eastAsia"/>
            <w:lang w:eastAsia="zh-CN"/>
          </w:rPr>
          <w:t>(五)、废弃物处理</w:t>
        </w:r>
        <w:r>
          <w:tab/>
        </w:r>
        <w:r>
          <w:fldChar w:fldCharType="begin"/>
        </w:r>
        <w:r>
          <w:instrText xml:space="preserve"> PAGEREF _Toc2825 \h </w:instrText>
        </w:r>
        <w:r>
          <w:fldChar w:fldCharType="separate"/>
        </w:r>
        <w:r>
          <w:t>38</w:t>
        </w:r>
        <w:r>
          <w:fldChar w:fldCharType="end"/>
        </w:r>
      </w:hyperlink>
    </w:p>
    <w:p>
      <w:pPr>
        <w:pStyle w:val="TOC2"/>
        <w:tabs>
          <w:tab w:val="right" w:leader="dot" w:pos="8306"/>
        </w:tabs>
      </w:pPr>
      <w:hyperlink w:anchor="_Toc27665" w:history="1">
        <w:r>
          <w:rPr>
            <w:rFonts w:ascii="仿宋" w:eastAsia="仿宋" w:hAnsi="仿宋" w:cs="仿宋" w:hint="eastAsia"/>
            <w:lang w:eastAsia="zh-CN"/>
          </w:rPr>
          <w:t>(六)、特殊环境影响分析</w:t>
        </w:r>
        <w:r>
          <w:tab/>
        </w:r>
        <w:r>
          <w:fldChar w:fldCharType="begin"/>
        </w:r>
        <w:r>
          <w:instrText xml:space="preserve"> PAGEREF _Toc27665 \h </w:instrText>
        </w:r>
        <w:r>
          <w:fldChar w:fldCharType="separate"/>
        </w:r>
        <w:r>
          <w:t>40</w:t>
        </w:r>
        <w:r>
          <w:fldChar w:fldCharType="end"/>
        </w:r>
      </w:hyperlink>
    </w:p>
    <w:p>
      <w:pPr>
        <w:pStyle w:val="TOC2"/>
        <w:tabs>
          <w:tab w:val="right" w:leader="dot" w:pos="8306"/>
        </w:tabs>
      </w:pPr>
      <w:hyperlink w:anchor="_Toc23342" w:history="1">
        <w:r>
          <w:rPr>
            <w:rFonts w:ascii="仿宋" w:eastAsia="仿宋" w:hAnsi="仿宋" w:cs="仿宋" w:hint="eastAsia"/>
            <w:lang w:eastAsia="zh-CN"/>
          </w:rPr>
          <w:t>(七)、清洁生产</w:t>
        </w:r>
        <w:r>
          <w:tab/>
        </w:r>
        <w:r>
          <w:fldChar w:fldCharType="begin"/>
        </w:r>
        <w:r>
          <w:instrText xml:space="preserve"> PAGEREF _Toc23342 \h </w:instrText>
        </w:r>
        <w:r>
          <w:fldChar w:fldCharType="separate"/>
        </w:r>
        <w:r>
          <w:t>41</w:t>
        </w:r>
        <w:r>
          <w:fldChar w:fldCharType="end"/>
        </w:r>
      </w:hyperlink>
    </w:p>
    <w:p>
      <w:pPr>
        <w:pStyle w:val="TOC2"/>
        <w:tabs>
          <w:tab w:val="right" w:leader="dot" w:pos="8306"/>
        </w:tabs>
      </w:pPr>
      <w:hyperlink w:anchor="_Toc8685" w:history="1">
        <w:r>
          <w:rPr>
            <w:rFonts w:ascii="仿宋" w:eastAsia="仿宋" w:hAnsi="仿宋" w:cs="仿宋" w:hint="eastAsia"/>
            <w:lang w:eastAsia="zh-CN"/>
          </w:rPr>
          <w:t>(八)、环境保护综合评价</w:t>
        </w:r>
        <w:r>
          <w:tab/>
        </w:r>
        <w:r>
          <w:fldChar w:fldCharType="begin"/>
        </w:r>
        <w:r>
          <w:instrText xml:space="preserve"> PAGEREF _Toc8685 \h </w:instrText>
        </w:r>
        <w:r>
          <w:fldChar w:fldCharType="separate"/>
        </w:r>
        <w:r>
          <w:t>42</w:t>
        </w:r>
        <w:r>
          <w:fldChar w:fldCharType="end"/>
        </w:r>
      </w:hyperlink>
    </w:p>
    <w:p>
      <w:pPr>
        <w:pStyle w:val="TOC1"/>
        <w:tabs>
          <w:tab w:val="right" w:leader="dot" w:pos="8306"/>
        </w:tabs>
      </w:pPr>
      <w:hyperlink w:anchor="_Toc29017" w:history="1">
        <w:r>
          <w:rPr>
            <w:rFonts w:ascii="仿宋" w:eastAsia="仿宋" w:hAnsi="仿宋" w:cs="仿宋" w:hint="eastAsia"/>
            <w:lang w:eastAsia="zh-CN"/>
          </w:rPr>
          <w:t>九、掺铊碘化钠闪烁晶体（NAL（TL））项目技术管理</w:t>
        </w:r>
        <w:r>
          <w:tab/>
        </w:r>
        <w:r>
          <w:fldChar w:fldCharType="begin"/>
        </w:r>
        <w:r>
          <w:instrText xml:space="preserve"> PAGEREF _Toc29017 \h </w:instrText>
        </w:r>
        <w:r>
          <w:fldChar w:fldCharType="separate"/>
        </w:r>
        <w:r>
          <w:t>44</w:t>
        </w:r>
        <w:r>
          <w:fldChar w:fldCharType="end"/>
        </w:r>
      </w:hyperlink>
    </w:p>
    <w:p>
      <w:pPr>
        <w:pStyle w:val="TOC2"/>
        <w:tabs>
          <w:tab w:val="right" w:leader="dot" w:pos="8306"/>
        </w:tabs>
      </w:pPr>
      <w:hyperlink w:anchor="_Toc14406" w:history="1">
        <w:r>
          <w:rPr>
            <w:rFonts w:ascii="仿宋" w:eastAsia="仿宋" w:hAnsi="仿宋" w:cs="仿宋" w:hint="eastAsia"/>
            <w:lang w:eastAsia="zh-CN"/>
          </w:rPr>
          <w:t>(一)、技术方案选用方向</w:t>
        </w:r>
        <w:r>
          <w:tab/>
        </w:r>
        <w:r>
          <w:fldChar w:fldCharType="begin"/>
        </w:r>
        <w:r>
          <w:instrText xml:space="preserve"> PAGEREF _Toc14406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2" w:history="1">
        <w:r>
          <w:rPr>
            <w:rFonts w:ascii="仿宋" w:eastAsia="仿宋" w:hAnsi="仿宋" w:cs="仿宋" w:hint="eastAsia"/>
            <w:lang w:eastAsia="zh-CN"/>
          </w:rPr>
          <w:t>(二)、工艺技术方案选用原则</w:t>
        </w:r>
        <w:r>
          <w:tab/>
        </w:r>
        <w:r>
          <w:fldChar w:fldCharType="begin"/>
        </w:r>
        <w:r>
          <w:instrText xml:space="preserve"> PAGEREF _Toc9052 \h </w:instrText>
        </w:r>
        <w:r>
          <w:fldChar w:fldCharType="separate"/>
        </w:r>
        <w:r>
          <w:t>46</w:t>
        </w:r>
        <w:r>
          <w:fldChar w:fldCharType="end"/>
        </w:r>
      </w:hyperlink>
    </w:p>
    <w:p>
      <w:pPr>
        <w:pStyle w:val="TOC2"/>
        <w:tabs>
          <w:tab w:val="right" w:leader="dot" w:pos="8306"/>
        </w:tabs>
      </w:pPr>
      <w:hyperlink w:anchor="_Toc17462" w:history="1">
        <w:r>
          <w:rPr>
            <w:rFonts w:ascii="仿宋" w:eastAsia="仿宋" w:hAnsi="仿宋" w:cs="仿宋" w:hint="eastAsia"/>
            <w:lang w:eastAsia="zh-CN"/>
          </w:rPr>
          <w:t>(三)、工艺技术方案要求</w:t>
        </w:r>
        <w:r>
          <w:tab/>
        </w:r>
        <w:r>
          <w:fldChar w:fldCharType="begin"/>
        </w:r>
        <w:r>
          <w:instrText xml:space="preserve"> PAGEREF _Toc17462 \h </w:instrText>
        </w:r>
        <w:r>
          <w:fldChar w:fldCharType="separate"/>
        </w:r>
        <w:r>
          <w:t>48</w:t>
        </w:r>
        <w:r>
          <w:fldChar w:fldCharType="end"/>
        </w:r>
      </w:hyperlink>
    </w:p>
    <w:p>
      <w:pPr>
        <w:pStyle w:val="TOC1"/>
        <w:tabs>
          <w:tab w:val="right" w:leader="dot" w:pos="8306"/>
        </w:tabs>
      </w:pPr>
      <w:hyperlink w:anchor="_Toc5706" w:history="1">
        <w:r>
          <w:rPr>
            <w:rFonts w:ascii="仿宋" w:eastAsia="仿宋" w:hAnsi="仿宋" w:cs="仿宋" w:hint="eastAsia"/>
            <w:lang w:eastAsia="zh-CN"/>
          </w:rPr>
          <w:t>十、掺铊碘化钠闪烁晶体（NAL（TL））项目创新与研发</w:t>
        </w:r>
        <w:r>
          <w:tab/>
        </w:r>
        <w:r>
          <w:fldChar w:fldCharType="begin"/>
        </w:r>
        <w:r>
          <w:instrText xml:space="preserve"> PAGEREF _Toc5706 \h </w:instrText>
        </w:r>
        <w:r>
          <w:fldChar w:fldCharType="separate"/>
        </w:r>
        <w:r>
          <w:t>50</w:t>
        </w:r>
        <w:r>
          <w:fldChar w:fldCharType="end"/>
        </w:r>
      </w:hyperlink>
    </w:p>
    <w:p>
      <w:pPr>
        <w:pStyle w:val="TOC2"/>
        <w:tabs>
          <w:tab w:val="right" w:leader="dot" w:pos="8306"/>
        </w:tabs>
      </w:pPr>
      <w:hyperlink w:anchor="_Toc12630" w:history="1">
        <w:r>
          <w:rPr>
            <w:rFonts w:ascii="仿宋" w:eastAsia="仿宋" w:hAnsi="仿宋" w:cs="仿宋" w:hint="eastAsia"/>
            <w:lang w:eastAsia="zh-CN"/>
          </w:rPr>
          <w:t>(一)、创新策略与方向</w:t>
        </w:r>
        <w:r>
          <w:tab/>
        </w:r>
        <w:r>
          <w:fldChar w:fldCharType="begin"/>
        </w:r>
        <w:r>
          <w:instrText xml:space="preserve"> PAGEREF _Toc12630 \h </w:instrText>
        </w:r>
        <w:r>
          <w:fldChar w:fldCharType="separate"/>
        </w:r>
        <w:r>
          <w:t>50</w:t>
        </w:r>
        <w:r>
          <w:fldChar w:fldCharType="end"/>
        </w:r>
      </w:hyperlink>
    </w:p>
    <w:p>
      <w:pPr>
        <w:pStyle w:val="TOC2"/>
        <w:tabs>
          <w:tab w:val="right" w:leader="dot" w:pos="8306"/>
        </w:tabs>
      </w:pPr>
      <w:hyperlink w:anchor="_Toc24261" w:history="1">
        <w:r>
          <w:rPr>
            <w:rFonts w:ascii="仿宋" w:eastAsia="仿宋" w:hAnsi="仿宋" w:cs="仿宋" w:hint="eastAsia"/>
            <w:lang w:eastAsia="zh-CN"/>
          </w:rPr>
          <w:t>(二)、研发规划与投入</w:t>
        </w:r>
        <w:r>
          <w:tab/>
        </w:r>
        <w:r>
          <w:fldChar w:fldCharType="begin"/>
        </w:r>
        <w:r>
          <w:instrText xml:space="preserve"> PAGEREF _Toc24261 \h </w:instrText>
        </w:r>
        <w:r>
          <w:fldChar w:fldCharType="separate"/>
        </w:r>
        <w:r>
          <w:t>52</w:t>
        </w:r>
        <w:r>
          <w:fldChar w:fldCharType="end"/>
        </w:r>
      </w:hyperlink>
    </w:p>
    <w:p>
      <w:pPr>
        <w:pStyle w:val="TOC1"/>
        <w:tabs>
          <w:tab w:val="right" w:leader="dot" w:pos="8306"/>
        </w:tabs>
      </w:pPr>
      <w:hyperlink w:anchor="_Toc881" w:history="1">
        <w:r>
          <w:rPr>
            <w:rFonts w:ascii="仿宋" w:eastAsia="仿宋" w:hAnsi="仿宋" w:cs="仿宋" w:hint="eastAsia"/>
            <w:lang w:eastAsia="zh-CN"/>
          </w:rPr>
          <w:t>十一、掺铊碘化钠闪烁晶体（NAL（TL））项目社会影响</w:t>
        </w:r>
        <w:r>
          <w:tab/>
        </w:r>
        <w:r>
          <w:fldChar w:fldCharType="begin"/>
        </w:r>
        <w:r>
          <w:instrText xml:space="preserve"> PAGEREF _Toc881 \h </w:instrText>
        </w:r>
        <w:r>
          <w:fldChar w:fldCharType="separate"/>
        </w:r>
        <w:r>
          <w:t>54</w:t>
        </w:r>
        <w:r>
          <w:fldChar w:fldCharType="end"/>
        </w:r>
      </w:hyperlink>
    </w:p>
    <w:p>
      <w:pPr>
        <w:pStyle w:val="TOC2"/>
        <w:tabs>
          <w:tab w:val="right" w:leader="dot" w:pos="8306"/>
        </w:tabs>
      </w:pPr>
      <w:hyperlink w:anchor="_Toc21620" w:history="1">
        <w:r>
          <w:rPr>
            <w:rFonts w:ascii="仿宋" w:eastAsia="仿宋" w:hAnsi="仿宋" w:cs="仿宋" w:hint="eastAsia"/>
            <w:lang w:eastAsia="zh-CN"/>
          </w:rPr>
          <w:t>(一)、社会责任与义务</w:t>
        </w:r>
        <w:r>
          <w:tab/>
        </w:r>
        <w:r>
          <w:fldChar w:fldCharType="begin"/>
        </w:r>
        <w:r>
          <w:instrText xml:space="preserve"> PAGEREF _Toc21620 \h </w:instrText>
        </w:r>
        <w:r>
          <w:fldChar w:fldCharType="separate"/>
        </w:r>
        <w:r>
          <w:t>54</w:t>
        </w:r>
        <w:r>
          <w:fldChar w:fldCharType="end"/>
        </w:r>
      </w:hyperlink>
    </w:p>
    <w:p>
      <w:pPr>
        <w:pStyle w:val="TOC2"/>
        <w:tabs>
          <w:tab w:val="right" w:leader="dot" w:pos="8306"/>
        </w:tabs>
      </w:pPr>
      <w:hyperlink w:anchor="_Toc4745" w:history="1">
        <w:r>
          <w:rPr>
            <w:rFonts w:ascii="仿宋" w:eastAsia="仿宋" w:hAnsi="仿宋" w:cs="仿宋" w:hint="eastAsia"/>
            <w:lang w:eastAsia="zh-CN"/>
          </w:rPr>
          <w:t>(二)、社会参与与沟通</w:t>
        </w:r>
        <w:r>
          <w:tab/>
        </w:r>
        <w:r>
          <w:fldChar w:fldCharType="begin"/>
        </w:r>
        <w:r>
          <w:instrText xml:space="preserve"> PAGEREF _Toc4745 \h </w:instrText>
        </w:r>
        <w:r>
          <w:fldChar w:fldCharType="separate"/>
        </w:r>
        <w:r>
          <w:t>54</w:t>
        </w:r>
        <w:r>
          <w:fldChar w:fldCharType="end"/>
        </w:r>
      </w:hyperlink>
    </w:p>
    <w:p>
      <w:pPr>
        <w:pStyle w:val="TOC1"/>
        <w:tabs>
          <w:tab w:val="right" w:leader="dot" w:pos="8306"/>
        </w:tabs>
      </w:pPr>
      <w:hyperlink w:anchor="_Toc14942" w:history="1">
        <w:r>
          <w:rPr>
            <w:rFonts w:ascii="仿宋" w:eastAsia="仿宋" w:hAnsi="仿宋" w:cs="仿宋" w:hint="eastAsia"/>
            <w:lang w:eastAsia="zh-CN"/>
          </w:rPr>
          <w:t>十二、掺铊碘化钠闪烁晶体（NAL（TL））项目风险管理</w:t>
        </w:r>
        <w:r>
          <w:tab/>
        </w:r>
        <w:r>
          <w:fldChar w:fldCharType="begin"/>
        </w:r>
        <w:r>
          <w:instrText xml:space="preserve"> PAGEREF _Toc14942 \h </w:instrText>
        </w:r>
        <w:r>
          <w:fldChar w:fldCharType="separate"/>
        </w:r>
        <w:r>
          <w:t>56</w:t>
        </w:r>
        <w:r>
          <w:fldChar w:fldCharType="end"/>
        </w:r>
      </w:hyperlink>
    </w:p>
    <w:p>
      <w:pPr>
        <w:pStyle w:val="TOC2"/>
        <w:tabs>
          <w:tab w:val="right" w:leader="dot" w:pos="8306"/>
        </w:tabs>
      </w:pPr>
      <w:hyperlink w:anchor="_Toc31828" w:history="1">
        <w:r>
          <w:rPr>
            <w:rFonts w:ascii="仿宋" w:eastAsia="仿宋" w:hAnsi="仿宋" w:cs="仿宋" w:hint="eastAsia"/>
            <w:lang w:eastAsia="zh-CN"/>
          </w:rPr>
          <w:t>(一)、风险识别与评估</w:t>
        </w:r>
        <w:r>
          <w:tab/>
        </w:r>
        <w:r>
          <w:fldChar w:fldCharType="begin"/>
        </w:r>
        <w:r>
          <w:instrText xml:space="preserve"> PAGEREF _Toc31828 \h </w:instrText>
        </w:r>
        <w:r>
          <w:fldChar w:fldCharType="separate"/>
        </w:r>
        <w:r>
          <w:t>56</w:t>
        </w:r>
        <w:r>
          <w:fldChar w:fldCharType="end"/>
        </w:r>
      </w:hyperlink>
    </w:p>
    <w:p>
      <w:pPr>
        <w:pStyle w:val="TOC2"/>
        <w:tabs>
          <w:tab w:val="right" w:leader="dot" w:pos="8306"/>
        </w:tabs>
      </w:pPr>
      <w:hyperlink w:anchor="_Toc11015" w:history="1">
        <w:r>
          <w:rPr>
            <w:rFonts w:ascii="仿宋" w:eastAsia="仿宋" w:hAnsi="仿宋" w:cs="仿宋" w:hint="eastAsia"/>
            <w:lang w:eastAsia="zh-CN"/>
          </w:rPr>
          <w:t>(二)、风险应对策略</w:t>
        </w:r>
        <w:r>
          <w:tab/>
        </w:r>
        <w:r>
          <w:fldChar w:fldCharType="begin"/>
        </w:r>
        <w:r>
          <w:instrText xml:space="preserve"> PAGEREF _Toc11015 \h </w:instrText>
        </w:r>
        <w:r>
          <w:fldChar w:fldCharType="separate"/>
        </w:r>
        <w:r>
          <w:t>57</w:t>
        </w:r>
        <w:r>
          <w:fldChar w:fldCharType="end"/>
        </w:r>
      </w:hyperlink>
    </w:p>
    <w:p>
      <w:pPr>
        <w:pStyle w:val="TOC2"/>
        <w:tabs>
          <w:tab w:val="right" w:leader="dot" w:pos="8306"/>
        </w:tabs>
      </w:pPr>
      <w:hyperlink w:anchor="_Toc7773" w:history="1">
        <w:r>
          <w:rPr>
            <w:rFonts w:ascii="仿宋" w:eastAsia="仿宋" w:hAnsi="仿宋" w:cs="仿宋" w:hint="eastAsia"/>
            <w:lang w:eastAsia="zh-CN"/>
          </w:rPr>
          <w:t>(三)、风险监控与控制</w:t>
        </w:r>
        <w:r>
          <w:tab/>
        </w:r>
        <w:r>
          <w:fldChar w:fldCharType="begin"/>
        </w:r>
        <w:r>
          <w:instrText xml:space="preserve"> PAGEREF _Toc7773 \h </w:instrText>
        </w:r>
        <w:r>
          <w:fldChar w:fldCharType="separate"/>
        </w:r>
        <w:r>
          <w:t>59</w:t>
        </w:r>
        <w:r>
          <w:fldChar w:fldCharType="end"/>
        </w:r>
      </w:hyperlink>
    </w:p>
    <w:p>
      <w:pPr>
        <w:pStyle w:val="TOC1"/>
        <w:tabs>
          <w:tab w:val="right" w:leader="dot" w:pos="8306"/>
        </w:tabs>
      </w:pPr>
      <w:hyperlink w:anchor="_Toc28284" w:history="1">
        <w:r>
          <w:rPr>
            <w:rFonts w:ascii="仿宋" w:eastAsia="仿宋" w:hAnsi="仿宋" w:cs="仿宋" w:hint="eastAsia"/>
            <w:lang w:eastAsia="zh-CN"/>
          </w:rPr>
          <w:t>十三、掺铊碘化钠闪烁晶体（NAL（TL））项目工程方案分析</w:t>
        </w:r>
        <w:r>
          <w:tab/>
        </w:r>
        <w:r>
          <w:fldChar w:fldCharType="begin"/>
        </w:r>
        <w:r>
          <w:instrText xml:space="preserve"> PAGEREF _Toc28284 \h </w:instrText>
        </w:r>
        <w:r>
          <w:fldChar w:fldCharType="separate"/>
        </w:r>
        <w:r>
          <w:t>60</w:t>
        </w:r>
        <w:r>
          <w:fldChar w:fldCharType="end"/>
        </w:r>
      </w:hyperlink>
    </w:p>
    <w:p>
      <w:pPr>
        <w:pStyle w:val="TOC2"/>
        <w:tabs>
          <w:tab w:val="right" w:leader="dot" w:pos="8306"/>
        </w:tabs>
      </w:pPr>
      <w:hyperlink w:anchor="_Toc18026" w:history="1">
        <w:r>
          <w:rPr>
            <w:rFonts w:ascii="仿宋" w:eastAsia="仿宋" w:hAnsi="仿宋" w:cs="仿宋" w:hint="eastAsia"/>
            <w:lang w:eastAsia="zh-CN"/>
          </w:rPr>
          <w:t>(一)、建筑工程设计原则</w:t>
        </w:r>
        <w:r>
          <w:tab/>
        </w:r>
        <w:r>
          <w:fldChar w:fldCharType="begin"/>
        </w:r>
        <w:r>
          <w:instrText xml:space="preserve"> PAGEREF _Toc18026 \h </w:instrText>
        </w:r>
        <w:r>
          <w:fldChar w:fldCharType="separate"/>
        </w:r>
        <w:r>
          <w:t>60</w:t>
        </w:r>
        <w:r>
          <w:fldChar w:fldCharType="end"/>
        </w:r>
      </w:hyperlink>
    </w:p>
    <w:p>
      <w:pPr>
        <w:pStyle w:val="TOC2"/>
        <w:tabs>
          <w:tab w:val="right" w:leader="dot" w:pos="8306"/>
        </w:tabs>
      </w:pPr>
      <w:hyperlink w:anchor="_Toc20913" w:history="1">
        <w:r>
          <w:rPr>
            <w:rFonts w:ascii="仿宋" w:eastAsia="仿宋" w:hAnsi="仿宋" w:cs="仿宋" w:hint="eastAsia"/>
            <w:lang w:eastAsia="zh-CN"/>
          </w:rPr>
          <w:t>(二)、土建工程建设指标</w:t>
        </w:r>
        <w:r>
          <w:tab/>
        </w:r>
        <w:r>
          <w:fldChar w:fldCharType="begin"/>
        </w:r>
        <w:r>
          <w:instrText xml:space="preserve"> PAGEREF _Toc20913 \h </w:instrText>
        </w:r>
        <w:r>
          <w:fldChar w:fldCharType="separate"/>
        </w:r>
        <w:r>
          <w:t>63</w:t>
        </w:r>
        <w:r>
          <w:fldChar w:fldCharType="end"/>
        </w:r>
      </w:hyperlink>
    </w:p>
    <w:p>
      <w:pPr>
        <w:pStyle w:val="TOC1"/>
        <w:tabs>
          <w:tab w:val="right" w:leader="dot" w:pos="8306"/>
        </w:tabs>
      </w:pPr>
      <w:hyperlink w:anchor="_Toc29400" w:history="1">
        <w:r>
          <w:rPr>
            <w:rFonts w:ascii="仿宋" w:eastAsia="仿宋" w:hAnsi="仿宋" w:cs="仿宋" w:hint="eastAsia"/>
            <w:lang w:eastAsia="zh-CN"/>
          </w:rPr>
          <w:t>十四、质量管理体系</w:t>
        </w:r>
        <w:r>
          <w:tab/>
        </w:r>
        <w:r>
          <w:fldChar w:fldCharType="begin"/>
        </w:r>
        <w:r>
          <w:instrText xml:space="preserve"> PAGEREF _Toc29400 \h </w:instrText>
        </w:r>
        <w:r>
          <w:fldChar w:fldCharType="separate"/>
        </w:r>
        <w:r>
          <w:t>65</w:t>
        </w:r>
        <w:r>
          <w:fldChar w:fldCharType="end"/>
        </w:r>
      </w:hyperlink>
    </w:p>
    <w:p>
      <w:pPr>
        <w:pStyle w:val="TOC2"/>
        <w:tabs>
          <w:tab w:val="right" w:leader="dot" w:pos="8306"/>
        </w:tabs>
      </w:pPr>
      <w:hyperlink w:anchor="_Toc4574" w:history="1">
        <w:r>
          <w:rPr>
            <w:rFonts w:ascii="仿宋" w:eastAsia="仿宋" w:hAnsi="仿宋" w:cs="仿宋" w:hint="eastAsia"/>
            <w:lang w:eastAsia="zh-CN"/>
          </w:rPr>
          <w:t>(一)、质量目标与方针</w:t>
        </w:r>
        <w:r>
          <w:tab/>
        </w:r>
        <w:r>
          <w:fldChar w:fldCharType="begin"/>
        </w:r>
        <w:r>
          <w:instrText xml:space="preserve"> PAGEREF _Toc4574 \h </w:instrText>
        </w:r>
        <w:r>
          <w:fldChar w:fldCharType="separate"/>
        </w:r>
        <w:r>
          <w:t>65</w:t>
        </w:r>
        <w:r>
          <w:fldChar w:fldCharType="end"/>
        </w:r>
      </w:hyperlink>
    </w:p>
    <w:p>
      <w:pPr>
        <w:pStyle w:val="TOC2"/>
        <w:tabs>
          <w:tab w:val="right" w:leader="dot" w:pos="8306"/>
        </w:tabs>
      </w:pPr>
      <w:hyperlink w:anchor="_Toc17346" w:history="1">
        <w:r>
          <w:rPr>
            <w:rFonts w:ascii="仿宋" w:eastAsia="仿宋" w:hAnsi="仿宋" w:cs="仿宋" w:hint="eastAsia"/>
            <w:lang w:eastAsia="zh-CN"/>
          </w:rPr>
          <w:t>(二)、质量管理责任</w:t>
        </w:r>
        <w:r>
          <w:tab/>
        </w:r>
        <w:r>
          <w:fldChar w:fldCharType="begin"/>
        </w:r>
        <w:r>
          <w:instrText xml:space="preserve"> PAGEREF _Toc17346 \h </w:instrText>
        </w:r>
        <w:r>
          <w:fldChar w:fldCharType="separate"/>
        </w:r>
        <w:r>
          <w:t>66</w:t>
        </w:r>
        <w:r>
          <w:fldChar w:fldCharType="end"/>
        </w:r>
      </w:hyperlink>
    </w:p>
    <w:p>
      <w:pPr>
        <w:pStyle w:val="TOC2"/>
        <w:tabs>
          <w:tab w:val="right" w:leader="dot" w:pos="8306"/>
        </w:tabs>
      </w:pPr>
      <w:hyperlink w:anchor="_Toc30748" w:history="1">
        <w:r>
          <w:rPr>
            <w:rFonts w:ascii="仿宋" w:eastAsia="仿宋" w:hAnsi="仿宋" w:cs="仿宋" w:hint="eastAsia"/>
            <w:lang w:eastAsia="zh-CN"/>
          </w:rPr>
          <w:t>(三)、质量管理体系文件</w:t>
        </w:r>
        <w:r>
          <w:tab/>
        </w:r>
        <w:r>
          <w:fldChar w:fldCharType="begin"/>
        </w:r>
        <w:r>
          <w:instrText xml:space="preserve"> PAGEREF _Toc30748 \h </w:instrText>
        </w:r>
        <w:r>
          <w:fldChar w:fldCharType="separate"/>
        </w:r>
        <w:r>
          <w:t>68</w:t>
        </w:r>
        <w:r>
          <w:fldChar w:fldCharType="end"/>
        </w:r>
      </w:hyperlink>
    </w:p>
    <w:p>
      <w:pPr>
        <w:pStyle w:val="TOC2"/>
        <w:tabs>
          <w:tab w:val="right" w:leader="dot" w:pos="8306"/>
        </w:tabs>
      </w:pPr>
      <w:hyperlink w:anchor="_Toc7662" w:history="1">
        <w:r>
          <w:rPr>
            <w:rFonts w:ascii="仿宋" w:eastAsia="仿宋" w:hAnsi="仿宋" w:cs="仿宋" w:hint="eastAsia"/>
            <w:lang w:eastAsia="zh-CN"/>
          </w:rPr>
          <w:t>(四)、质量培训与教育</w:t>
        </w:r>
        <w:r>
          <w:tab/>
        </w:r>
        <w:r>
          <w:fldChar w:fldCharType="begin"/>
        </w:r>
        <w:r>
          <w:instrText xml:space="preserve"> PAGEREF _Toc7662 \h </w:instrText>
        </w:r>
        <w:r>
          <w:fldChar w:fldCharType="separate"/>
        </w:r>
        <w:r>
          <w:t>70</w:t>
        </w:r>
        <w:r>
          <w:fldChar w:fldCharType="end"/>
        </w:r>
      </w:hyperlink>
    </w:p>
    <w:p>
      <w:pPr>
        <w:pStyle w:val="TOC2"/>
        <w:tabs>
          <w:tab w:val="right" w:leader="dot" w:pos="8306"/>
        </w:tabs>
      </w:pPr>
      <w:hyperlink w:anchor="_Toc2181" w:history="1">
        <w:r>
          <w:rPr>
            <w:rFonts w:ascii="仿宋" w:eastAsia="仿宋" w:hAnsi="仿宋" w:cs="仿宋" w:hint="eastAsia"/>
            <w:lang w:eastAsia="zh-CN"/>
          </w:rPr>
          <w:t>(五)、质量审核与评价</w:t>
        </w:r>
        <w:r>
          <w:tab/>
        </w:r>
        <w:r>
          <w:fldChar w:fldCharType="begin"/>
        </w:r>
        <w:r>
          <w:instrText xml:space="preserve"> PAGEREF _Toc2181 \h </w:instrText>
        </w:r>
        <w:r>
          <w:fldChar w:fldCharType="separate"/>
        </w:r>
        <w:r>
          <w:t>71</w:t>
        </w:r>
        <w:r>
          <w:fldChar w:fldCharType="end"/>
        </w:r>
      </w:hyperlink>
    </w:p>
    <w:p>
      <w:pPr>
        <w:pStyle w:val="TOC2"/>
        <w:tabs>
          <w:tab w:val="right" w:leader="dot" w:pos="8306"/>
        </w:tabs>
      </w:pPr>
      <w:hyperlink w:anchor="_Toc1678" w:history="1">
        <w:r>
          <w:rPr>
            <w:rFonts w:ascii="仿宋" w:eastAsia="仿宋" w:hAnsi="仿宋" w:cs="仿宋" w:hint="eastAsia"/>
            <w:lang w:eastAsia="zh-CN"/>
          </w:rPr>
          <w:t>(六)、不符合与纠正措施</w:t>
        </w:r>
        <w:r>
          <w:tab/>
        </w:r>
        <w:r>
          <w:fldChar w:fldCharType="begin"/>
        </w:r>
        <w:r>
          <w:instrText xml:space="preserve"> PAGEREF _Toc1678 \h </w:instrText>
        </w:r>
        <w:r>
          <w:fldChar w:fldCharType="separate"/>
        </w:r>
        <w:r>
          <w:t>73</w:t>
        </w:r>
        <w:r>
          <w:fldChar w:fldCharType="end"/>
        </w:r>
      </w:hyperlink>
    </w:p>
    <w:p>
      <w:pPr>
        <w:pStyle w:val="TOC1"/>
        <w:tabs>
          <w:tab w:val="right" w:leader="dot" w:pos="8306"/>
        </w:tabs>
      </w:pPr>
      <w:hyperlink w:anchor="_Toc7484" w:history="1">
        <w:r>
          <w:rPr>
            <w:rFonts w:ascii="仿宋" w:eastAsia="仿宋" w:hAnsi="仿宋" w:cs="仿宋" w:hint="eastAsia"/>
            <w:lang w:eastAsia="zh-CN"/>
          </w:rPr>
          <w:t>十五、供应链管理</w:t>
        </w:r>
        <w:r>
          <w:tab/>
        </w:r>
        <w:r>
          <w:fldChar w:fldCharType="begin"/>
        </w:r>
        <w:r>
          <w:instrText xml:space="preserve"> PAGEREF _Toc7484 \h </w:instrText>
        </w:r>
        <w:r>
          <w:fldChar w:fldCharType="separate"/>
        </w:r>
        <w:r>
          <w:t>74</w:t>
        </w:r>
        <w:r>
          <w:fldChar w:fldCharType="end"/>
        </w:r>
      </w:hyperlink>
    </w:p>
    <w:p>
      <w:pPr>
        <w:pStyle w:val="TOC2"/>
        <w:tabs>
          <w:tab w:val="right" w:leader="dot" w:pos="8306"/>
        </w:tabs>
      </w:pPr>
      <w:hyperlink w:anchor="_Toc2116" w:history="1">
        <w:r>
          <w:rPr>
            <w:rFonts w:ascii="仿宋" w:eastAsia="仿宋" w:hAnsi="仿宋" w:cs="仿宋" w:hint="eastAsia"/>
            <w:lang w:eastAsia="zh-CN"/>
          </w:rPr>
          <w:t>(一)、供应链战略规划</w:t>
        </w:r>
        <w:r>
          <w:tab/>
        </w:r>
        <w:r>
          <w:fldChar w:fldCharType="begin"/>
        </w:r>
        <w:r>
          <w:instrText xml:space="preserve"> PAGEREF _Toc2116 \h </w:instrText>
        </w:r>
        <w:r>
          <w:fldChar w:fldCharType="separate"/>
        </w:r>
        <w:r>
          <w:t>74</w:t>
        </w:r>
        <w:r>
          <w:fldChar w:fldCharType="end"/>
        </w:r>
      </w:hyperlink>
    </w:p>
    <w:p>
      <w:pPr>
        <w:pStyle w:val="TOC2"/>
        <w:tabs>
          <w:tab w:val="right" w:leader="dot" w:pos="8306"/>
        </w:tabs>
      </w:pPr>
      <w:hyperlink w:anchor="_Toc21923" w:history="1">
        <w:r>
          <w:rPr>
            <w:rFonts w:ascii="仿宋" w:eastAsia="仿宋" w:hAnsi="仿宋" w:cs="仿宋" w:hint="eastAsia"/>
            <w:lang w:eastAsia="zh-CN"/>
          </w:rPr>
          <w:t>(二)、供应商选择与合作</w:t>
        </w:r>
        <w:r>
          <w:tab/>
        </w:r>
        <w:r>
          <w:fldChar w:fldCharType="begin"/>
        </w:r>
        <w:r>
          <w:instrText xml:space="preserve"> PAGEREF _Toc21923 \h </w:instrText>
        </w:r>
        <w:r>
          <w:fldChar w:fldCharType="separate"/>
        </w:r>
        <w:r>
          <w:t>75</w:t>
        </w:r>
        <w:r>
          <w:fldChar w:fldCharType="end"/>
        </w:r>
      </w:hyperlink>
    </w:p>
    <w:p>
      <w:pPr>
        <w:pStyle w:val="TOC2"/>
        <w:tabs>
          <w:tab w:val="right" w:leader="dot" w:pos="8306"/>
        </w:tabs>
      </w:pPr>
      <w:hyperlink w:anchor="_Toc12050" w:history="1">
        <w:r>
          <w:rPr>
            <w:rFonts w:ascii="仿宋" w:eastAsia="仿宋" w:hAnsi="仿宋" w:cs="仿宋" w:hint="eastAsia"/>
            <w:lang w:eastAsia="zh-CN"/>
          </w:rPr>
          <w:t>(三)、物流与库存管理</w:t>
        </w:r>
        <w:r>
          <w:tab/>
        </w:r>
        <w:r>
          <w:fldChar w:fldCharType="begin"/>
        </w:r>
        <w:r>
          <w:instrText xml:space="preserve"> PAGEREF _Toc12050 \h </w:instrText>
        </w:r>
        <w:r>
          <w:fldChar w:fldCharType="separate"/>
        </w:r>
        <w:r>
          <w:t>77</w:t>
        </w:r>
        <w:r>
          <w:fldChar w:fldCharType="end"/>
        </w:r>
      </w:hyperlink>
    </w:p>
    <w:p>
      <w:pPr>
        <w:pStyle w:val="TOC1"/>
        <w:tabs>
          <w:tab w:val="right" w:leader="dot" w:pos="8306"/>
        </w:tabs>
      </w:pPr>
      <w:hyperlink w:anchor="_Toc22350" w:history="1">
        <w:r>
          <w:rPr>
            <w:rFonts w:ascii="仿宋" w:eastAsia="仿宋" w:hAnsi="仿宋" w:cs="仿宋" w:hint="eastAsia"/>
            <w:lang w:eastAsia="zh-CN"/>
          </w:rPr>
          <w:t>十六、掺铊碘化钠闪烁晶体（NAL（TL））项目实施时间节点</w:t>
        </w:r>
        <w:r>
          <w:tab/>
        </w:r>
        <w:r>
          <w:fldChar w:fldCharType="begin"/>
        </w:r>
        <w:r>
          <w:instrText xml:space="preserve"> PAGEREF _Toc22350 \h </w:instrText>
        </w:r>
        <w:r>
          <w:fldChar w:fldCharType="separate"/>
        </w:r>
        <w:r>
          <w:t>78</w:t>
        </w:r>
        <w:r>
          <w:fldChar w:fldCharType="end"/>
        </w:r>
      </w:hyperlink>
    </w:p>
    <w:p>
      <w:pPr>
        <w:pStyle w:val="TOC2"/>
        <w:tabs>
          <w:tab w:val="right" w:leader="dot" w:pos="8306"/>
        </w:tabs>
      </w:pPr>
      <w:hyperlink w:anchor="_Toc5484" w:history="1">
        <w:r>
          <w:rPr>
            <w:rFonts w:ascii="仿宋" w:eastAsia="仿宋" w:hAnsi="仿宋" w:cs="仿宋" w:hint="eastAsia"/>
            <w:lang w:eastAsia="zh-CN"/>
          </w:rPr>
          <w:t>(一)、掺铊碘化钠闪烁晶体（NAL（TL））项目启动阶段时间节点</w:t>
        </w:r>
        <w:r>
          <w:tab/>
        </w:r>
        <w:r>
          <w:fldChar w:fldCharType="begin"/>
        </w:r>
        <w:r>
          <w:instrText xml:space="preserve"> PAGEREF _Toc5484 \h </w:instrText>
        </w:r>
        <w:r>
          <w:fldChar w:fldCharType="separate"/>
        </w:r>
        <w:r>
          <w:t>78</w:t>
        </w:r>
        <w:r>
          <w:fldChar w:fldCharType="end"/>
        </w:r>
      </w:hyperlink>
    </w:p>
    <w:p>
      <w:pPr>
        <w:pStyle w:val="TOC2"/>
        <w:tabs>
          <w:tab w:val="right" w:leader="dot" w:pos="8306"/>
        </w:tabs>
      </w:pPr>
      <w:hyperlink w:anchor="_Toc31056" w:history="1">
        <w:r>
          <w:rPr>
            <w:rFonts w:ascii="仿宋" w:eastAsia="仿宋" w:hAnsi="仿宋" w:cs="仿宋" w:hint="eastAsia"/>
            <w:lang w:eastAsia="zh-CN"/>
          </w:rPr>
          <w:t>(二)、掺铊碘化钠闪烁晶体（NAL（TL））项目执行阶段时间节点</w:t>
        </w:r>
        <w:r>
          <w:tab/>
        </w:r>
        <w:r>
          <w:fldChar w:fldCharType="begin"/>
        </w:r>
        <w:r>
          <w:instrText xml:space="preserve"> PAGEREF _Toc31056 \h </w:instrText>
        </w:r>
        <w:r>
          <w:fldChar w:fldCharType="separate"/>
        </w:r>
        <w:r>
          <w:t>80</w:t>
        </w:r>
        <w:r>
          <w:fldChar w:fldCharType="end"/>
        </w:r>
      </w:hyperlink>
    </w:p>
    <w:p>
      <w:pPr>
        <w:pStyle w:val="TOC2"/>
        <w:tabs>
          <w:tab w:val="right" w:leader="dot" w:pos="8306"/>
        </w:tabs>
      </w:pPr>
      <w:hyperlink w:anchor="_Toc27355" w:history="1">
        <w:r>
          <w:rPr>
            <w:rFonts w:ascii="仿宋" w:eastAsia="仿宋" w:hAnsi="仿宋" w:cs="仿宋" w:hint="eastAsia"/>
            <w:lang w:eastAsia="zh-CN"/>
          </w:rPr>
          <w:t>(三)、掺铊碘化钠闪烁晶体（NAL（TL））项目完成阶段时间节点</w:t>
        </w:r>
        <w:r>
          <w:tab/>
        </w:r>
        <w:r>
          <w:fldChar w:fldCharType="begin"/>
        </w:r>
        <w:r>
          <w:instrText xml:space="preserve"> PAGEREF _Toc27355 \h </w:instrText>
        </w:r>
        <w:r>
          <w:fldChar w:fldCharType="separate"/>
        </w:r>
        <w:r>
          <w:t>81</w:t>
        </w:r>
        <w:r>
          <w:fldChar w:fldCharType="end"/>
        </w:r>
      </w:hyperlink>
    </w:p>
    <w:p>
      <w:pPr>
        <w:pStyle w:val="TOC1"/>
        <w:tabs>
          <w:tab w:val="right" w:leader="dot" w:pos="8306"/>
        </w:tabs>
      </w:pPr>
      <w:hyperlink w:anchor="_Toc5826" w:history="1">
        <w:r>
          <w:rPr>
            <w:rFonts w:ascii="仿宋" w:eastAsia="仿宋" w:hAnsi="仿宋" w:cs="仿宋" w:hint="eastAsia"/>
            <w:lang w:eastAsia="zh-CN"/>
          </w:rPr>
          <w:t>十七、营销与推广策略</w:t>
        </w:r>
        <w:r>
          <w:tab/>
        </w:r>
        <w:r>
          <w:fldChar w:fldCharType="begin"/>
        </w:r>
        <w:r>
          <w:instrText xml:space="preserve"> PAGEREF _Toc5826 \h </w:instrText>
        </w:r>
        <w:r>
          <w:fldChar w:fldCharType="separate"/>
        </w:r>
        <w:r>
          <w:t>82</w:t>
        </w:r>
        <w:r>
          <w:fldChar w:fldCharType="end"/>
        </w:r>
      </w:hyperlink>
    </w:p>
    <w:p>
      <w:pPr>
        <w:pStyle w:val="TOC2"/>
        <w:tabs>
          <w:tab w:val="right" w:leader="dot" w:pos="8306"/>
        </w:tabs>
      </w:pPr>
      <w:hyperlink w:anchor="_Toc18665" w:history="1">
        <w:r>
          <w:rPr>
            <w:rFonts w:ascii="仿宋" w:eastAsia="仿宋" w:hAnsi="仿宋" w:cs="仿宋" w:hint="eastAsia"/>
            <w:lang w:eastAsia="zh-CN"/>
          </w:rPr>
          <w:t>(一)、产品/服务定位与特点</w:t>
        </w:r>
        <w:r>
          <w:tab/>
        </w:r>
        <w:r>
          <w:fldChar w:fldCharType="begin"/>
        </w:r>
        <w:r>
          <w:instrText xml:space="preserve"> PAGEREF _Toc18665 \h </w:instrText>
        </w:r>
        <w:r>
          <w:fldChar w:fldCharType="separate"/>
        </w:r>
        <w:r>
          <w:t>82</w:t>
        </w:r>
        <w:r>
          <w:fldChar w:fldCharType="end"/>
        </w:r>
      </w:hyperlink>
    </w:p>
    <w:p>
      <w:pPr>
        <w:pStyle w:val="TOC2"/>
        <w:tabs>
          <w:tab w:val="right" w:leader="dot" w:pos="8306"/>
        </w:tabs>
      </w:pPr>
      <w:hyperlink w:anchor="_Toc10899" w:history="1">
        <w:r>
          <w:rPr>
            <w:rFonts w:ascii="仿宋" w:eastAsia="仿宋" w:hAnsi="仿宋" w:cs="仿宋" w:hint="eastAsia"/>
            <w:lang w:eastAsia="zh-CN"/>
          </w:rPr>
          <w:t>(二)、市场定位与竞争分析</w:t>
        </w:r>
        <w:r>
          <w:tab/>
        </w:r>
        <w:r>
          <w:fldChar w:fldCharType="begin"/>
        </w:r>
        <w:r>
          <w:instrText xml:space="preserve"> PAGEREF _Toc10899 \h </w:instrText>
        </w:r>
        <w:r>
          <w:fldChar w:fldCharType="separate"/>
        </w:r>
        <w:r>
          <w:t>83</w:t>
        </w:r>
        <w:r>
          <w:fldChar w:fldCharType="end"/>
        </w:r>
      </w:hyperlink>
    </w:p>
    <w:p>
      <w:pPr>
        <w:pStyle w:val="TOC2"/>
        <w:tabs>
          <w:tab w:val="right" w:leader="dot" w:pos="8306"/>
        </w:tabs>
      </w:pPr>
      <w:hyperlink w:anchor="_Toc4132" w:history="1">
        <w:r>
          <w:rPr>
            <w:rFonts w:ascii="仿宋" w:eastAsia="仿宋" w:hAnsi="仿宋" w:cs="仿宋" w:hint="eastAsia"/>
            <w:lang w:eastAsia="zh-CN"/>
          </w:rPr>
          <w:t>(三)、营销渠道与策略</w:t>
        </w:r>
        <w:r>
          <w:tab/>
        </w:r>
        <w:r>
          <w:fldChar w:fldCharType="begin"/>
        </w:r>
        <w:r>
          <w:instrText xml:space="preserve"> PAGEREF _Toc4132 \h </w:instrText>
        </w:r>
        <w:r>
          <w:fldChar w:fldCharType="separate"/>
        </w:r>
        <w:r>
          <w:t>85</w:t>
        </w:r>
        <w:r>
          <w:fldChar w:fldCharType="end"/>
        </w:r>
      </w:hyperlink>
    </w:p>
    <w:p>
      <w:pPr>
        <w:pStyle w:val="TOC2"/>
        <w:tabs>
          <w:tab w:val="right" w:leader="dot" w:pos="8306"/>
        </w:tabs>
      </w:pPr>
      <w:hyperlink w:anchor="_Toc9970" w:history="1">
        <w:r>
          <w:rPr>
            <w:rFonts w:ascii="仿宋" w:eastAsia="仿宋" w:hAnsi="仿宋" w:cs="仿宋" w:hint="eastAsia"/>
            <w:lang w:eastAsia="zh-CN"/>
          </w:rPr>
          <w:t>(四)、推广与宣传活动</w:t>
        </w:r>
        <w:r>
          <w:tab/>
        </w:r>
        <w:r>
          <w:fldChar w:fldCharType="begin"/>
        </w:r>
        <w:r>
          <w:instrText xml:space="preserve"> PAGEREF _Toc9970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81"/>
      <w:r>
        <w:rPr>
          <w:rFonts w:ascii="仿宋" w:eastAsia="仿宋" w:hAnsi="仿宋" w:cs="仿宋" w:hint="eastAsia"/>
          <w:sz w:val="28"/>
          <w:lang w:eastAsia="zh-CN"/>
        </w:rPr>
        <w:t>一、掺铊碘化钠闪烁晶体（NAL（TL））项目土建工程</w:t>
      </w:r>
      <w:bookmarkEnd w:id="2"/>
    </w:p>
    <w:p>
      <w:pPr>
        <w:pStyle w:val="Heading2"/>
        <w:rPr>
          <w:rFonts w:ascii="仿宋" w:eastAsia="仿宋" w:hAnsi="仿宋" w:cs="仿宋" w:hint="eastAsia"/>
          <w:lang w:eastAsia="zh-CN"/>
        </w:rPr>
      </w:pPr>
      <w:bookmarkStart w:id="3" w:name="_Toc311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在掺铊碘化钠闪烁晶体（NAL（TL））项目的建筑工程设计中，我们将秉承一系列重要的设计原则，以确保掺铊碘化钠闪烁晶体（NAL（TL））项目建筑在功能、美观、可持续性等方面达到最佳效果。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首要原则是确保建筑的功能性得到最大化的发挥。我们将充分理解掺铊碘化钠闪烁晶体（NAL（TL））项目的实际需求，合理布局各个功能区域，保证建筑在满足业务需求的同时，提供高效的工作环境。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在建筑设计中，我们将综合考虑建设和运营成本。通过精细的经济效益分析，确保设计方案在高效利用资源的同时，对掺铊碘化钠闪烁晶体（NAL（TL））项目的长期盈利能力有积极的贡献。</w:t>
      </w:r>
    </w:p>
    <w:p>
      <w:pPr>
        <w:pStyle w:val="Heading2"/>
        <w:ind w:firstLine="560" w:firstLineChars="200"/>
        <w:rPr>
          <w:rFonts w:ascii="仿宋" w:eastAsia="仿宋" w:hAnsi="仿宋" w:cs="仿宋" w:hint="eastAsia"/>
          <w:sz w:val="28"/>
          <w:lang w:eastAsia="zh-CN"/>
        </w:rPr>
      </w:pPr>
      <w:bookmarkStart w:id="4" w:name="_Toc197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掺铊碘化钠闪烁晶体（NAL（TL））项目的土建工程设计中，我们将精准设定设计年限，结合掺铊碘化钠闪烁晶体（NAL（TL））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掺铊碘化钠闪烁晶体（NAL（TL））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掺铊碘化钠闪烁晶体（NAL（TL））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掺铊碘化钠闪烁晶体（NAL（TL））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掺铊碘化钠闪烁晶体（NAL（TL））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1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本期工程掺铊碘化钠闪烁晶体（NAL（TL））项目预计总建筑面积XXX平方米，其中：计容建筑面积XXX平方米，计划建筑工程投资XX万元，占掺铊碘化钠闪烁晶体（NAL（TL））项目总投资的XX%。</w:t>
      </w:r>
    </w:p>
    <w:p>
      <w:pPr>
        <w:pStyle w:val="Heading1"/>
        <w:ind w:firstLine="560" w:firstLineChars="200"/>
        <w:rPr>
          <w:rFonts w:ascii="仿宋" w:eastAsia="仿宋" w:hAnsi="仿宋" w:cs="仿宋" w:hint="eastAsia"/>
          <w:sz w:val="28"/>
          <w:lang w:eastAsia="zh-CN"/>
        </w:rPr>
      </w:pPr>
      <w:bookmarkStart w:id="7" w:name="_Toc16190"/>
      <w:r>
        <w:rPr>
          <w:rFonts w:ascii="仿宋" w:eastAsia="仿宋" w:hAnsi="仿宋" w:cs="仿宋" w:hint="eastAsia"/>
          <w:sz w:val="28"/>
          <w:lang w:eastAsia="zh-CN"/>
        </w:rPr>
        <w:t>二、掺铊碘化钠闪烁晶体（NAL（TL））项目建设背景及必要性分析</w:t>
      </w:r>
      <w:bookmarkEnd w:id="7"/>
    </w:p>
    <w:p>
      <w:pPr>
        <w:pStyle w:val="Heading2"/>
        <w:rPr>
          <w:rFonts w:ascii="仿宋" w:eastAsia="仿宋" w:hAnsi="仿宋" w:cs="仿宋" w:hint="eastAsia"/>
          <w:lang w:eastAsia="zh-CN"/>
        </w:rPr>
      </w:pPr>
      <w:bookmarkStart w:id="8" w:name="_Toc23038"/>
      <w:r>
        <w:rPr>
          <w:rFonts w:ascii="仿宋" w:eastAsia="仿宋" w:hAnsi="仿宋" w:cs="仿宋" w:hint="eastAsia"/>
          <w:lang w:eastAsia="zh-CN"/>
        </w:rPr>
        <w:t>(一)、掺铊碘化钠闪烁晶体（NAL（TL））项目背景分析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掺铊碘化钠闪烁晶体（NAL（TL））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掺铊碘化钠闪烁晶体（NAL（TL））项目在这个潮流中的定位。同时，我们将关注行业内涌现的新兴机遇，以便掺铊碘化钠闪烁晶体（NAL（TL））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掺铊碘化钠闪烁晶体（NAL（TL））项目提供了强大的发展动力。我们将聚焦于行业内最新的技术发展趋势，包括但不限于人工智能、大数据分析、物联网等领域。通过深度的技术研究，我们将确保掺铊碘化钠闪烁晶体（NAL（TL））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掺铊碘化钠闪烁晶体（NAL（TL））项目发展的源泉。我们将投入更多的精力对市场需求进行深入剖析，超越表面的需求，深入挖掘潜在的市场痛点和机遇。通过对市场需求的细致了解，掺铊碘化钠闪烁晶体（NAL（TL））项目将更有针对性地设计解决方案，满足市场的多样化需求，从而更好地促进掺铊碘化钠闪烁晶体（NAL（TL））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掺铊碘化钠闪烁晶体（NAL（TL））项目战略至关重要。我们将对竞争态势进行更为深入的分析，包括但不限于市场份额、产品特点、客户满意度等多个维度。通过深度的竞争分析，掺铊碘化钠闪烁晶体（NAL（TL））项目将能够更准确地把握市场脉搏，制定具有竞争力的掺铊碘化钠闪烁晶体（NAL（TL））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掺铊碘化钠闪烁晶体（NAL（TL））项目的发展具有直接的影响。我们将进行更为全面的法规和政策分析，了解行业发展中的潜在法律风险和合规挑战。通过充分了解和遵守相关法规，掺铊碘化钠闪烁晶体（NAL（TL））项目将确保在法律框架内合法合规运营，为掺铊碘化钠闪烁晶体（NAL（TL））项目的稳健发展提供有力支持。</w:t>
      </w:r>
    </w:p>
    <w:p>
      <w:pPr>
        <w:pStyle w:val="Heading2"/>
        <w:ind w:firstLine="560" w:firstLineChars="200"/>
        <w:rPr>
          <w:rFonts w:ascii="仿宋" w:eastAsia="仿宋" w:hAnsi="仿宋" w:cs="仿宋" w:hint="eastAsia"/>
          <w:sz w:val="28"/>
          <w:lang w:eastAsia="zh-CN"/>
        </w:rPr>
      </w:pPr>
      <w:bookmarkStart w:id="9" w:name="_Toc29335"/>
      <w:r>
        <w:rPr>
          <w:rFonts w:ascii="仿宋" w:eastAsia="仿宋" w:hAnsi="仿宋" w:cs="仿宋" w:hint="eastAsia"/>
          <w:sz w:val="28"/>
          <w:lang w:eastAsia="zh-CN"/>
        </w:rPr>
        <w:t>(二)、掺铊碘化钠闪烁晶体（NAL（TL））项目建设必要性分析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建设的迫切性源于对行业发展趋势的深刻洞察。我们正处于一个行业变革的时代，科技创新、数字化转型成为企业发展的关键动力。掺铊碘化钠闪烁晶体（NAL（TL））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建设不仅仅是为了跟上潮流，更是为了通过技术创新推动企业的持续发展。通过引入先进的技术和解决方案，掺铊碘化钠闪烁晶体（NAL（TL））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掺铊碘化钠闪烁晶体（NAL（TL））项目的建设成为必然选择，通过提高产品质量、拓展服务领域，从而在竞争中获得更多的机会。掺铊碘化钠闪烁晶体（NAL（TL））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掺铊碘化钠闪烁晶体（NAL（TL））项目建设的必要性体现在对客户需求更精准的满足。通过掺铊碘化钠闪烁晶体（NAL（TL））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建设的背后是对企业持续创新的追求。只有通过不断创新，企业才能在竞争中立于不败之地。掺铊碘化钠闪烁晶体（NAL（TL））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124"/>
      <w:r>
        <w:rPr>
          <w:rFonts w:ascii="仿宋" w:eastAsia="仿宋" w:hAnsi="仿宋" w:cs="仿宋" w:hint="eastAsia"/>
          <w:sz w:val="28"/>
          <w:lang w:eastAsia="zh-CN"/>
        </w:rPr>
        <w:t>三、掺铊碘化钠闪烁晶体（NAL（TL））项目可持续发展</w:t>
      </w:r>
      <w:bookmarkEnd w:id="10"/>
    </w:p>
    <w:p>
      <w:pPr>
        <w:pStyle w:val="Heading2"/>
        <w:rPr>
          <w:rFonts w:ascii="仿宋" w:eastAsia="仿宋" w:hAnsi="仿宋" w:cs="仿宋" w:hint="eastAsia"/>
          <w:lang w:eastAsia="zh-CN"/>
        </w:rPr>
      </w:pPr>
      <w:bookmarkStart w:id="11" w:name="_Toc1216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钠闪烁晶体（NAL（TL））项目中，掺铊碘化钠闪烁晶体（NAL（TL））项目团队着眼于未来，明确了可持续发展的战略方向。制定的具体可持续发展目标包括降低资源使用、采用环保技术、最大化社会效益等。这一步骤不仅有助于掺铊碘化钠闪烁晶体（NAL（TL））项目在环保和社会责任方面达到最高标准，也为未来提供了明确的指引，确保掺铊碘化钠闪烁晶体（NAL（TL））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可持续实践的融入掺铊碘化钠闪烁晶体（NAL（TL））项目管理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掺铊碘化钠闪烁晶体（NAL（TL））项目管理周期。从掺铊碘化钠闪烁晶体（NAL（TL））项目规划开始，掺铊碘化钠闪烁晶体（NAL（TL））项目团队就考虑了环境和社会的因素。在执行阶段，掺铊碘化钠闪烁晶体（NAL（TL））项目团队积极推动绿色技术的应用，优化资源利用。此外，关注员工的社会责任，通过培训和沟通活动提高员工对可持续发展的认知，使他们能够在日常工作中践行可持续实践。这些举措不仅为掺铊碘化钠闪烁晶体（NAL（TL））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67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掺铊碘化钠闪烁晶体（NAL（TL））项目的可持续发展理念，我们深信环保与社会责任是掺铊碘化钠闪烁晶体（NAL（TL））项目成功的关键支柱。在掺铊碘化钠闪烁晶体（NAL（TL））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团队通过引入先进的环保技术、建立高效的废物处理系统以及推动能源节约措施，积极履行环保责任。定期的环保监测和评估确保掺铊碘化钠闪烁晶体（NAL（TL））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不仅致力于自身可持续发展，还注重对社会的回馈。通过支持社区掺铊碘化钠闪烁晶体（NAL（TL））项目、参与慈善事业、提供培训机会等方式，掺铊碘化钠闪烁晶体（NAL（TL））项目积极履行社会责任。与当地社区建立积极互动，关注员工的工作与生活平衡，以及员工的身心健康，是掺铊碘化钠闪烁晶体（NAL（TL））项目在社会责任层面的关键举措。这样的实践不仅增强了掺铊碘化钠闪烁晶体（NAL（TL））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48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92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掺铊碘化钠闪烁晶体（NAL（TL））项目的主要产品是XXXX，预计年产值为XXX万元。这一产品在市场中占据着重要的地位，其广泛的应用范围使得该掺铊碘化钠闪烁晶体（NAL（TL））项目的市场前景非常广阔。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掺铊碘化钠闪烁晶体（NAL（TL））项目的xxx产品作为重要的原材料之一，将在多个领域发挥关键作用。其在建筑、交通、能源等方面的广泛应用将为整个产业链提供强大的支持，形成产业协同效应。掺铊碘化钠闪烁晶体（NAL（TL））项目的年产值XXX万XXX万XXX万万元不仅反映了其在市场上的巨大潜力，更预示着它对国民经济的积极贡献。这种关联度高、涉及面广的产业关系，使得该掺铊碘化钠闪烁晶体（NAL（TL））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5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总征地面积为XXXX平方米，相当于约XX.XX亩，其中净用地面积为XXXX平方米，红线范围内相当于约XX.XX亩。这一用地规模充分考虑了掺铊碘化钠闪烁晶体（NAL（TL））项目的建设需求，保障了掺铊碘化钠闪烁晶体（NAL（TL））项目在合适的空间内得以充分发展。掺铊碘化钠闪烁晶体（NAL（TL））项目规划的总建筑面积为XXXX平方米，其中主体工程建设占XXXX平方米，计容建筑面积达XXXX平方米。预计建筑工程的投资将达到XXXX万元，为掺铊碘化钠闪烁晶体（NAL（TL））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掺铊碘化钠闪烁晶体（NAL（TL））项目计划购置的设备共计XXXX台（套），设备购置费用为XXXX万元。这一设备购置计划充分考虑到掺铊碘化钠闪烁晶体（NAL（TL））项目的生产需求和技术要求，确保了掺铊碘化钠闪烁晶体（NAL（TL））项目在生产运营中具备先进的技术装备和高效的生产能力。设备的合理配置将为掺铊碘化钠闪烁晶体（NAL（TL））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计划总投资为XXXX万元，预计年实现营业收入为XXXX万元。这一产能规模的设定旨在确保掺铊碘化钠闪烁晶体（NAL（TL））项目能够在投资与回报之间取得平衡，实现长期可持续的发展。掺铊碘化钠闪烁晶体（NAL（TL））项目的总投资充分考虑到各个方面的需求，包括用地建设、设备购置等多个环节，以确保掺铊碘化钠闪烁晶体（NAL（TL））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306"/>
      <w:r>
        <w:rPr>
          <w:rFonts w:ascii="仿宋" w:eastAsia="仿宋" w:hAnsi="仿宋" w:cs="仿宋" w:hint="eastAsia"/>
          <w:sz w:val="28"/>
          <w:lang w:eastAsia="zh-CN"/>
        </w:rPr>
        <w:t>五、掺铊碘化钠闪烁晶体（NAL（TL））项目文档管理</w:t>
      </w:r>
      <w:bookmarkEnd w:id="16"/>
    </w:p>
    <w:p>
      <w:pPr>
        <w:pStyle w:val="Heading2"/>
        <w:rPr>
          <w:rFonts w:ascii="仿宋" w:eastAsia="仿宋" w:hAnsi="仿宋" w:cs="仿宋" w:hint="eastAsia"/>
          <w:lang w:eastAsia="zh-CN"/>
        </w:rPr>
      </w:pPr>
      <w:bookmarkStart w:id="17" w:name="_Toc113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掺铊碘化钠闪烁晶体（NAL（TL））项目高度重视文档的质量和准确性，以支持掺铊碘化钠闪烁晶体（NAL（TL））项目的各项活动和决策。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掺铊碘化钠闪烁晶体（NAL（TL））项目文档的编制始于掺铊碘化钠闪烁晶体（NAL（TL））项目计划的初期，我们制定了详细的文档编制计划，明确了每个文档的内容、格式和编写责任人。在掺铊碘化钠闪烁晶体（NAL（TL））项目启动阶段，我们首先编制了掺铊碘化钠闪烁晶体（NAL（TL））项目章程，明确定义了掺铊碘化钠闪烁晶体（NAL（TL））项目的目标、范围、风险等关键要素。随后，掺铊碘化钠闪烁晶体（NAL（TL））项目团队根据计划陆续编制了需求文档、设计文档、测试文档等各类文档，确保掺铊碘化钠闪烁晶体（NAL（TL））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掺铊碘化钠闪烁晶体（NAL（TL））项目管理中的重要环节，旨在确保掺铊碘化钠闪烁晶体（NAL（TL））项目文档符合质量标准和掺铊碘化钠闪烁晶体（NAL（TL））项目需求。在掺铊碘化钠闪烁晶体（NAL（TL））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掺铊碘化钠闪烁晶体（NAL（TL））项目相关利益方和专业领域的专家对文档进行独立审查。这有助于获取更全面、客观的反馈，确保掺铊碘化钠闪烁晶体（NAL（TL））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掺铊碘化钠闪烁晶体（NAL（TL））项目在文档编制与审查方面建立了严格的管理机制，通过规范的流程和多维度的审查，确保掺铊碘化钠闪烁晶体（NAL（TL））项目文档的质量、准确性和可靠性，为掺铊碘化钠闪烁晶体（NAL（TL））项目的顺利推进提供了有力支持。</w:t>
      </w:r>
    </w:p>
    <w:p>
      <w:pPr>
        <w:pStyle w:val="Heading2"/>
        <w:ind w:firstLine="560" w:firstLineChars="200"/>
        <w:rPr>
          <w:rFonts w:ascii="仿宋" w:eastAsia="仿宋" w:hAnsi="仿宋" w:cs="仿宋" w:hint="eastAsia"/>
          <w:sz w:val="28"/>
          <w:lang w:eastAsia="zh-CN"/>
        </w:rPr>
      </w:pPr>
      <w:bookmarkStart w:id="18" w:name="_Toc335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在掺铊碘化钠闪烁晶体（NAL（TL））项目中，我们致力于优化文档发布与分发过程，以确保信息的高效传递和团队间协作的顺畅进行。以下是我们采取的关键优化策略：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我们通过多渠道发布文档，包括电子邮件、掺铊碘化钠闪烁晶体（NAL（TL））项目管理平台、内部网站等，以满足不同团队成员的偏好和需求。多渠道发布确保了信息的全面覆盖。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我们采用了精细的权限控制，确保只有授权人员可以访问敏感信息。这种安全措施保护了掺铊碘化钠闪烁晶体（NAL（TL））项目文档的机密性，防止了未经授权的信息泄露。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919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https://d.book118.com/845220011000011102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掺铊碘化钠闪烁晶体（NAL（TL））项目规划设计蓝图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6045B"/>
    <w:rsid w:val="6BC60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22001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2024-01-30T01:28:00Z</dcterms:created>
  <dcterms:modified xsi:type="dcterms:W3CDTF">2024-01-30T01:28:46Z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724D533C2B124F6F9CDFBC5F49905142_11</vt:lpwstr>
  </property>
  <property fmtid="{D5CDD505-2E9C-101B-9397-08002B2CF9AE}" pid="3" name="KSOProductBuildVer">
    <vt:lpwstr>2052-12.1.0.16250</vt:lpwstr>
  </property>
</Properties>
</file>