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2" w:history="1">
        <w:r>
          <w:rPr>
            <w:rFonts w:ascii="仿宋" w:eastAsia="仿宋" w:hAnsi="仿宋" w:cs="仿宋" w:hint="eastAsia"/>
            <w:lang w:eastAsia="zh-CN"/>
          </w:rPr>
          <w:t>前言</w:t>
        </w:r>
        <w:r>
          <w:tab/>
        </w:r>
        <w:r>
          <w:fldChar w:fldCharType="begin"/>
        </w:r>
        <w:r>
          <w:instrText xml:space="preserve"> PAGEREF _Toc28352 \h </w:instrText>
        </w:r>
        <w:r>
          <w:fldChar w:fldCharType="separate"/>
        </w:r>
        <w:r>
          <w:t>3</w:t>
        </w:r>
        <w:r>
          <w:fldChar w:fldCharType="end"/>
        </w:r>
      </w:hyperlink>
    </w:p>
    <w:p>
      <w:pPr>
        <w:pStyle w:val="TOC1"/>
        <w:tabs>
          <w:tab w:val="right" w:leader="dot" w:pos="8306"/>
        </w:tabs>
      </w:pPr>
      <w:hyperlink w:anchor="_Toc18735" w:history="1">
        <w:r>
          <w:rPr>
            <w:rFonts w:ascii="仿宋" w:eastAsia="仿宋" w:hAnsi="仿宋" w:cs="仿宋" w:hint="eastAsia"/>
            <w:lang w:eastAsia="zh-CN"/>
          </w:rPr>
          <w:t>一、经济影响分析</w:t>
        </w:r>
        <w:r>
          <w:tab/>
        </w:r>
        <w:r>
          <w:fldChar w:fldCharType="begin"/>
        </w:r>
        <w:r>
          <w:instrText xml:space="preserve"> PAGEREF _Toc18735 \h </w:instrText>
        </w:r>
        <w:r>
          <w:fldChar w:fldCharType="separate"/>
        </w:r>
        <w:r>
          <w:t>3</w:t>
        </w:r>
        <w:r>
          <w:fldChar w:fldCharType="end"/>
        </w:r>
      </w:hyperlink>
    </w:p>
    <w:p>
      <w:pPr>
        <w:pStyle w:val="TOC2"/>
        <w:tabs>
          <w:tab w:val="right" w:leader="dot" w:pos="8306"/>
        </w:tabs>
      </w:pPr>
      <w:hyperlink w:anchor="_Toc25759" w:history="1">
        <w:r>
          <w:rPr>
            <w:rFonts w:ascii="仿宋" w:eastAsia="仿宋" w:hAnsi="仿宋" w:cs="仿宋" w:hint="eastAsia"/>
            <w:lang w:eastAsia="zh-CN"/>
          </w:rPr>
          <w:t>(一)、经济费用效益或费用效果分析</w:t>
        </w:r>
        <w:r>
          <w:tab/>
        </w:r>
        <w:r>
          <w:fldChar w:fldCharType="begin"/>
        </w:r>
        <w:r>
          <w:instrText xml:space="preserve"> PAGEREF _Toc25759 \h </w:instrText>
        </w:r>
        <w:r>
          <w:fldChar w:fldCharType="separate"/>
        </w:r>
        <w:r>
          <w:t>3</w:t>
        </w:r>
        <w:r>
          <w:fldChar w:fldCharType="end"/>
        </w:r>
      </w:hyperlink>
    </w:p>
    <w:p>
      <w:pPr>
        <w:pStyle w:val="TOC2"/>
        <w:tabs>
          <w:tab w:val="right" w:leader="dot" w:pos="8306"/>
        </w:tabs>
      </w:pPr>
      <w:hyperlink w:anchor="_Toc13956" w:history="1">
        <w:r>
          <w:rPr>
            <w:rFonts w:ascii="仿宋" w:eastAsia="仿宋" w:hAnsi="仿宋" w:cs="仿宋" w:hint="eastAsia"/>
            <w:lang w:eastAsia="zh-CN"/>
          </w:rPr>
          <w:t>(二)、行业影响分析</w:t>
        </w:r>
        <w:r>
          <w:tab/>
        </w:r>
        <w:r>
          <w:fldChar w:fldCharType="begin"/>
        </w:r>
        <w:r>
          <w:instrText xml:space="preserve"> PAGEREF _Toc13956 \h </w:instrText>
        </w:r>
        <w:r>
          <w:fldChar w:fldCharType="separate"/>
        </w:r>
        <w:r>
          <w:t>5</w:t>
        </w:r>
        <w:r>
          <w:fldChar w:fldCharType="end"/>
        </w:r>
      </w:hyperlink>
    </w:p>
    <w:p>
      <w:pPr>
        <w:pStyle w:val="TOC2"/>
        <w:tabs>
          <w:tab w:val="right" w:leader="dot" w:pos="8306"/>
        </w:tabs>
      </w:pPr>
      <w:hyperlink w:anchor="_Toc9957" w:history="1">
        <w:r>
          <w:rPr>
            <w:rFonts w:ascii="仿宋" w:eastAsia="仿宋" w:hAnsi="仿宋" w:cs="仿宋" w:hint="eastAsia"/>
            <w:lang w:eastAsia="zh-CN"/>
          </w:rPr>
          <w:t>(三)、区域经济影响分析</w:t>
        </w:r>
        <w:r>
          <w:tab/>
        </w:r>
        <w:r>
          <w:fldChar w:fldCharType="begin"/>
        </w:r>
        <w:r>
          <w:instrText xml:space="preserve"> PAGEREF _Toc9957 \h </w:instrText>
        </w:r>
        <w:r>
          <w:fldChar w:fldCharType="separate"/>
        </w:r>
        <w:r>
          <w:t>7</w:t>
        </w:r>
        <w:r>
          <w:fldChar w:fldCharType="end"/>
        </w:r>
      </w:hyperlink>
    </w:p>
    <w:p>
      <w:pPr>
        <w:pStyle w:val="TOC2"/>
        <w:tabs>
          <w:tab w:val="right" w:leader="dot" w:pos="8306"/>
        </w:tabs>
      </w:pPr>
      <w:hyperlink w:anchor="_Toc27519" w:history="1">
        <w:r>
          <w:rPr>
            <w:rFonts w:ascii="仿宋" w:eastAsia="仿宋" w:hAnsi="仿宋" w:cs="仿宋" w:hint="eastAsia"/>
            <w:lang w:eastAsia="zh-CN"/>
          </w:rPr>
          <w:t>(四)、宏观经济影响分析</w:t>
        </w:r>
        <w:r>
          <w:tab/>
        </w:r>
        <w:r>
          <w:fldChar w:fldCharType="begin"/>
        </w:r>
        <w:r>
          <w:instrText xml:space="preserve"> PAGEREF _Toc27519 \h </w:instrText>
        </w:r>
        <w:r>
          <w:fldChar w:fldCharType="separate"/>
        </w:r>
        <w:r>
          <w:t>8</w:t>
        </w:r>
        <w:r>
          <w:fldChar w:fldCharType="end"/>
        </w:r>
      </w:hyperlink>
    </w:p>
    <w:p>
      <w:pPr>
        <w:pStyle w:val="TOC1"/>
        <w:tabs>
          <w:tab w:val="right" w:leader="dot" w:pos="8306"/>
        </w:tabs>
      </w:pPr>
      <w:hyperlink w:anchor="_Toc17581" w:history="1">
        <w:r>
          <w:rPr>
            <w:rFonts w:ascii="仿宋" w:eastAsia="仿宋" w:hAnsi="仿宋" w:cs="仿宋" w:hint="eastAsia"/>
            <w:lang w:eastAsia="zh-CN"/>
          </w:rPr>
          <w:t>二、背景、必要性分析</w:t>
        </w:r>
        <w:r>
          <w:tab/>
        </w:r>
        <w:r>
          <w:fldChar w:fldCharType="begin"/>
        </w:r>
        <w:r>
          <w:instrText xml:space="preserve"> PAGEREF _Toc17581 \h </w:instrText>
        </w:r>
        <w:r>
          <w:fldChar w:fldCharType="separate"/>
        </w:r>
        <w:r>
          <w:t>9</w:t>
        </w:r>
        <w:r>
          <w:fldChar w:fldCharType="end"/>
        </w:r>
      </w:hyperlink>
    </w:p>
    <w:p>
      <w:pPr>
        <w:pStyle w:val="TOC2"/>
        <w:tabs>
          <w:tab w:val="right" w:leader="dot" w:pos="8306"/>
        </w:tabs>
      </w:pPr>
      <w:hyperlink w:anchor="_Toc19363" w:history="1">
        <w:r>
          <w:rPr>
            <w:rFonts w:ascii="仿宋" w:eastAsia="仿宋" w:hAnsi="仿宋" w:cs="仿宋" w:hint="eastAsia"/>
            <w:lang w:eastAsia="zh-CN"/>
          </w:rPr>
          <w:t>(一)、项目建设背景</w:t>
        </w:r>
        <w:r>
          <w:tab/>
        </w:r>
        <w:r>
          <w:fldChar w:fldCharType="begin"/>
        </w:r>
        <w:r>
          <w:instrText xml:space="preserve"> PAGEREF _Toc19363 \h </w:instrText>
        </w:r>
        <w:r>
          <w:fldChar w:fldCharType="separate"/>
        </w:r>
        <w:r>
          <w:t>9</w:t>
        </w:r>
        <w:r>
          <w:fldChar w:fldCharType="end"/>
        </w:r>
      </w:hyperlink>
    </w:p>
    <w:p>
      <w:pPr>
        <w:pStyle w:val="TOC2"/>
        <w:tabs>
          <w:tab w:val="right" w:leader="dot" w:pos="8306"/>
        </w:tabs>
      </w:pPr>
      <w:hyperlink w:anchor="_Toc10483" w:history="1">
        <w:r>
          <w:rPr>
            <w:rFonts w:ascii="仿宋" w:eastAsia="仿宋" w:hAnsi="仿宋" w:cs="仿宋" w:hint="eastAsia"/>
            <w:lang w:eastAsia="zh-CN"/>
          </w:rPr>
          <w:t>(二)、必要性分析</w:t>
        </w:r>
        <w:r>
          <w:tab/>
        </w:r>
        <w:r>
          <w:fldChar w:fldCharType="begin"/>
        </w:r>
        <w:r>
          <w:instrText xml:space="preserve"> PAGEREF _Toc10483 \h </w:instrText>
        </w:r>
        <w:r>
          <w:fldChar w:fldCharType="separate"/>
        </w:r>
        <w:r>
          <w:t>10</w:t>
        </w:r>
        <w:r>
          <w:fldChar w:fldCharType="end"/>
        </w:r>
      </w:hyperlink>
    </w:p>
    <w:p>
      <w:pPr>
        <w:pStyle w:val="TOC2"/>
        <w:tabs>
          <w:tab w:val="right" w:leader="dot" w:pos="8306"/>
        </w:tabs>
      </w:pPr>
      <w:hyperlink w:anchor="_Toc32087" w:history="1">
        <w:r>
          <w:rPr>
            <w:rFonts w:ascii="仿宋" w:eastAsia="仿宋" w:hAnsi="仿宋" w:cs="仿宋" w:hint="eastAsia"/>
            <w:lang w:eastAsia="zh-CN"/>
          </w:rPr>
          <w:t>(三)、项目建设有利条件</w:t>
        </w:r>
        <w:r>
          <w:tab/>
        </w:r>
        <w:r>
          <w:fldChar w:fldCharType="begin"/>
        </w:r>
        <w:r>
          <w:instrText xml:space="preserve"> PAGEREF _Toc32087 \h </w:instrText>
        </w:r>
        <w:r>
          <w:fldChar w:fldCharType="separate"/>
        </w:r>
        <w:r>
          <w:t>12</w:t>
        </w:r>
        <w:r>
          <w:fldChar w:fldCharType="end"/>
        </w:r>
      </w:hyperlink>
    </w:p>
    <w:p>
      <w:pPr>
        <w:pStyle w:val="TOC1"/>
        <w:tabs>
          <w:tab w:val="right" w:leader="dot" w:pos="8306"/>
        </w:tabs>
      </w:pPr>
      <w:hyperlink w:anchor="_Toc12895" w:history="1">
        <w:r>
          <w:rPr>
            <w:rFonts w:ascii="仿宋" w:eastAsia="仿宋" w:hAnsi="仿宋" w:cs="仿宋" w:hint="eastAsia"/>
            <w:lang w:eastAsia="zh-CN"/>
          </w:rPr>
          <w:t>三、财务管理与成本控制</w:t>
        </w:r>
        <w:r>
          <w:tab/>
        </w:r>
        <w:r>
          <w:fldChar w:fldCharType="begin"/>
        </w:r>
        <w:r>
          <w:instrText xml:space="preserve"> PAGEREF _Toc12895 \h </w:instrText>
        </w:r>
        <w:r>
          <w:fldChar w:fldCharType="separate"/>
        </w:r>
        <w:r>
          <w:t>13</w:t>
        </w:r>
        <w:r>
          <w:fldChar w:fldCharType="end"/>
        </w:r>
      </w:hyperlink>
    </w:p>
    <w:p>
      <w:pPr>
        <w:pStyle w:val="TOC2"/>
        <w:tabs>
          <w:tab w:val="right" w:leader="dot" w:pos="8306"/>
        </w:tabs>
      </w:pPr>
      <w:hyperlink w:anchor="_Toc22299" w:history="1">
        <w:r>
          <w:rPr>
            <w:rFonts w:ascii="仿宋" w:eastAsia="仿宋" w:hAnsi="仿宋" w:cs="仿宋" w:hint="eastAsia"/>
            <w:lang w:eastAsia="zh-CN"/>
          </w:rPr>
          <w:t>(一)、财务管理体系建设</w:t>
        </w:r>
        <w:r>
          <w:tab/>
        </w:r>
        <w:r>
          <w:fldChar w:fldCharType="begin"/>
        </w:r>
        <w:r>
          <w:instrText xml:space="preserve"> PAGEREF _Toc22299 \h </w:instrText>
        </w:r>
        <w:r>
          <w:fldChar w:fldCharType="separate"/>
        </w:r>
        <w:r>
          <w:t>13</w:t>
        </w:r>
        <w:r>
          <w:fldChar w:fldCharType="end"/>
        </w:r>
      </w:hyperlink>
    </w:p>
    <w:p>
      <w:pPr>
        <w:pStyle w:val="TOC2"/>
        <w:tabs>
          <w:tab w:val="right" w:leader="dot" w:pos="8306"/>
        </w:tabs>
      </w:pPr>
      <w:hyperlink w:anchor="_Toc19994" w:history="1">
        <w:r>
          <w:rPr>
            <w:rFonts w:ascii="仿宋" w:eastAsia="仿宋" w:hAnsi="仿宋" w:cs="仿宋" w:hint="eastAsia"/>
            <w:lang w:eastAsia="zh-CN"/>
          </w:rPr>
          <w:t>(二)、成本控制措施</w:t>
        </w:r>
        <w:r>
          <w:tab/>
        </w:r>
        <w:r>
          <w:fldChar w:fldCharType="begin"/>
        </w:r>
        <w:r>
          <w:instrText xml:space="preserve"> PAGEREF _Toc19994 \h </w:instrText>
        </w:r>
        <w:r>
          <w:fldChar w:fldCharType="separate"/>
        </w:r>
        <w:r>
          <w:t>15</w:t>
        </w:r>
        <w:r>
          <w:fldChar w:fldCharType="end"/>
        </w:r>
      </w:hyperlink>
    </w:p>
    <w:p>
      <w:pPr>
        <w:pStyle w:val="TOC1"/>
        <w:tabs>
          <w:tab w:val="right" w:leader="dot" w:pos="8306"/>
        </w:tabs>
      </w:pPr>
      <w:hyperlink w:anchor="_Toc26484" w:history="1">
        <w:r>
          <w:rPr>
            <w:rFonts w:ascii="仿宋" w:eastAsia="仿宋" w:hAnsi="仿宋" w:cs="仿宋" w:hint="eastAsia"/>
            <w:lang w:eastAsia="zh-CN"/>
          </w:rPr>
          <w:t>四、资源开发及综合利用分析</w:t>
        </w:r>
        <w:r>
          <w:tab/>
        </w:r>
        <w:r>
          <w:fldChar w:fldCharType="begin"/>
        </w:r>
        <w:r>
          <w:instrText xml:space="preserve"> PAGEREF _Toc26484 \h </w:instrText>
        </w:r>
        <w:r>
          <w:fldChar w:fldCharType="separate"/>
        </w:r>
        <w:r>
          <w:t>16</w:t>
        </w:r>
        <w:r>
          <w:fldChar w:fldCharType="end"/>
        </w:r>
      </w:hyperlink>
    </w:p>
    <w:p>
      <w:pPr>
        <w:pStyle w:val="TOC2"/>
        <w:tabs>
          <w:tab w:val="right" w:leader="dot" w:pos="8306"/>
        </w:tabs>
      </w:pPr>
      <w:hyperlink w:anchor="_Toc22159" w:history="1">
        <w:r>
          <w:rPr>
            <w:rFonts w:ascii="仿宋" w:eastAsia="仿宋" w:hAnsi="仿宋" w:cs="仿宋" w:hint="eastAsia"/>
            <w:lang w:eastAsia="zh-CN"/>
          </w:rPr>
          <w:t>(一)、资源开发方案</w:t>
        </w:r>
        <w:r>
          <w:tab/>
        </w:r>
        <w:r>
          <w:fldChar w:fldCharType="begin"/>
        </w:r>
        <w:r>
          <w:instrText xml:space="preserve"> PAGEREF _Toc22159 \h </w:instrText>
        </w:r>
        <w:r>
          <w:fldChar w:fldCharType="separate"/>
        </w:r>
        <w:r>
          <w:t>16</w:t>
        </w:r>
        <w:r>
          <w:fldChar w:fldCharType="end"/>
        </w:r>
      </w:hyperlink>
    </w:p>
    <w:p>
      <w:pPr>
        <w:pStyle w:val="TOC2"/>
        <w:tabs>
          <w:tab w:val="right" w:leader="dot" w:pos="8306"/>
        </w:tabs>
      </w:pPr>
      <w:hyperlink w:anchor="_Toc30006" w:history="1">
        <w:r>
          <w:rPr>
            <w:rFonts w:ascii="仿宋" w:eastAsia="仿宋" w:hAnsi="仿宋" w:cs="仿宋" w:hint="eastAsia"/>
            <w:lang w:eastAsia="zh-CN"/>
          </w:rPr>
          <w:t>(二)、资源利用方案</w:t>
        </w:r>
        <w:r>
          <w:tab/>
        </w:r>
        <w:r>
          <w:fldChar w:fldCharType="begin"/>
        </w:r>
        <w:r>
          <w:instrText xml:space="preserve"> PAGEREF _Toc30006 \h </w:instrText>
        </w:r>
        <w:r>
          <w:fldChar w:fldCharType="separate"/>
        </w:r>
        <w:r>
          <w:t>17</w:t>
        </w:r>
        <w:r>
          <w:fldChar w:fldCharType="end"/>
        </w:r>
      </w:hyperlink>
    </w:p>
    <w:p>
      <w:pPr>
        <w:pStyle w:val="TOC2"/>
        <w:tabs>
          <w:tab w:val="right" w:leader="dot" w:pos="8306"/>
        </w:tabs>
      </w:pPr>
      <w:hyperlink w:anchor="_Toc15630" w:history="1">
        <w:r>
          <w:rPr>
            <w:rFonts w:ascii="仿宋" w:eastAsia="仿宋" w:hAnsi="仿宋" w:cs="仿宋" w:hint="eastAsia"/>
            <w:lang w:eastAsia="zh-CN"/>
          </w:rPr>
          <w:t>(三)、资源节约措施</w:t>
        </w:r>
        <w:r>
          <w:tab/>
        </w:r>
        <w:r>
          <w:fldChar w:fldCharType="begin"/>
        </w:r>
        <w:r>
          <w:instrText xml:space="preserve"> PAGEREF _Toc15630 \h </w:instrText>
        </w:r>
        <w:r>
          <w:fldChar w:fldCharType="separate"/>
        </w:r>
        <w:r>
          <w:t>18</w:t>
        </w:r>
        <w:r>
          <w:fldChar w:fldCharType="end"/>
        </w:r>
      </w:hyperlink>
    </w:p>
    <w:p>
      <w:pPr>
        <w:pStyle w:val="TOC1"/>
        <w:tabs>
          <w:tab w:val="right" w:leader="dot" w:pos="8306"/>
        </w:tabs>
      </w:pPr>
      <w:hyperlink w:anchor="_Toc782" w:history="1">
        <w:r>
          <w:rPr>
            <w:rFonts w:ascii="仿宋" w:eastAsia="仿宋" w:hAnsi="仿宋" w:cs="仿宋" w:hint="eastAsia"/>
            <w:lang w:eastAsia="zh-CN"/>
          </w:rPr>
          <w:t>五、社会影响分析</w:t>
        </w:r>
        <w:r>
          <w:tab/>
        </w:r>
        <w:r>
          <w:fldChar w:fldCharType="begin"/>
        </w:r>
        <w:r>
          <w:instrText xml:space="preserve"> PAGEREF _Toc782 \h </w:instrText>
        </w:r>
        <w:r>
          <w:fldChar w:fldCharType="separate"/>
        </w:r>
        <w:r>
          <w:t>19</w:t>
        </w:r>
        <w:r>
          <w:fldChar w:fldCharType="end"/>
        </w:r>
      </w:hyperlink>
    </w:p>
    <w:p>
      <w:pPr>
        <w:pStyle w:val="TOC2"/>
        <w:tabs>
          <w:tab w:val="right" w:leader="dot" w:pos="8306"/>
        </w:tabs>
      </w:pPr>
      <w:hyperlink w:anchor="_Toc32167" w:history="1">
        <w:r>
          <w:rPr>
            <w:rFonts w:ascii="仿宋" w:eastAsia="仿宋" w:hAnsi="仿宋" w:cs="仿宋" w:hint="eastAsia"/>
            <w:lang w:eastAsia="zh-CN"/>
          </w:rPr>
          <w:t>(一)、社会影响效果分析</w:t>
        </w:r>
        <w:r>
          <w:tab/>
        </w:r>
        <w:r>
          <w:fldChar w:fldCharType="begin"/>
        </w:r>
        <w:r>
          <w:instrText xml:space="preserve"> PAGEREF _Toc32167 \h </w:instrText>
        </w:r>
        <w:r>
          <w:fldChar w:fldCharType="separate"/>
        </w:r>
        <w:r>
          <w:t>19</w:t>
        </w:r>
        <w:r>
          <w:fldChar w:fldCharType="end"/>
        </w:r>
      </w:hyperlink>
    </w:p>
    <w:p>
      <w:pPr>
        <w:pStyle w:val="TOC2"/>
        <w:tabs>
          <w:tab w:val="right" w:leader="dot" w:pos="8306"/>
        </w:tabs>
      </w:pPr>
      <w:hyperlink w:anchor="_Toc30849" w:history="1">
        <w:r>
          <w:rPr>
            <w:rFonts w:ascii="仿宋" w:eastAsia="仿宋" w:hAnsi="仿宋" w:cs="仿宋" w:hint="eastAsia"/>
            <w:lang w:eastAsia="zh-CN"/>
          </w:rPr>
          <w:t>(二)、社会适应性分析</w:t>
        </w:r>
        <w:r>
          <w:tab/>
        </w:r>
        <w:r>
          <w:fldChar w:fldCharType="begin"/>
        </w:r>
        <w:r>
          <w:instrText xml:space="preserve"> PAGEREF _Toc30849 \h </w:instrText>
        </w:r>
        <w:r>
          <w:fldChar w:fldCharType="separate"/>
        </w:r>
        <w:r>
          <w:t>22</w:t>
        </w:r>
        <w:r>
          <w:fldChar w:fldCharType="end"/>
        </w:r>
      </w:hyperlink>
    </w:p>
    <w:p>
      <w:pPr>
        <w:pStyle w:val="TOC2"/>
        <w:tabs>
          <w:tab w:val="right" w:leader="dot" w:pos="8306"/>
        </w:tabs>
      </w:pPr>
      <w:hyperlink w:anchor="_Toc5815" w:history="1">
        <w:r>
          <w:rPr>
            <w:rFonts w:ascii="仿宋" w:eastAsia="仿宋" w:hAnsi="仿宋" w:cs="仿宋" w:hint="eastAsia"/>
            <w:lang w:eastAsia="zh-CN"/>
          </w:rPr>
          <w:t>(三)、社会风险及对策分析</w:t>
        </w:r>
        <w:r>
          <w:tab/>
        </w:r>
        <w:r>
          <w:fldChar w:fldCharType="begin"/>
        </w:r>
        <w:r>
          <w:instrText xml:space="preserve"> PAGEREF _Toc5815 \h </w:instrText>
        </w:r>
        <w:r>
          <w:fldChar w:fldCharType="separate"/>
        </w:r>
        <w:r>
          <w:t>23</w:t>
        </w:r>
        <w:r>
          <w:fldChar w:fldCharType="end"/>
        </w:r>
      </w:hyperlink>
    </w:p>
    <w:p>
      <w:pPr>
        <w:pStyle w:val="TOC1"/>
        <w:tabs>
          <w:tab w:val="right" w:leader="dot" w:pos="8306"/>
        </w:tabs>
      </w:pPr>
      <w:hyperlink w:anchor="_Toc25528" w:history="1">
        <w:r>
          <w:rPr>
            <w:rFonts w:ascii="仿宋" w:eastAsia="仿宋" w:hAnsi="仿宋" w:cs="仿宋" w:hint="eastAsia"/>
            <w:lang w:eastAsia="zh-CN"/>
          </w:rPr>
          <w:t>六、发展规划、产业政策和行业准入分析</w:t>
        </w:r>
        <w:r>
          <w:tab/>
        </w:r>
        <w:r>
          <w:fldChar w:fldCharType="begin"/>
        </w:r>
        <w:r>
          <w:instrText xml:space="preserve"> PAGEREF _Toc25528 \h </w:instrText>
        </w:r>
        <w:r>
          <w:fldChar w:fldCharType="separate"/>
        </w:r>
        <w:r>
          <w:t>27</w:t>
        </w:r>
        <w:r>
          <w:fldChar w:fldCharType="end"/>
        </w:r>
      </w:hyperlink>
    </w:p>
    <w:p>
      <w:pPr>
        <w:pStyle w:val="TOC2"/>
        <w:tabs>
          <w:tab w:val="right" w:leader="dot" w:pos="8306"/>
        </w:tabs>
      </w:pPr>
      <w:hyperlink w:anchor="_Toc18939" w:history="1">
        <w:r>
          <w:rPr>
            <w:rFonts w:ascii="仿宋" w:eastAsia="仿宋" w:hAnsi="仿宋" w:cs="仿宋" w:hint="eastAsia"/>
            <w:lang w:eastAsia="zh-CN"/>
          </w:rPr>
          <w:t>(一)、发展规划分析</w:t>
        </w:r>
        <w:r>
          <w:tab/>
        </w:r>
        <w:r>
          <w:fldChar w:fldCharType="begin"/>
        </w:r>
        <w:r>
          <w:instrText xml:space="preserve"> PAGEREF _Toc18939 \h </w:instrText>
        </w:r>
        <w:r>
          <w:fldChar w:fldCharType="separate"/>
        </w:r>
        <w:r>
          <w:t>27</w:t>
        </w:r>
        <w:r>
          <w:fldChar w:fldCharType="end"/>
        </w:r>
      </w:hyperlink>
    </w:p>
    <w:p>
      <w:pPr>
        <w:pStyle w:val="TOC2"/>
        <w:tabs>
          <w:tab w:val="right" w:leader="dot" w:pos="8306"/>
        </w:tabs>
      </w:pPr>
      <w:hyperlink w:anchor="_Toc8911" w:history="1">
        <w:r>
          <w:rPr>
            <w:rFonts w:ascii="仿宋" w:eastAsia="仿宋" w:hAnsi="仿宋" w:cs="仿宋" w:hint="eastAsia"/>
            <w:lang w:eastAsia="zh-CN"/>
          </w:rPr>
          <w:t>(二)、产业政策分析</w:t>
        </w:r>
        <w:r>
          <w:tab/>
        </w:r>
        <w:r>
          <w:fldChar w:fldCharType="begin"/>
        </w:r>
        <w:r>
          <w:instrText xml:space="preserve"> PAGEREF _Toc8911 \h </w:instrText>
        </w:r>
        <w:r>
          <w:fldChar w:fldCharType="separate"/>
        </w:r>
        <w:r>
          <w:t>28</w:t>
        </w:r>
        <w:r>
          <w:fldChar w:fldCharType="end"/>
        </w:r>
      </w:hyperlink>
    </w:p>
    <w:p>
      <w:pPr>
        <w:pStyle w:val="TOC2"/>
        <w:tabs>
          <w:tab w:val="right" w:leader="dot" w:pos="8306"/>
        </w:tabs>
      </w:pPr>
      <w:hyperlink w:anchor="_Toc23337" w:history="1">
        <w:r>
          <w:rPr>
            <w:rFonts w:ascii="仿宋" w:eastAsia="仿宋" w:hAnsi="仿宋" w:cs="仿宋" w:hint="eastAsia"/>
            <w:lang w:eastAsia="zh-CN"/>
          </w:rPr>
          <w:t>(三)、行业准入分析</w:t>
        </w:r>
        <w:r>
          <w:tab/>
        </w:r>
        <w:r>
          <w:fldChar w:fldCharType="begin"/>
        </w:r>
        <w:r>
          <w:instrText xml:space="preserve"> PAGEREF _Toc23337 \h </w:instrText>
        </w:r>
        <w:r>
          <w:fldChar w:fldCharType="separate"/>
        </w:r>
        <w:r>
          <w:t>30</w:t>
        </w:r>
        <w:r>
          <w:fldChar w:fldCharType="end"/>
        </w:r>
      </w:hyperlink>
    </w:p>
    <w:p>
      <w:pPr>
        <w:pStyle w:val="TOC1"/>
        <w:tabs>
          <w:tab w:val="right" w:leader="dot" w:pos="8306"/>
        </w:tabs>
      </w:pPr>
      <w:hyperlink w:anchor="_Toc30855" w:history="1">
        <w:r>
          <w:rPr>
            <w:rFonts w:ascii="仿宋" w:eastAsia="仿宋" w:hAnsi="仿宋" w:cs="仿宋" w:hint="eastAsia"/>
            <w:lang w:eastAsia="zh-CN"/>
          </w:rPr>
          <w:t>七、环境保护与绿色发展</w:t>
        </w:r>
        <w:r>
          <w:tab/>
        </w:r>
        <w:r>
          <w:fldChar w:fldCharType="begin"/>
        </w:r>
        <w:r>
          <w:instrText xml:space="preserve"> PAGEREF _Toc30855 \h </w:instrText>
        </w:r>
        <w:r>
          <w:fldChar w:fldCharType="separate"/>
        </w:r>
        <w:r>
          <w:t>31</w:t>
        </w:r>
        <w:r>
          <w:fldChar w:fldCharType="end"/>
        </w:r>
      </w:hyperlink>
    </w:p>
    <w:p>
      <w:pPr>
        <w:pStyle w:val="TOC2"/>
        <w:tabs>
          <w:tab w:val="right" w:leader="dot" w:pos="8306"/>
        </w:tabs>
      </w:pPr>
      <w:hyperlink w:anchor="_Toc24668" w:history="1">
        <w:r>
          <w:rPr>
            <w:rFonts w:ascii="仿宋" w:eastAsia="仿宋" w:hAnsi="仿宋" w:cs="仿宋" w:hint="eastAsia"/>
            <w:lang w:eastAsia="zh-CN"/>
          </w:rPr>
          <w:t>(一)、环境保护措施</w:t>
        </w:r>
        <w:r>
          <w:tab/>
        </w:r>
        <w:r>
          <w:fldChar w:fldCharType="begin"/>
        </w:r>
        <w:r>
          <w:instrText xml:space="preserve"> PAGEREF _Toc24668 \h </w:instrText>
        </w:r>
        <w:r>
          <w:fldChar w:fldCharType="separate"/>
        </w:r>
        <w:r>
          <w:t>31</w:t>
        </w:r>
        <w:r>
          <w:fldChar w:fldCharType="end"/>
        </w:r>
      </w:hyperlink>
    </w:p>
    <w:p>
      <w:pPr>
        <w:pStyle w:val="TOC2"/>
        <w:tabs>
          <w:tab w:val="right" w:leader="dot" w:pos="8306"/>
        </w:tabs>
      </w:pPr>
      <w:hyperlink w:anchor="_Toc28545" w:history="1">
        <w:r>
          <w:rPr>
            <w:rFonts w:ascii="仿宋" w:eastAsia="仿宋" w:hAnsi="仿宋" w:cs="仿宋" w:hint="eastAsia"/>
            <w:lang w:eastAsia="zh-CN"/>
          </w:rPr>
          <w:t>(二)、绿色发展与可持续发展策略</w:t>
        </w:r>
        <w:r>
          <w:tab/>
        </w:r>
        <w:r>
          <w:fldChar w:fldCharType="begin"/>
        </w:r>
        <w:r>
          <w:instrText xml:space="preserve"> PAGEREF _Toc28545 \h </w:instrText>
        </w:r>
        <w:r>
          <w:fldChar w:fldCharType="separate"/>
        </w:r>
        <w:r>
          <w:t>33</w:t>
        </w:r>
        <w:r>
          <w:fldChar w:fldCharType="end"/>
        </w:r>
      </w:hyperlink>
    </w:p>
    <w:p>
      <w:pPr>
        <w:pStyle w:val="TOC1"/>
        <w:tabs>
          <w:tab w:val="right" w:leader="dot" w:pos="8306"/>
        </w:tabs>
      </w:pPr>
      <w:hyperlink w:anchor="_Toc6870" w:history="1">
        <w:r>
          <w:rPr>
            <w:rFonts w:ascii="仿宋" w:eastAsia="仿宋" w:hAnsi="仿宋" w:cs="仿宋" w:hint="eastAsia"/>
            <w:lang w:eastAsia="zh-CN"/>
          </w:rPr>
          <w:t>八、资金管理与财务规划</w:t>
        </w:r>
        <w:r>
          <w:tab/>
        </w:r>
        <w:r>
          <w:fldChar w:fldCharType="begin"/>
        </w:r>
        <w:r>
          <w:instrText xml:space="preserve"> PAGEREF _Toc6870 \h </w:instrText>
        </w:r>
        <w:r>
          <w:fldChar w:fldCharType="separate"/>
        </w:r>
        <w:r>
          <w:t>34</w:t>
        </w:r>
        <w:r>
          <w:fldChar w:fldCharType="end"/>
        </w:r>
      </w:hyperlink>
    </w:p>
    <w:p>
      <w:pPr>
        <w:pStyle w:val="TOC2"/>
        <w:tabs>
          <w:tab w:val="right" w:leader="dot" w:pos="8306"/>
        </w:tabs>
      </w:pPr>
      <w:hyperlink w:anchor="_Toc18550" w:history="1">
        <w:r>
          <w:rPr>
            <w:rFonts w:ascii="仿宋" w:eastAsia="仿宋" w:hAnsi="仿宋" w:cs="仿宋" w:hint="eastAsia"/>
            <w:lang w:eastAsia="zh-CN"/>
          </w:rPr>
          <w:t>(一)、项目资金来源与筹措</w:t>
        </w:r>
        <w:r>
          <w:tab/>
        </w:r>
        <w:r>
          <w:fldChar w:fldCharType="begin"/>
        </w:r>
        <w:r>
          <w:instrText xml:space="preserve"> PAGEREF _Toc18550 \h </w:instrText>
        </w:r>
        <w:r>
          <w:fldChar w:fldCharType="separate"/>
        </w:r>
        <w:r>
          <w:t>34</w:t>
        </w:r>
        <w:r>
          <w:fldChar w:fldCharType="end"/>
        </w:r>
      </w:hyperlink>
    </w:p>
    <w:p>
      <w:pPr>
        <w:pStyle w:val="TOC2"/>
        <w:tabs>
          <w:tab w:val="right" w:leader="dot" w:pos="8306"/>
        </w:tabs>
      </w:pPr>
      <w:hyperlink w:anchor="_Toc17129" w:history="1">
        <w:r>
          <w:rPr>
            <w:rFonts w:ascii="仿宋" w:eastAsia="仿宋" w:hAnsi="仿宋" w:cs="仿宋" w:hint="eastAsia"/>
            <w:lang w:eastAsia="zh-CN"/>
          </w:rPr>
          <w:t>(二)、资金使用与监管</w:t>
        </w:r>
        <w:r>
          <w:tab/>
        </w:r>
        <w:r>
          <w:fldChar w:fldCharType="begin"/>
        </w:r>
        <w:r>
          <w:instrText xml:space="preserve"> PAGEREF _Toc17129 \h </w:instrText>
        </w:r>
        <w:r>
          <w:fldChar w:fldCharType="separate"/>
        </w:r>
        <w:r>
          <w:t>36</w:t>
        </w:r>
        <w:r>
          <w:fldChar w:fldCharType="end"/>
        </w:r>
      </w:hyperlink>
    </w:p>
    <w:p>
      <w:pPr>
        <w:pStyle w:val="TOC2"/>
        <w:tabs>
          <w:tab w:val="right" w:leader="dot" w:pos="8306"/>
        </w:tabs>
      </w:pPr>
      <w:hyperlink w:anchor="_Toc21253" w:history="1">
        <w:r>
          <w:rPr>
            <w:rFonts w:ascii="仿宋" w:eastAsia="仿宋" w:hAnsi="仿宋" w:cs="仿宋" w:hint="eastAsia"/>
            <w:lang w:eastAsia="zh-CN"/>
          </w:rPr>
          <w:t>(三)、财务规划与预测</w:t>
        </w:r>
        <w:r>
          <w:tab/>
        </w:r>
        <w:r>
          <w:fldChar w:fldCharType="begin"/>
        </w:r>
        <w:r>
          <w:instrText xml:space="preserve"> PAGEREF _Toc21253 \h </w:instrText>
        </w:r>
        <w:r>
          <w:fldChar w:fldCharType="separate"/>
        </w:r>
        <w:r>
          <w:t>37</w:t>
        </w:r>
        <w:r>
          <w:fldChar w:fldCharType="end"/>
        </w:r>
      </w:hyperlink>
    </w:p>
    <w:p>
      <w:pPr>
        <w:pStyle w:val="TOC1"/>
        <w:tabs>
          <w:tab w:val="right" w:leader="dot" w:pos="8306"/>
        </w:tabs>
      </w:pPr>
      <w:hyperlink w:anchor="_Toc18434" w:history="1">
        <w:r>
          <w:rPr>
            <w:rFonts w:ascii="仿宋" w:eastAsia="仿宋" w:hAnsi="仿宋" w:cs="仿宋" w:hint="eastAsia"/>
            <w:lang w:eastAsia="zh-CN"/>
          </w:rPr>
          <w:t>九、项目进度计划</w:t>
        </w:r>
        <w:r>
          <w:tab/>
        </w:r>
        <w:r>
          <w:fldChar w:fldCharType="begin"/>
        </w:r>
        <w:r>
          <w:instrText xml:space="preserve"> PAGEREF _Toc18434 \h </w:instrText>
        </w:r>
        <w:r>
          <w:fldChar w:fldCharType="separate"/>
        </w:r>
        <w:r>
          <w:t>38</w:t>
        </w:r>
        <w:r>
          <w:fldChar w:fldCharType="end"/>
        </w:r>
      </w:hyperlink>
    </w:p>
    <w:p>
      <w:pPr>
        <w:pStyle w:val="TOC2"/>
        <w:tabs>
          <w:tab w:val="right" w:leader="dot" w:pos="8306"/>
        </w:tabs>
      </w:pPr>
      <w:hyperlink w:anchor="_Toc19977" w:history="1">
        <w:r>
          <w:rPr>
            <w:rFonts w:ascii="仿宋" w:eastAsia="仿宋" w:hAnsi="仿宋" w:cs="仿宋" w:hint="eastAsia"/>
            <w:lang w:eastAsia="zh-CN"/>
          </w:rPr>
          <w:t>(一)、建设周期</w:t>
        </w:r>
        <w:r>
          <w:tab/>
        </w:r>
        <w:r>
          <w:fldChar w:fldCharType="begin"/>
        </w:r>
        <w:r>
          <w:instrText xml:space="preserve"> PAGEREF _Toc19977 \h </w:instrText>
        </w:r>
        <w:r>
          <w:fldChar w:fldCharType="separate"/>
        </w:r>
        <w:r>
          <w:t>38</w:t>
        </w:r>
        <w:r>
          <w:fldChar w:fldCharType="end"/>
        </w:r>
      </w:hyperlink>
    </w:p>
    <w:p>
      <w:pPr>
        <w:pStyle w:val="TOC2"/>
        <w:tabs>
          <w:tab w:val="right" w:leader="dot" w:pos="8306"/>
        </w:tabs>
      </w:pPr>
      <w:hyperlink w:anchor="_Toc20009" w:history="1">
        <w:r>
          <w:rPr>
            <w:rFonts w:ascii="仿宋" w:eastAsia="仿宋" w:hAnsi="仿宋" w:cs="仿宋" w:hint="eastAsia"/>
            <w:lang w:eastAsia="zh-CN"/>
          </w:rPr>
          <w:t>(二)、建设进度</w:t>
        </w:r>
        <w:r>
          <w:tab/>
        </w:r>
        <w:r>
          <w:fldChar w:fldCharType="begin"/>
        </w:r>
        <w:r>
          <w:instrText xml:space="preserve"> PAGEREF _Toc20009 \h </w:instrText>
        </w:r>
        <w:r>
          <w:fldChar w:fldCharType="separate"/>
        </w:r>
        <w:r>
          <w:t>38</w:t>
        </w:r>
        <w:r>
          <w:fldChar w:fldCharType="end"/>
        </w:r>
      </w:hyperlink>
    </w:p>
    <w:p>
      <w:pPr>
        <w:pStyle w:val="TOC2"/>
        <w:tabs>
          <w:tab w:val="right" w:leader="dot" w:pos="8306"/>
        </w:tabs>
      </w:pPr>
      <w:hyperlink w:anchor="_Toc5021" w:history="1">
        <w:r>
          <w:rPr>
            <w:rFonts w:ascii="仿宋" w:eastAsia="仿宋" w:hAnsi="仿宋" w:cs="仿宋" w:hint="eastAsia"/>
            <w:lang w:eastAsia="zh-CN"/>
          </w:rPr>
          <w:t>(三)、进度安排注意事项</w:t>
        </w:r>
        <w:r>
          <w:tab/>
        </w:r>
        <w:r>
          <w:fldChar w:fldCharType="begin"/>
        </w:r>
        <w:r>
          <w:instrText xml:space="preserve"> PAGEREF _Toc5021 \h </w:instrText>
        </w:r>
        <w:r>
          <w:fldChar w:fldCharType="separate"/>
        </w:r>
        <w:r>
          <w:t>40</w:t>
        </w:r>
        <w:r>
          <w:fldChar w:fldCharType="end"/>
        </w:r>
      </w:hyperlink>
    </w:p>
    <w:p>
      <w:pPr>
        <w:pStyle w:val="TOC2"/>
        <w:tabs>
          <w:tab w:val="right" w:leader="dot" w:pos="8306"/>
        </w:tabs>
      </w:pPr>
      <w:hyperlink w:anchor="_Toc15480" w:history="1">
        <w:r>
          <w:rPr>
            <w:rFonts w:ascii="仿宋" w:eastAsia="仿宋" w:hAnsi="仿宋" w:cs="仿宋" w:hint="eastAsia"/>
            <w:lang w:eastAsia="zh-CN"/>
          </w:rPr>
          <w:t>(四)、人力资源配置</w:t>
        </w:r>
        <w:r>
          <w:tab/>
        </w:r>
        <w:r>
          <w:fldChar w:fldCharType="begin"/>
        </w:r>
        <w:r>
          <w:instrText xml:space="preserve"> PAGEREF _Toc15480 \h </w:instrText>
        </w:r>
        <w:r>
          <w:fldChar w:fldCharType="separate"/>
        </w:r>
        <w:r>
          <w:t>41</w:t>
        </w:r>
        <w:r>
          <w:fldChar w:fldCharType="end"/>
        </w:r>
      </w:hyperlink>
    </w:p>
    <w:p>
      <w:pPr>
        <w:pStyle w:val="TOC2"/>
        <w:tabs>
          <w:tab w:val="right" w:leader="dot" w:pos="8306"/>
        </w:tabs>
      </w:pPr>
      <w:hyperlink w:anchor="_Toc13873" w:history="1">
        <w:r>
          <w:rPr>
            <w:rFonts w:ascii="仿宋" w:eastAsia="仿宋" w:hAnsi="仿宋" w:cs="仿宋" w:hint="eastAsia"/>
            <w:lang w:eastAsia="zh-CN"/>
          </w:rPr>
          <w:t>(五)、员工培训</w:t>
        </w:r>
        <w:r>
          <w:tab/>
        </w:r>
        <w:r>
          <w:fldChar w:fldCharType="begin"/>
        </w:r>
        <w:r>
          <w:instrText xml:space="preserve"> PAGEREF _Toc13873 \h </w:instrText>
        </w:r>
        <w:r>
          <w:fldChar w:fldCharType="separate"/>
        </w:r>
        <w:r>
          <w:t>43</w:t>
        </w:r>
        <w:r>
          <w:fldChar w:fldCharType="end"/>
        </w:r>
      </w:hyperlink>
    </w:p>
    <w:p>
      <w:pPr>
        <w:pStyle w:val="TOC2"/>
        <w:tabs>
          <w:tab w:val="right" w:leader="dot" w:pos="8306"/>
        </w:tabs>
      </w:pPr>
      <w:hyperlink w:anchor="_Toc3159" w:history="1">
        <w:r>
          <w:rPr>
            <w:rFonts w:ascii="仿宋" w:eastAsia="仿宋" w:hAnsi="仿宋" w:cs="仿宋" w:hint="eastAsia"/>
            <w:lang w:eastAsia="zh-CN"/>
          </w:rPr>
          <w:t>(六)、项目实施保障</w:t>
        </w:r>
        <w:r>
          <w:tab/>
        </w:r>
        <w:r>
          <w:fldChar w:fldCharType="begin"/>
        </w:r>
        <w:r>
          <w:instrText xml:space="preserve"> PAGEREF _Toc3159 \h </w:instrText>
        </w:r>
        <w:r>
          <w:fldChar w:fldCharType="separate"/>
        </w:r>
        <w:r>
          <w:t>43</w:t>
        </w:r>
        <w:r>
          <w:fldChar w:fldCharType="end"/>
        </w:r>
      </w:hyperlink>
    </w:p>
    <w:p>
      <w:pPr>
        <w:pStyle w:val="TOC2"/>
        <w:tabs>
          <w:tab w:val="right" w:leader="dot" w:pos="8306"/>
        </w:tabs>
      </w:pPr>
      <w:hyperlink w:anchor="_Toc8034" w:history="1">
        <w:r>
          <w:rPr>
            <w:rFonts w:ascii="仿宋" w:eastAsia="仿宋" w:hAnsi="仿宋" w:cs="仿宋" w:hint="eastAsia"/>
            <w:lang w:eastAsia="zh-CN"/>
          </w:rPr>
          <w:t>(七)、安全规范管理</w:t>
        </w:r>
        <w:r>
          <w:tab/>
        </w:r>
        <w:r>
          <w:fldChar w:fldCharType="begin"/>
        </w:r>
        <w:r>
          <w:instrText xml:space="preserve"> PAGEREF _Toc8034 \h </w:instrText>
        </w:r>
        <w:r>
          <w:fldChar w:fldCharType="separate"/>
        </w:r>
        <w:r>
          <w:t>44</w:t>
        </w:r>
        <w:r>
          <w:fldChar w:fldCharType="end"/>
        </w:r>
      </w:hyperlink>
    </w:p>
    <w:p>
      <w:pPr>
        <w:pStyle w:val="TOC1"/>
        <w:tabs>
          <w:tab w:val="right" w:leader="dot" w:pos="8306"/>
        </w:tabs>
      </w:pPr>
      <w:hyperlink w:anchor="_Toc18300" w:history="1">
        <w:r>
          <w:rPr>
            <w:rFonts w:ascii="仿宋" w:eastAsia="仿宋" w:hAnsi="仿宋" w:cs="仿宋" w:hint="eastAsia"/>
            <w:lang w:eastAsia="zh-CN"/>
          </w:rPr>
          <w:t>十、安全与应急管理</w:t>
        </w:r>
        <w:r>
          <w:tab/>
        </w:r>
        <w:r>
          <w:fldChar w:fldCharType="begin"/>
        </w:r>
        <w:r>
          <w:instrText xml:space="preserve"> PAGEREF _Toc18300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8" w:history="1">
        <w:r>
          <w:rPr>
            <w:rFonts w:ascii="仿宋" w:eastAsia="仿宋" w:hAnsi="仿宋" w:cs="仿宋" w:hint="eastAsia"/>
            <w:lang w:eastAsia="zh-CN"/>
          </w:rPr>
          <w:t>(一)、安全生产管理</w:t>
        </w:r>
        <w:r>
          <w:tab/>
        </w:r>
        <w:r>
          <w:fldChar w:fldCharType="begin"/>
        </w:r>
        <w:r>
          <w:instrText xml:space="preserve"> PAGEREF _Toc1648 \h </w:instrText>
        </w:r>
        <w:r>
          <w:fldChar w:fldCharType="separate"/>
        </w:r>
        <w:r>
          <w:t>46</w:t>
        </w:r>
        <w:r>
          <w:fldChar w:fldCharType="end"/>
        </w:r>
      </w:hyperlink>
    </w:p>
    <w:p>
      <w:pPr>
        <w:pStyle w:val="TOC2"/>
        <w:tabs>
          <w:tab w:val="right" w:leader="dot" w:pos="8306"/>
        </w:tabs>
      </w:pPr>
      <w:hyperlink w:anchor="_Toc21245" w:history="1">
        <w:r>
          <w:rPr>
            <w:rFonts w:ascii="仿宋" w:eastAsia="仿宋" w:hAnsi="仿宋" w:cs="仿宋" w:hint="eastAsia"/>
            <w:lang w:eastAsia="zh-CN"/>
          </w:rPr>
          <w:t>(二)、应急预案与响应</w:t>
        </w:r>
        <w:r>
          <w:tab/>
        </w:r>
        <w:r>
          <w:fldChar w:fldCharType="begin"/>
        </w:r>
        <w:r>
          <w:instrText xml:space="preserve"> PAGEREF _Toc21245 \h </w:instrText>
        </w:r>
        <w:r>
          <w:fldChar w:fldCharType="separate"/>
        </w:r>
        <w:r>
          <w:t>47</w:t>
        </w:r>
        <w:r>
          <w:fldChar w:fldCharType="end"/>
        </w:r>
      </w:hyperlink>
    </w:p>
    <w:p>
      <w:pPr>
        <w:pStyle w:val="TOC1"/>
        <w:tabs>
          <w:tab w:val="right" w:leader="dot" w:pos="8306"/>
        </w:tabs>
      </w:pPr>
      <w:hyperlink w:anchor="_Toc904" w:history="1">
        <w:r>
          <w:rPr>
            <w:rFonts w:ascii="仿宋" w:eastAsia="仿宋" w:hAnsi="仿宋" w:cs="仿宋" w:hint="eastAsia"/>
            <w:lang w:eastAsia="zh-CN"/>
          </w:rPr>
          <w:t>十一、项目实施与管理方案</w:t>
        </w:r>
        <w:r>
          <w:tab/>
        </w:r>
        <w:r>
          <w:fldChar w:fldCharType="begin"/>
        </w:r>
        <w:r>
          <w:instrText xml:space="preserve"> PAGEREF _Toc904 \h </w:instrText>
        </w:r>
        <w:r>
          <w:fldChar w:fldCharType="separate"/>
        </w:r>
        <w:r>
          <w:t>49</w:t>
        </w:r>
        <w:r>
          <w:fldChar w:fldCharType="end"/>
        </w:r>
      </w:hyperlink>
    </w:p>
    <w:p>
      <w:pPr>
        <w:pStyle w:val="TOC2"/>
        <w:tabs>
          <w:tab w:val="right" w:leader="dot" w:pos="8306"/>
        </w:tabs>
      </w:pPr>
      <w:hyperlink w:anchor="_Toc22528" w:history="1">
        <w:r>
          <w:rPr>
            <w:rFonts w:ascii="仿宋" w:eastAsia="仿宋" w:hAnsi="仿宋" w:cs="仿宋" w:hint="eastAsia"/>
            <w:lang w:eastAsia="zh-CN"/>
          </w:rPr>
          <w:t>(一)、项目实施计划</w:t>
        </w:r>
        <w:r>
          <w:tab/>
        </w:r>
        <w:r>
          <w:fldChar w:fldCharType="begin"/>
        </w:r>
        <w:r>
          <w:instrText xml:space="preserve"> PAGEREF _Toc22528 \h </w:instrText>
        </w:r>
        <w:r>
          <w:fldChar w:fldCharType="separate"/>
        </w:r>
        <w:r>
          <w:t>49</w:t>
        </w:r>
        <w:r>
          <w:fldChar w:fldCharType="end"/>
        </w:r>
      </w:hyperlink>
    </w:p>
    <w:p>
      <w:pPr>
        <w:pStyle w:val="TOC2"/>
        <w:tabs>
          <w:tab w:val="right" w:leader="dot" w:pos="8306"/>
        </w:tabs>
      </w:pPr>
      <w:hyperlink w:anchor="_Toc28221" w:history="1">
        <w:r>
          <w:rPr>
            <w:rFonts w:ascii="仿宋" w:eastAsia="仿宋" w:hAnsi="仿宋" w:cs="仿宋" w:hint="eastAsia"/>
            <w:lang w:eastAsia="zh-CN"/>
          </w:rPr>
          <w:t>(二)、项目组织机构与职责</w:t>
        </w:r>
        <w:r>
          <w:tab/>
        </w:r>
        <w:r>
          <w:fldChar w:fldCharType="begin"/>
        </w:r>
        <w:r>
          <w:instrText xml:space="preserve"> PAGEREF _Toc28221 \h </w:instrText>
        </w:r>
        <w:r>
          <w:fldChar w:fldCharType="separate"/>
        </w:r>
        <w:r>
          <w:t>50</w:t>
        </w:r>
        <w:r>
          <w:fldChar w:fldCharType="end"/>
        </w:r>
      </w:hyperlink>
    </w:p>
    <w:p>
      <w:pPr>
        <w:pStyle w:val="TOC2"/>
        <w:tabs>
          <w:tab w:val="right" w:leader="dot" w:pos="8306"/>
        </w:tabs>
      </w:pPr>
      <w:hyperlink w:anchor="_Toc24261" w:history="1">
        <w:r>
          <w:rPr>
            <w:rFonts w:ascii="仿宋" w:eastAsia="仿宋" w:hAnsi="仿宋" w:cs="仿宋" w:hint="eastAsia"/>
            <w:lang w:eastAsia="zh-CN"/>
          </w:rPr>
          <w:t>(三)、项目管理与监控体系</w:t>
        </w:r>
        <w:r>
          <w:tab/>
        </w:r>
        <w:r>
          <w:fldChar w:fldCharType="begin"/>
        </w:r>
        <w:r>
          <w:instrText xml:space="preserve"> PAGEREF _Toc24261 \h </w:instrText>
        </w:r>
        <w:r>
          <w:fldChar w:fldCharType="separate"/>
        </w:r>
        <w:r>
          <w:t>53</w:t>
        </w:r>
        <w:r>
          <w:fldChar w:fldCharType="end"/>
        </w:r>
      </w:hyperlink>
    </w:p>
    <w:p>
      <w:pPr>
        <w:pStyle w:val="TOC1"/>
        <w:tabs>
          <w:tab w:val="right" w:leader="dot" w:pos="8306"/>
        </w:tabs>
      </w:pPr>
      <w:hyperlink w:anchor="_Toc26851" w:history="1">
        <w:r>
          <w:rPr>
            <w:rFonts w:ascii="仿宋" w:eastAsia="仿宋" w:hAnsi="仿宋" w:cs="仿宋" w:hint="eastAsia"/>
            <w:lang w:eastAsia="zh-CN"/>
          </w:rPr>
          <w:t>十二、技术创新与产业升级</w:t>
        </w:r>
        <w:r>
          <w:tab/>
        </w:r>
        <w:r>
          <w:fldChar w:fldCharType="begin"/>
        </w:r>
        <w:r>
          <w:instrText xml:space="preserve"> PAGEREF _Toc26851 \h </w:instrText>
        </w:r>
        <w:r>
          <w:fldChar w:fldCharType="separate"/>
        </w:r>
        <w:r>
          <w:t>55</w:t>
        </w:r>
        <w:r>
          <w:fldChar w:fldCharType="end"/>
        </w:r>
      </w:hyperlink>
    </w:p>
    <w:p>
      <w:pPr>
        <w:pStyle w:val="TOC2"/>
        <w:tabs>
          <w:tab w:val="right" w:leader="dot" w:pos="8306"/>
        </w:tabs>
      </w:pPr>
      <w:hyperlink w:anchor="_Toc5915" w:history="1">
        <w:r>
          <w:rPr>
            <w:rFonts w:ascii="仿宋" w:eastAsia="仿宋" w:hAnsi="仿宋" w:cs="仿宋" w:hint="eastAsia"/>
            <w:lang w:eastAsia="zh-CN"/>
          </w:rPr>
          <w:t>(一)、技术创新方向与目标</w:t>
        </w:r>
        <w:r>
          <w:tab/>
        </w:r>
        <w:r>
          <w:fldChar w:fldCharType="begin"/>
        </w:r>
        <w:r>
          <w:instrText xml:space="preserve"> PAGEREF _Toc5915 \h </w:instrText>
        </w:r>
        <w:r>
          <w:fldChar w:fldCharType="separate"/>
        </w:r>
        <w:r>
          <w:t>55</w:t>
        </w:r>
        <w:r>
          <w:fldChar w:fldCharType="end"/>
        </w:r>
      </w:hyperlink>
    </w:p>
    <w:p>
      <w:pPr>
        <w:pStyle w:val="TOC2"/>
        <w:tabs>
          <w:tab w:val="right" w:leader="dot" w:pos="8306"/>
        </w:tabs>
      </w:pPr>
      <w:hyperlink w:anchor="_Toc18346" w:history="1">
        <w:r>
          <w:rPr>
            <w:rFonts w:ascii="仿宋" w:eastAsia="仿宋" w:hAnsi="仿宋" w:cs="仿宋" w:hint="eastAsia"/>
            <w:lang w:eastAsia="zh-CN"/>
          </w:rPr>
          <w:t>(二)、产业升级路径与措施</w:t>
        </w:r>
        <w:r>
          <w:tab/>
        </w:r>
        <w:r>
          <w:fldChar w:fldCharType="begin"/>
        </w:r>
        <w:r>
          <w:instrText xml:space="preserve"> PAGEREF _Toc18346 \h </w:instrText>
        </w:r>
        <w:r>
          <w:fldChar w:fldCharType="separate"/>
        </w:r>
        <w:r>
          <w:t>56</w:t>
        </w:r>
        <w:r>
          <w:fldChar w:fldCharType="end"/>
        </w:r>
      </w:hyperlink>
    </w:p>
    <w:p>
      <w:pPr>
        <w:pStyle w:val="TOC1"/>
        <w:tabs>
          <w:tab w:val="right" w:leader="dot" w:pos="8306"/>
        </w:tabs>
      </w:pPr>
      <w:hyperlink w:anchor="_Toc24971" w:history="1">
        <w:r>
          <w:rPr>
            <w:rFonts w:ascii="仿宋" w:eastAsia="仿宋" w:hAnsi="仿宋" w:cs="仿宋" w:hint="eastAsia"/>
            <w:lang w:eastAsia="zh-CN"/>
          </w:rPr>
          <w:t>十三、创新驱动与持续发展</w:t>
        </w:r>
        <w:r>
          <w:tab/>
        </w:r>
        <w:r>
          <w:fldChar w:fldCharType="begin"/>
        </w:r>
        <w:r>
          <w:instrText xml:space="preserve"> PAGEREF _Toc24971 \h </w:instrText>
        </w:r>
        <w:r>
          <w:fldChar w:fldCharType="separate"/>
        </w:r>
        <w:r>
          <w:t>57</w:t>
        </w:r>
        <w:r>
          <w:fldChar w:fldCharType="end"/>
        </w:r>
      </w:hyperlink>
    </w:p>
    <w:p>
      <w:pPr>
        <w:pStyle w:val="TOC2"/>
        <w:tabs>
          <w:tab w:val="right" w:leader="dot" w:pos="8306"/>
        </w:tabs>
      </w:pPr>
      <w:hyperlink w:anchor="_Toc14762" w:history="1">
        <w:r>
          <w:rPr>
            <w:rFonts w:ascii="仿宋" w:eastAsia="仿宋" w:hAnsi="仿宋" w:cs="仿宋" w:hint="eastAsia"/>
            <w:lang w:eastAsia="zh-CN"/>
          </w:rPr>
          <w:t>(一)、创新驱动战略实施</w:t>
        </w:r>
        <w:r>
          <w:tab/>
        </w:r>
        <w:r>
          <w:fldChar w:fldCharType="begin"/>
        </w:r>
        <w:r>
          <w:instrText xml:space="preserve"> PAGEREF _Toc14762 \h </w:instrText>
        </w:r>
        <w:r>
          <w:fldChar w:fldCharType="separate"/>
        </w:r>
        <w:r>
          <w:t>57</w:t>
        </w:r>
        <w:r>
          <w:fldChar w:fldCharType="end"/>
        </w:r>
      </w:hyperlink>
    </w:p>
    <w:p>
      <w:pPr>
        <w:pStyle w:val="TOC2"/>
        <w:tabs>
          <w:tab w:val="right" w:leader="dot" w:pos="8306"/>
        </w:tabs>
      </w:pPr>
      <w:hyperlink w:anchor="_Toc1718" w:history="1">
        <w:r>
          <w:rPr>
            <w:rFonts w:ascii="仿宋" w:eastAsia="仿宋" w:hAnsi="仿宋" w:cs="仿宋" w:hint="eastAsia"/>
            <w:lang w:eastAsia="zh-CN"/>
          </w:rPr>
          <w:t>(二)、持续发展路径探索</w:t>
        </w:r>
        <w:r>
          <w:tab/>
        </w:r>
        <w:r>
          <w:fldChar w:fldCharType="begin"/>
        </w:r>
        <w:r>
          <w:instrText xml:space="preserve"> PAGEREF _Toc1718 \h </w:instrText>
        </w:r>
        <w:r>
          <w:fldChar w:fldCharType="separate"/>
        </w:r>
        <w:r>
          <w:t>59</w:t>
        </w:r>
        <w:r>
          <w:fldChar w:fldCharType="end"/>
        </w:r>
      </w:hyperlink>
    </w:p>
    <w:p>
      <w:pPr>
        <w:pStyle w:val="TOC1"/>
        <w:tabs>
          <w:tab w:val="right" w:leader="dot" w:pos="8306"/>
        </w:tabs>
      </w:pPr>
      <w:hyperlink w:anchor="_Toc2884" w:history="1">
        <w:r>
          <w:rPr>
            <w:rFonts w:ascii="仿宋" w:eastAsia="仿宋" w:hAnsi="仿宋" w:cs="仿宋" w:hint="eastAsia"/>
            <w:lang w:eastAsia="zh-CN"/>
          </w:rPr>
          <w:t>十四、法律法规与政策遵循</w:t>
        </w:r>
        <w:r>
          <w:tab/>
        </w:r>
        <w:r>
          <w:fldChar w:fldCharType="begin"/>
        </w:r>
        <w:r>
          <w:instrText xml:space="preserve"> PAGEREF _Toc2884 \h </w:instrText>
        </w:r>
        <w:r>
          <w:fldChar w:fldCharType="separate"/>
        </w:r>
        <w:r>
          <w:t>63</w:t>
        </w:r>
        <w:r>
          <w:fldChar w:fldCharType="end"/>
        </w:r>
      </w:hyperlink>
    </w:p>
    <w:p>
      <w:pPr>
        <w:pStyle w:val="TOC2"/>
        <w:tabs>
          <w:tab w:val="right" w:leader="dot" w:pos="8306"/>
        </w:tabs>
      </w:pPr>
      <w:hyperlink w:anchor="_Toc14006" w:history="1">
        <w:r>
          <w:rPr>
            <w:rFonts w:ascii="仿宋" w:eastAsia="仿宋" w:hAnsi="仿宋" w:cs="仿宋" w:hint="eastAsia"/>
            <w:lang w:eastAsia="zh-CN"/>
          </w:rPr>
          <w:t>(一)、法律法规遵守</w:t>
        </w:r>
        <w:r>
          <w:tab/>
        </w:r>
        <w:r>
          <w:fldChar w:fldCharType="begin"/>
        </w:r>
        <w:r>
          <w:instrText xml:space="preserve"> PAGEREF _Toc14006 \h </w:instrText>
        </w:r>
        <w:r>
          <w:fldChar w:fldCharType="separate"/>
        </w:r>
        <w:r>
          <w:t>63</w:t>
        </w:r>
        <w:r>
          <w:fldChar w:fldCharType="end"/>
        </w:r>
      </w:hyperlink>
    </w:p>
    <w:p>
      <w:pPr>
        <w:pStyle w:val="TOC2"/>
        <w:tabs>
          <w:tab w:val="right" w:leader="dot" w:pos="8306"/>
        </w:tabs>
      </w:pPr>
      <w:hyperlink w:anchor="_Toc21628" w:history="1">
        <w:r>
          <w:rPr>
            <w:rFonts w:ascii="仿宋" w:eastAsia="仿宋" w:hAnsi="仿宋" w:cs="仿宋" w:hint="eastAsia"/>
            <w:lang w:eastAsia="zh-CN"/>
          </w:rPr>
          <w:t>(二)、政策导向与利用</w:t>
        </w:r>
        <w:r>
          <w:tab/>
        </w:r>
        <w:r>
          <w:fldChar w:fldCharType="begin"/>
        </w:r>
        <w:r>
          <w:instrText xml:space="preserve"> PAGEREF _Toc21628 \h </w:instrText>
        </w:r>
        <w:r>
          <w:fldChar w:fldCharType="separate"/>
        </w:r>
        <w:r>
          <w:t>64</w:t>
        </w:r>
        <w:r>
          <w:fldChar w:fldCharType="end"/>
        </w:r>
      </w:hyperlink>
    </w:p>
    <w:p>
      <w:pPr>
        <w:pStyle w:val="TOC1"/>
        <w:tabs>
          <w:tab w:val="right" w:leader="dot" w:pos="8306"/>
        </w:tabs>
      </w:pPr>
      <w:hyperlink w:anchor="_Toc30857" w:history="1">
        <w:r>
          <w:rPr>
            <w:rFonts w:ascii="仿宋" w:eastAsia="仿宋" w:hAnsi="仿宋" w:cs="仿宋" w:hint="eastAsia"/>
            <w:lang w:eastAsia="zh-CN"/>
          </w:rPr>
          <w:t>十五、质量管理与控制</w:t>
        </w:r>
        <w:r>
          <w:tab/>
        </w:r>
        <w:r>
          <w:fldChar w:fldCharType="begin"/>
        </w:r>
        <w:r>
          <w:instrText xml:space="preserve"> PAGEREF _Toc30857 \h </w:instrText>
        </w:r>
        <w:r>
          <w:fldChar w:fldCharType="separate"/>
        </w:r>
        <w:r>
          <w:t>65</w:t>
        </w:r>
        <w:r>
          <w:fldChar w:fldCharType="end"/>
        </w:r>
      </w:hyperlink>
    </w:p>
    <w:p>
      <w:pPr>
        <w:pStyle w:val="TOC2"/>
        <w:tabs>
          <w:tab w:val="right" w:leader="dot" w:pos="8306"/>
        </w:tabs>
      </w:pPr>
      <w:hyperlink w:anchor="_Toc15163" w:history="1">
        <w:r>
          <w:rPr>
            <w:rFonts w:ascii="仿宋" w:eastAsia="仿宋" w:hAnsi="仿宋" w:cs="仿宋" w:hint="eastAsia"/>
            <w:lang w:eastAsia="zh-CN"/>
          </w:rPr>
          <w:t>(一)、质量管理体系建设</w:t>
        </w:r>
        <w:r>
          <w:tab/>
        </w:r>
        <w:r>
          <w:fldChar w:fldCharType="begin"/>
        </w:r>
        <w:r>
          <w:instrText xml:space="preserve"> PAGEREF _Toc15163 \h </w:instrText>
        </w:r>
        <w:r>
          <w:fldChar w:fldCharType="separate"/>
        </w:r>
        <w:r>
          <w:t>65</w:t>
        </w:r>
        <w:r>
          <w:fldChar w:fldCharType="end"/>
        </w:r>
      </w:hyperlink>
    </w:p>
    <w:p>
      <w:pPr>
        <w:pStyle w:val="TOC2"/>
        <w:tabs>
          <w:tab w:val="right" w:leader="dot" w:pos="8306"/>
        </w:tabs>
      </w:pPr>
      <w:hyperlink w:anchor="_Toc12745" w:history="1">
        <w:r>
          <w:rPr>
            <w:rFonts w:ascii="仿宋" w:eastAsia="仿宋" w:hAnsi="仿宋" w:cs="仿宋" w:hint="eastAsia"/>
            <w:lang w:eastAsia="zh-CN"/>
          </w:rPr>
          <w:t>(二)、质量控制措施</w:t>
        </w:r>
        <w:r>
          <w:tab/>
        </w:r>
        <w:r>
          <w:fldChar w:fldCharType="begin"/>
        </w:r>
        <w:r>
          <w:instrText xml:space="preserve"> PAGEREF _Toc12745 \h </w:instrText>
        </w:r>
        <w:r>
          <w:fldChar w:fldCharType="separate"/>
        </w:r>
        <w:r>
          <w:t>66</w:t>
        </w:r>
        <w:r>
          <w:fldChar w:fldCharType="end"/>
        </w:r>
      </w:hyperlink>
    </w:p>
    <w:p>
      <w:pPr>
        <w:pStyle w:val="TOC1"/>
        <w:tabs>
          <w:tab w:val="right" w:leader="dot" w:pos="8306"/>
        </w:tabs>
      </w:pPr>
      <w:hyperlink w:anchor="_Toc28832" w:history="1">
        <w:r>
          <w:rPr>
            <w:rFonts w:ascii="仿宋" w:eastAsia="仿宋" w:hAnsi="仿宋" w:cs="仿宋" w:hint="eastAsia"/>
            <w:lang w:eastAsia="zh-CN"/>
          </w:rPr>
          <w:t>十六、企业合规与伦理</w:t>
        </w:r>
        <w:r>
          <w:tab/>
        </w:r>
        <w:r>
          <w:fldChar w:fldCharType="begin"/>
        </w:r>
        <w:r>
          <w:instrText xml:space="preserve"> PAGEREF _Toc28832 \h </w:instrText>
        </w:r>
        <w:r>
          <w:fldChar w:fldCharType="separate"/>
        </w:r>
        <w:r>
          <w:t>67</w:t>
        </w:r>
        <w:r>
          <w:fldChar w:fldCharType="end"/>
        </w:r>
      </w:hyperlink>
    </w:p>
    <w:p>
      <w:pPr>
        <w:pStyle w:val="TOC2"/>
        <w:tabs>
          <w:tab w:val="right" w:leader="dot" w:pos="8306"/>
        </w:tabs>
      </w:pPr>
      <w:hyperlink w:anchor="_Toc28998" w:history="1">
        <w:r>
          <w:rPr>
            <w:rFonts w:ascii="仿宋" w:eastAsia="仿宋" w:hAnsi="仿宋" w:cs="仿宋" w:hint="eastAsia"/>
            <w:lang w:eastAsia="zh-CN"/>
          </w:rPr>
          <w:t>(一)、合规政策与程序</w:t>
        </w:r>
        <w:r>
          <w:tab/>
        </w:r>
        <w:r>
          <w:fldChar w:fldCharType="begin"/>
        </w:r>
        <w:r>
          <w:instrText xml:space="preserve"> PAGEREF _Toc28998 \h </w:instrText>
        </w:r>
        <w:r>
          <w:fldChar w:fldCharType="separate"/>
        </w:r>
        <w:r>
          <w:t>67</w:t>
        </w:r>
        <w:r>
          <w:fldChar w:fldCharType="end"/>
        </w:r>
      </w:hyperlink>
    </w:p>
    <w:p>
      <w:pPr>
        <w:pStyle w:val="TOC2"/>
        <w:tabs>
          <w:tab w:val="right" w:leader="dot" w:pos="8306"/>
        </w:tabs>
      </w:pPr>
      <w:hyperlink w:anchor="_Toc2499" w:history="1">
        <w:r>
          <w:rPr>
            <w:rFonts w:ascii="仿宋" w:eastAsia="仿宋" w:hAnsi="仿宋" w:cs="仿宋" w:hint="eastAsia"/>
            <w:lang w:eastAsia="zh-CN"/>
          </w:rPr>
          <w:t>(二)、伦理规范与培训</w:t>
        </w:r>
        <w:r>
          <w:tab/>
        </w:r>
        <w:r>
          <w:fldChar w:fldCharType="begin"/>
        </w:r>
        <w:r>
          <w:instrText xml:space="preserve"> PAGEREF _Toc2499 \h </w:instrText>
        </w:r>
        <w:r>
          <w:fldChar w:fldCharType="separate"/>
        </w:r>
        <w:r>
          <w:t>69</w:t>
        </w:r>
        <w:r>
          <w:fldChar w:fldCharType="end"/>
        </w:r>
      </w:hyperlink>
    </w:p>
    <w:p>
      <w:pPr>
        <w:pStyle w:val="TOC2"/>
        <w:tabs>
          <w:tab w:val="right" w:leader="dot" w:pos="8306"/>
        </w:tabs>
      </w:pPr>
      <w:hyperlink w:anchor="_Toc15157" w:history="1">
        <w:r>
          <w:rPr>
            <w:rFonts w:ascii="仿宋" w:eastAsia="仿宋" w:hAnsi="仿宋" w:cs="仿宋" w:hint="eastAsia"/>
            <w:lang w:eastAsia="zh-CN"/>
          </w:rPr>
          <w:t>(三)、合规风险评估</w:t>
        </w:r>
        <w:r>
          <w:tab/>
        </w:r>
        <w:r>
          <w:fldChar w:fldCharType="begin"/>
        </w:r>
        <w:r>
          <w:instrText xml:space="preserve"> PAGEREF _Toc15157 \h </w:instrText>
        </w:r>
        <w:r>
          <w:fldChar w:fldCharType="separate"/>
        </w:r>
        <w:r>
          <w:t>69</w:t>
        </w:r>
        <w:r>
          <w:fldChar w:fldCharType="end"/>
        </w:r>
      </w:hyperlink>
    </w:p>
    <w:p>
      <w:pPr>
        <w:pStyle w:val="TOC2"/>
        <w:tabs>
          <w:tab w:val="right" w:leader="dot" w:pos="8306"/>
        </w:tabs>
      </w:pPr>
      <w:hyperlink w:anchor="_Toc6033" w:history="1">
        <w:r>
          <w:rPr>
            <w:rFonts w:ascii="仿宋" w:eastAsia="仿宋" w:hAnsi="仿宋" w:cs="仿宋" w:hint="eastAsia"/>
            <w:lang w:eastAsia="zh-CN"/>
          </w:rPr>
          <w:t>(四)、合规监督与执行</w:t>
        </w:r>
        <w:r>
          <w:tab/>
        </w:r>
        <w:r>
          <w:fldChar w:fldCharType="begin"/>
        </w:r>
        <w:r>
          <w:instrText xml:space="preserve"> PAGEREF _Toc6033 \h </w:instrText>
        </w:r>
        <w:r>
          <w:fldChar w:fldCharType="separate"/>
        </w:r>
        <w:r>
          <w:t>71</w:t>
        </w:r>
        <w:r>
          <w:fldChar w:fldCharType="end"/>
        </w:r>
      </w:hyperlink>
    </w:p>
    <w:p>
      <w:pPr>
        <w:pStyle w:val="TOC1"/>
        <w:tabs>
          <w:tab w:val="right" w:leader="dot" w:pos="8306"/>
        </w:tabs>
      </w:pPr>
      <w:hyperlink w:anchor="_Toc19475" w:history="1">
        <w:r>
          <w:rPr>
            <w:rFonts w:ascii="仿宋" w:eastAsia="仿宋" w:hAnsi="仿宋" w:cs="仿宋" w:hint="eastAsia"/>
            <w:lang w:eastAsia="zh-CN"/>
          </w:rPr>
          <w:t>十七、设施与设备管理</w:t>
        </w:r>
        <w:r>
          <w:tab/>
        </w:r>
        <w:r>
          <w:fldChar w:fldCharType="begin"/>
        </w:r>
        <w:r>
          <w:instrText xml:space="preserve"> PAGEREF _Toc19475 \h </w:instrText>
        </w:r>
        <w:r>
          <w:fldChar w:fldCharType="separate"/>
        </w:r>
        <w:r>
          <w:t>71</w:t>
        </w:r>
        <w:r>
          <w:fldChar w:fldCharType="end"/>
        </w:r>
      </w:hyperlink>
    </w:p>
    <w:p>
      <w:pPr>
        <w:pStyle w:val="TOC2"/>
        <w:tabs>
          <w:tab w:val="right" w:leader="dot" w:pos="8306"/>
        </w:tabs>
      </w:pPr>
      <w:hyperlink w:anchor="_Toc16057" w:history="1">
        <w:r>
          <w:rPr>
            <w:rFonts w:ascii="仿宋" w:eastAsia="仿宋" w:hAnsi="仿宋" w:cs="仿宋" w:hint="eastAsia"/>
            <w:lang w:eastAsia="zh-CN"/>
          </w:rPr>
          <w:t>(一)、设施规划与配置</w:t>
        </w:r>
        <w:r>
          <w:tab/>
        </w:r>
        <w:r>
          <w:fldChar w:fldCharType="begin"/>
        </w:r>
        <w:r>
          <w:instrText xml:space="preserve"> PAGEREF _Toc16057 \h </w:instrText>
        </w:r>
        <w:r>
          <w:fldChar w:fldCharType="separate"/>
        </w:r>
        <w:r>
          <w:t>71</w:t>
        </w:r>
        <w:r>
          <w:fldChar w:fldCharType="end"/>
        </w:r>
      </w:hyperlink>
    </w:p>
    <w:p>
      <w:pPr>
        <w:pStyle w:val="TOC2"/>
        <w:tabs>
          <w:tab w:val="right" w:leader="dot" w:pos="8306"/>
        </w:tabs>
      </w:pPr>
      <w:hyperlink w:anchor="_Toc12146" w:history="1">
        <w:r>
          <w:rPr>
            <w:rFonts w:ascii="仿宋" w:eastAsia="仿宋" w:hAnsi="仿宋" w:cs="仿宋" w:hint="eastAsia"/>
            <w:lang w:eastAsia="zh-CN"/>
          </w:rPr>
          <w:t>(二)、设备采购与维护管理</w:t>
        </w:r>
        <w:r>
          <w:tab/>
        </w:r>
        <w:r>
          <w:fldChar w:fldCharType="begin"/>
        </w:r>
        <w:r>
          <w:instrText xml:space="preserve"> PAGEREF _Toc12146 \h </w:instrText>
        </w:r>
        <w:r>
          <w:fldChar w:fldCharType="separate"/>
        </w:r>
        <w:r>
          <w:t>72</w:t>
        </w:r>
        <w:r>
          <w:fldChar w:fldCharType="end"/>
        </w:r>
      </w:hyperlink>
    </w:p>
    <w:p>
      <w:pPr>
        <w:pStyle w:val="TOC2"/>
        <w:tabs>
          <w:tab w:val="right" w:leader="dot" w:pos="8306"/>
        </w:tabs>
      </w:pPr>
      <w:hyperlink w:anchor="_Toc22458" w:history="1">
        <w:r>
          <w:rPr>
            <w:rFonts w:ascii="仿宋" w:eastAsia="仿宋" w:hAnsi="仿宋" w:cs="仿宋" w:hint="eastAsia"/>
            <w:lang w:eastAsia="zh-CN"/>
          </w:rPr>
          <w:t>(三)、设施设备升级策略</w:t>
        </w:r>
        <w:r>
          <w:tab/>
        </w:r>
        <w:r>
          <w:fldChar w:fldCharType="begin"/>
        </w:r>
        <w:r>
          <w:instrText xml:space="preserve"> PAGEREF _Toc22458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7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直接收益：假设中成药制剂项目的产品或服务年销售收入为XX万元。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若中成药制剂项目成功推广新型环保产品，比如采用可回收材料的包装，可能会激发消费者对可持续产品的需求。这种需求的增长可能迫使整个行业转向更环保的产品设计和生产方法。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9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5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成药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成药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成药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58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936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成药制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成药制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048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成药制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中成药制剂项目在其专注的领域内，特别是在人工智能和数据科学方面，有望推动显著的技术革新。项目的研发活动不仅有望孕育出改变行业运作方式的新技术，还可能在长远中影响整个技术生态系统。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中成药制剂项目还致力于提升当地居民的技能和就业能力，通过与当地教育机构合作提供培训和教育机会，从而提高社区整体的生活水平和社会福祉。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https://d.book118.com/845240100003011130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25FF7"/>
    <w:rsid w:val="60625F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401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2024-03-16T05:15:00Z</dcterms:created>
  <dcterms:modified xsi:type="dcterms:W3CDTF">2024-03-16T05:16:27Z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063561AA19304EC3AF33E09F6513C367_11</vt:lpwstr>
  </property>
  <property fmtid="{D5CDD505-2E9C-101B-9397-08002B2CF9AE}" pid="3" name="KSOProductBuildVer">
    <vt:lpwstr>2052-12.1.0.16250</vt:lpwstr>
  </property>
</Properties>
</file>