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0" w:history="1">
        <w:r>
          <w:rPr>
            <w:rFonts w:ascii="仿宋" w:eastAsia="仿宋" w:hAnsi="仿宋" w:cs="仿宋" w:hint="eastAsia"/>
            <w:lang w:eastAsia="zh-CN"/>
          </w:rPr>
          <w:t>前言</w:t>
        </w:r>
        <w:r>
          <w:tab/>
        </w:r>
        <w:r>
          <w:fldChar w:fldCharType="begin"/>
        </w:r>
        <w:r>
          <w:instrText xml:space="preserve"> PAGEREF _Toc6680 \h </w:instrText>
        </w:r>
        <w:r>
          <w:fldChar w:fldCharType="separate"/>
        </w:r>
        <w:r>
          <w:t>3</w:t>
        </w:r>
        <w:r>
          <w:fldChar w:fldCharType="end"/>
        </w:r>
      </w:hyperlink>
    </w:p>
    <w:p>
      <w:pPr>
        <w:pStyle w:val="TOC1"/>
        <w:tabs>
          <w:tab w:val="right" w:leader="dot" w:pos="8306"/>
        </w:tabs>
      </w:pPr>
      <w:hyperlink w:anchor="_Toc6845" w:history="1">
        <w:r>
          <w:rPr>
            <w:rFonts w:ascii="仿宋" w:eastAsia="仿宋" w:hAnsi="仿宋" w:cs="仿宋" w:hint="eastAsia"/>
            <w:lang w:eastAsia="zh-CN"/>
          </w:rPr>
          <w:t>一、资源开发及综合利用分析</w:t>
        </w:r>
        <w:r>
          <w:tab/>
        </w:r>
        <w:r>
          <w:fldChar w:fldCharType="begin"/>
        </w:r>
        <w:r>
          <w:instrText xml:space="preserve"> PAGEREF _Toc6845 \h </w:instrText>
        </w:r>
        <w:r>
          <w:fldChar w:fldCharType="separate"/>
        </w:r>
        <w:r>
          <w:t>3</w:t>
        </w:r>
        <w:r>
          <w:fldChar w:fldCharType="end"/>
        </w:r>
      </w:hyperlink>
    </w:p>
    <w:p>
      <w:pPr>
        <w:pStyle w:val="TOC2"/>
        <w:tabs>
          <w:tab w:val="right" w:leader="dot" w:pos="8306"/>
        </w:tabs>
      </w:pPr>
      <w:hyperlink w:anchor="_Toc15749" w:history="1">
        <w:r>
          <w:rPr>
            <w:rFonts w:ascii="仿宋" w:eastAsia="仿宋" w:hAnsi="仿宋" w:cs="仿宋" w:hint="eastAsia"/>
            <w:lang w:eastAsia="zh-CN"/>
          </w:rPr>
          <w:t>(一)、资源开发方案</w:t>
        </w:r>
        <w:r>
          <w:tab/>
        </w:r>
        <w:r>
          <w:fldChar w:fldCharType="begin"/>
        </w:r>
        <w:r>
          <w:instrText xml:space="preserve"> PAGEREF _Toc15749 \h </w:instrText>
        </w:r>
        <w:r>
          <w:fldChar w:fldCharType="separate"/>
        </w:r>
        <w:r>
          <w:t>3</w:t>
        </w:r>
        <w:r>
          <w:fldChar w:fldCharType="end"/>
        </w:r>
      </w:hyperlink>
    </w:p>
    <w:p>
      <w:pPr>
        <w:pStyle w:val="TOC2"/>
        <w:tabs>
          <w:tab w:val="right" w:leader="dot" w:pos="8306"/>
        </w:tabs>
      </w:pPr>
      <w:hyperlink w:anchor="_Toc10806" w:history="1">
        <w:r>
          <w:rPr>
            <w:rFonts w:ascii="仿宋" w:eastAsia="仿宋" w:hAnsi="仿宋" w:cs="仿宋" w:hint="eastAsia"/>
            <w:lang w:eastAsia="zh-CN"/>
          </w:rPr>
          <w:t>(二)、资源利用方案</w:t>
        </w:r>
        <w:r>
          <w:tab/>
        </w:r>
        <w:r>
          <w:fldChar w:fldCharType="begin"/>
        </w:r>
        <w:r>
          <w:instrText xml:space="preserve"> PAGEREF _Toc10806 \h </w:instrText>
        </w:r>
        <w:r>
          <w:fldChar w:fldCharType="separate"/>
        </w:r>
        <w:r>
          <w:t>4</w:t>
        </w:r>
        <w:r>
          <w:fldChar w:fldCharType="end"/>
        </w:r>
      </w:hyperlink>
    </w:p>
    <w:p>
      <w:pPr>
        <w:pStyle w:val="TOC2"/>
        <w:tabs>
          <w:tab w:val="right" w:leader="dot" w:pos="8306"/>
        </w:tabs>
      </w:pPr>
      <w:hyperlink w:anchor="_Toc23411" w:history="1">
        <w:r>
          <w:rPr>
            <w:rFonts w:ascii="仿宋" w:eastAsia="仿宋" w:hAnsi="仿宋" w:cs="仿宋" w:hint="eastAsia"/>
            <w:lang w:eastAsia="zh-CN"/>
          </w:rPr>
          <w:t>(三)、资源节约措施</w:t>
        </w:r>
        <w:r>
          <w:tab/>
        </w:r>
        <w:r>
          <w:fldChar w:fldCharType="begin"/>
        </w:r>
        <w:r>
          <w:instrText xml:space="preserve"> PAGEREF _Toc23411 \h </w:instrText>
        </w:r>
        <w:r>
          <w:fldChar w:fldCharType="separate"/>
        </w:r>
        <w:r>
          <w:t>5</w:t>
        </w:r>
        <w:r>
          <w:fldChar w:fldCharType="end"/>
        </w:r>
      </w:hyperlink>
    </w:p>
    <w:p>
      <w:pPr>
        <w:pStyle w:val="TOC1"/>
        <w:tabs>
          <w:tab w:val="right" w:leader="dot" w:pos="8306"/>
        </w:tabs>
      </w:pPr>
      <w:hyperlink w:anchor="_Toc15998" w:history="1">
        <w:r>
          <w:rPr>
            <w:rFonts w:ascii="仿宋" w:eastAsia="仿宋" w:hAnsi="仿宋" w:cs="仿宋" w:hint="eastAsia"/>
            <w:lang w:eastAsia="zh-CN"/>
          </w:rPr>
          <w:t>二、项目监理与质量保证</w:t>
        </w:r>
        <w:r>
          <w:tab/>
        </w:r>
        <w:r>
          <w:fldChar w:fldCharType="begin"/>
        </w:r>
        <w:r>
          <w:instrText xml:space="preserve"> PAGEREF _Toc15998 \h </w:instrText>
        </w:r>
        <w:r>
          <w:fldChar w:fldCharType="separate"/>
        </w:r>
        <w:r>
          <w:t>6</w:t>
        </w:r>
        <w:r>
          <w:fldChar w:fldCharType="end"/>
        </w:r>
      </w:hyperlink>
    </w:p>
    <w:p>
      <w:pPr>
        <w:pStyle w:val="TOC2"/>
        <w:tabs>
          <w:tab w:val="right" w:leader="dot" w:pos="8306"/>
        </w:tabs>
      </w:pPr>
      <w:hyperlink w:anchor="_Toc23304" w:history="1">
        <w:r>
          <w:rPr>
            <w:rFonts w:ascii="仿宋" w:eastAsia="仿宋" w:hAnsi="仿宋" w:cs="仿宋" w:hint="eastAsia"/>
            <w:lang w:eastAsia="zh-CN"/>
          </w:rPr>
          <w:t>(一)、监理体系构建</w:t>
        </w:r>
        <w:r>
          <w:tab/>
        </w:r>
        <w:r>
          <w:fldChar w:fldCharType="begin"/>
        </w:r>
        <w:r>
          <w:instrText xml:space="preserve"> PAGEREF _Toc23304 \h </w:instrText>
        </w:r>
        <w:r>
          <w:fldChar w:fldCharType="separate"/>
        </w:r>
        <w:r>
          <w:t>6</w:t>
        </w:r>
        <w:r>
          <w:fldChar w:fldCharType="end"/>
        </w:r>
      </w:hyperlink>
    </w:p>
    <w:p>
      <w:pPr>
        <w:pStyle w:val="TOC2"/>
        <w:tabs>
          <w:tab w:val="right" w:leader="dot" w:pos="8306"/>
        </w:tabs>
      </w:pPr>
      <w:hyperlink w:anchor="_Toc30362" w:history="1">
        <w:r>
          <w:rPr>
            <w:rFonts w:ascii="仿宋" w:eastAsia="仿宋" w:hAnsi="仿宋" w:cs="仿宋" w:hint="eastAsia"/>
            <w:lang w:eastAsia="zh-CN"/>
          </w:rPr>
          <w:t>(二)、质量保证体系实施</w:t>
        </w:r>
        <w:r>
          <w:tab/>
        </w:r>
        <w:r>
          <w:fldChar w:fldCharType="begin"/>
        </w:r>
        <w:r>
          <w:instrText xml:space="preserve"> PAGEREF _Toc30362 \h </w:instrText>
        </w:r>
        <w:r>
          <w:fldChar w:fldCharType="separate"/>
        </w:r>
        <w:r>
          <w:t>7</w:t>
        </w:r>
        <w:r>
          <w:fldChar w:fldCharType="end"/>
        </w:r>
      </w:hyperlink>
    </w:p>
    <w:p>
      <w:pPr>
        <w:pStyle w:val="TOC2"/>
        <w:tabs>
          <w:tab w:val="right" w:leader="dot" w:pos="8306"/>
        </w:tabs>
      </w:pPr>
      <w:hyperlink w:anchor="_Toc18885" w:history="1">
        <w:r>
          <w:rPr>
            <w:rFonts w:ascii="仿宋" w:eastAsia="仿宋" w:hAnsi="仿宋" w:cs="仿宋" w:hint="eastAsia"/>
            <w:lang w:eastAsia="zh-CN"/>
          </w:rPr>
          <w:t>(三)、监理与质量控制流程</w:t>
        </w:r>
        <w:r>
          <w:tab/>
        </w:r>
        <w:r>
          <w:fldChar w:fldCharType="begin"/>
        </w:r>
        <w:r>
          <w:instrText xml:space="preserve"> PAGEREF _Toc18885 \h </w:instrText>
        </w:r>
        <w:r>
          <w:fldChar w:fldCharType="separate"/>
        </w:r>
        <w:r>
          <w:t>8</w:t>
        </w:r>
        <w:r>
          <w:fldChar w:fldCharType="end"/>
        </w:r>
      </w:hyperlink>
    </w:p>
    <w:p>
      <w:pPr>
        <w:pStyle w:val="TOC1"/>
        <w:tabs>
          <w:tab w:val="right" w:leader="dot" w:pos="8306"/>
        </w:tabs>
      </w:pPr>
      <w:hyperlink w:anchor="_Toc12879" w:history="1">
        <w:r>
          <w:rPr>
            <w:rFonts w:ascii="仿宋" w:eastAsia="仿宋" w:hAnsi="仿宋" w:cs="仿宋" w:hint="eastAsia"/>
            <w:lang w:eastAsia="zh-CN"/>
          </w:rPr>
          <w:t>三、沥青项目概论</w:t>
        </w:r>
        <w:r>
          <w:tab/>
        </w:r>
        <w:r>
          <w:fldChar w:fldCharType="begin"/>
        </w:r>
        <w:r>
          <w:instrText xml:space="preserve"> PAGEREF _Toc12879 \h </w:instrText>
        </w:r>
        <w:r>
          <w:fldChar w:fldCharType="separate"/>
        </w:r>
        <w:r>
          <w:t>8</w:t>
        </w:r>
        <w:r>
          <w:fldChar w:fldCharType="end"/>
        </w:r>
      </w:hyperlink>
    </w:p>
    <w:p>
      <w:pPr>
        <w:pStyle w:val="TOC2"/>
        <w:tabs>
          <w:tab w:val="right" w:leader="dot" w:pos="8306"/>
        </w:tabs>
      </w:pPr>
      <w:hyperlink w:anchor="_Toc6014" w:history="1">
        <w:r>
          <w:rPr>
            <w:rFonts w:ascii="仿宋" w:eastAsia="仿宋" w:hAnsi="仿宋" w:cs="仿宋" w:hint="eastAsia"/>
            <w:lang w:eastAsia="zh-CN"/>
          </w:rPr>
          <w:t>(一)、项目申报单位概况</w:t>
        </w:r>
        <w:r>
          <w:tab/>
        </w:r>
        <w:r>
          <w:fldChar w:fldCharType="begin"/>
        </w:r>
        <w:r>
          <w:instrText xml:space="preserve"> PAGEREF _Toc6014 \h </w:instrText>
        </w:r>
        <w:r>
          <w:fldChar w:fldCharType="separate"/>
        </w:r>
        <w:r>
          <w:t>8</w:t>
        </w:r>
        <w:r>
          <w:fldChar w:fldCharType="end"/>
        </w:r>
      </w:hyperlink>
    </w:p>
    <w:p>
      <w:pPr>
        <w:pStyle w:val="TOC2"/>
        <w:tabs>
          <w:tab w:val="right" w:leader="dot" w:pos="8306"/>
        </w:tabs>
      </w:pPr>
      <w:hyperlink w:anchor="_Toc31937" w:history="1">
        <w:r>
          <w:rPr>
            <w:rFonts w:ascii="仿宋" w:eastAsia="仿宋" w:hAnsi="仿宋" w:cs="仿宋" w:hint="eastAsia"/>
            <w:lang w:eastAsia="zh-CN"/>
          </w:rPr>
          <w:t>(二)、项目概况</w:t>
        </w:r>
        <w:r>
          <w:tab/>
        </w:r>
        <w:r>
          <w:fldChar w:fldCharType="begin"/>
        </w:r>
        <w:r>
          <w:instrText xml:space="preserve"> PAGEREF _Toc31937 \h </w:instrText>
        </w:r>
        <w:r>
          <w:fldChar w:fldCharType="separate"/>
        </w:r>
        <w:r>
          <w:t>9</w:t>
        </w:r>
        <w:r>
          <w:fldChar w:fldCharType="end"/>
        </w:r>
      </w:hyperlink>
    </w:p>
    <w:p>
      <w:pPr>
        <w:pStyle w:val="TOC1"/>
        <w:tabs>
          <w:tab w:val="right" w:leader="dot" w:pos="8306"/>
        </w:tabs>
      </w:pPr>
      <w:hyperlink w:anchor="_Toc31477" w:history="1">
        <w:r>
          <w:rPr>
            <w:rFonts w:ascii="仿宋" w:eastAsia="仿宋" w:hAnsi="仿宋" w:cs="仿宋" w:hint="eastAsia"/>
            <w:lang w:eastAsia="zh-CN"/>
          </w:rPr>
          <w:t>四、财务管理与成本控制</w:t>
        </w:r>
        <w:r>
          <w:tab/>
        </w:r>
        <w:r>
          <w:fldChar w:fldCharType="begin"/>
        </w:r>
        <w:r>
          <w:instrText xml:space="preserve"> PAGEREF _Toc31477 \h </w:instrText>
        </w:r>
        <w:r>
          <w:fldChar w:fldCharType="separate"/>
        </w:r>
        <w:r>
          <w:t>12</w:t>
        </w:r>
        <w:r>
          <w:fldChar w:fldCharType="end"/>
        </w:r>
      </w:hyperlink>
    </w:p>
    <w:p>
      <w:pPr>
        <w:pStyle w:val="TOC2"/>
        <w:tabs>
          <w:tab w:val="right" w:leader="dot" w:pos="8306"/>
        </w:tabs>
      </w:pPr>
      <w:hyperlink w:anchor="_Toc28941" w:history="1">
        <w:r>
          <w:rPr>
            <w:rFonts w:ascii="仿宋" w:eastAsia="仿宋" w:hAnsi="仿宋" w:cs="仿宋" w:hint="eastAsia"/>
            <w:lang w:eastAsia="zh-CN"/>
          </w:rPr>
          <w:t>(一)、财务管理体系建设</w:t>
        </w:r>
        <w:r>
          <w:tab/>
        </w:r>
        <w:r>
          <w:fldChar w:fldCharType="begin"/>
        </w:r>
        <w:r>
          <w:instrText xml:space="preserve"> PAGEREF _Toc28941 \h </w:instrText>
        </w:r>
        <w:r>
          <w:fldChar w:fldCharType="separate"/>
        </w:r>
        <w:r>
          <w:t>12</w:t>
        </w:r>
        <w:r>
          <w:fldChar w:fldCharType="end"/>
        </w:r>
      </w:hyperlink>
    </w:p>
    <w:p>
      <w:pPr>
        <w:pStyle w:val="TOC2"/>
        <w:tabs>
          <w:tab w:val="right" w:leader="dot" w:pos="8306"/>
        </w:tabs>
      </w:pPr>
      <w:hyperlink w:anchor="_Toc3227" w:history="1">
        <w:r>
          <w:rPr>
            <w:rFonts w:ascii="仿宋" w:eastAsia="仿宋" w:hAnsi="仿宋" w:cs="仿宋" w:hint="eastAsia"/>
            <w:lang w:eastAsia="zh-CN"/>
          </w:rPr>
          <w:t>(二)、成本控制措施</w:t>
        </w:r>
        <w:r>
          <w:tab/>
        </w:r>
        <w:r>
          <w:fldChar w:fldCharType="begin"/>
        </w:r>
        <w:r>
          <w:instrText xml:space="preserve"> PAGEREF _Toc3227 \h </w:instrText>
        </w:r>
        <w:r>
          <w:fldChar w:fldCharType="separate"/>
        </w:r>
        <w:r>
          <w:t>13</w:t>
        </w:r>
        <w:r>
          <w:fldChar w:fldCharType="end"/>
        </w:r>
      </w:hyperlink>
    </w:p>
    <w:p>
      <w:pPr>
        <w:pStyle w:val="TOC1"/>
        <w:tabs>
          <w:tab w:val="right" w:leader="dot" w:pos="8306"/>
        </w:tabs>
      </w:pPr>
      <w:hyperlink w:anchor="_Toc4254" w:history="1">
        <w:r>
          <w:rPr>
            <w:rFonts w:ascii="仿宋" w:eastAsia="仿宋" w:hAnsi="仿宋" w:cs="仿宋" w:hint="eastAsia"/>
            <w:lang w:eastAsia="zh-CN"/>
          </w:rPr>
          <w:t>五、经济影响分析</w:t>
        </w:r>
        <w:r>
          <w:tab/>
        </w:r>
        <w:r>
          <w:fldChar w:fldCharType="begin"/>
        </w:r>
        <w:r>
          <w:instrText xml:space="preserve"> PAGEREF _Toc4254 \h </w:instrText>
        </w:r>
        <w:r>
          <w:fldChar w:fldCharType="separate"/>
        </w:r>
        <w:r>
          <w:t>15</w:t>
        </w:r>
        <w:r>
          <w:fldChar w:fldCharType="end"/>
        </w:r>
      </w:hyperlink>
    </w:p>
    <w:p>
      <w:pPr>
        <w:pStyle w:val="TOC2"/>
        <w:tabs>
          <w:tab w:val="right" w:leader="dot" w:pos="8306"/>
        </w:tabs>
      </w:pPr>
      <w:hyperlink w:anchor="_Toc20479" w:history="1">
        <w:r>
          <w:rPr>
            <w:rFonts w:ascii="仿宋" w:eastAsia="仿宋" w:hAnsi="仿宋" w:cs="仿宋" w:hint="eastAsia"/>
            <w:lang w:eastAsia="zh-CN"/>
          </w:rPr>
          <w:t>(一)、经济费用效益或费用效果分析</w:t>
        </w:r>
        <w:r>
          <w:tab/>
        </w:r>
        <w:r>
          <w:fldChar w:fldCharType="begin"/>
        </w:r>
        <w:r>
          <w:instrText xml:space="preserve"> PAGEREF _Toc20479 \h </w:instrText>
        </w:r>
        <w:r>
          <w:fldChar w:fldCharType="separate"/>
        </w:r>
        <w:r>
          <w:t>15</w:t>
        </w:r>
        <w:r>
          <w:fldChar w:fldCharType="end"/>
        </w:r>
      </w:hyperlink>
    </w:p>
    <w:p>
      <w:pPr>
        <w:pStyle w:val="TOC2"/>
        <w:tabs>
          <w:tab w:val="right" w:leader="dot" w:pos="8306"/>
        </w:tabs>
      </w:pPr>
      <w:hyperlink w:anchor="_Toc338" w:history="1">
        <w:r>
          <w:rPr>
            <w:rFonts w:ascii="仿宋" w:eastAsia="仿宋" w:hAnsi="仿宋" w:cs="仿宋" w:hint="eastAsia"/>
            <w:lang w:eastAsia="zh-CN"/>
          </w:rPr>
          <w:t>(二)、行业影响分析</w:t>
        </w:r>
        <w:r>
          <w:tab/>
        </w:r>
        <w:r>
          <w:fldChar w:fldCharType="begin"/>
        </w:r>
        <w:r>
          <w:instrText xml:space="preserve"> PAGEREF _Toc338 \h </w:instrText>
        </w:r>
        <w:r>
          <w:fldChar w:fldCharType="separate"/>
        </w:r>
        <w:r>
          <w:t>17</w:t>
        </w:r>
        <w:r>
          <w:fldChar w:fldCharType="end"/>
        </w:r>
      </w:hyperlink>
    </w:p>
    <w:p>
      <w:pPr>
        <w:pStyle w:val="TOC2"/>
        <w:tabs>
          <w:tab w:val="right" w:leader="dot" w:pos="8306"/>
        </w:tabs>
      </w:pPr>
      <w:hyperlink w:anchor="_Toc27111" w:history="1">
        <w:r>
          <w:rPr>
            <w:rFonts w:ascii="仿宋" w:eastAsia="仿宋" w:hAnsi="仿宋" w:cs="仿宋" w:hint="eastAsia"/>
            <w:lang w:eastAsia="zh-CN"/>
          </w:rPr>
          <w:t>(三)、区域经济影响分析</w:t>
        </w:r>
        <w:r>
          <w:tab/>
        </w:r>
        <w:r>
          <w:fldChar w:fldCharType="begin"/>
        </w:r>
        <w:r>
          <w:instrText xml:space="preserve"> PAGEREF _Toc27111 \h </w:instrText>
        </w:r>
        <w:r>
          <w:fldChar w:fldCharType="separate"/>
        </w:r>
        <w:r>
          <w:t>18</w:t>
        </w:r>
        <w:r>
          <w:fldChar w:fldCharType="end"/>
        </w:r>
      </w:hyperlink>
    </w:p>
    <w:p>
      <w:pPr>
        <w:pStyle w:val="TOC2"/>
        <w:tabs>
          <w:tab w:val="right" w:leader="dot" w:pos="8306"/>
        </w:tabs>
      </w:pPr>
      <w:hyperlink w:anchor="_Toc6572" w:history="1">
        <w:r>
          <w:rPr>
            <w:rFonts w:ascii="仿宋" w:eastAsia="仿宋" w:hAnsi="仿宋" w:cs="仿宋" w:hint="eastAsia"/>
            <w:lang w:eastAsia="zh-CN"/>
          </w:rPr>
          <w:t>(四)、宏观经济影响分析</w:t>
        </w:r>
        <w:r>
          <w:tab/>
        </w:r>
        <w:r>
          <w:fldChar w:fldCharType="begin"/>
        </w:r>
        <w:r>
          <w:instrText xml:space="preserve"> PAGEREF _Toc6572 \h </w:instrText>
        </w:r>
        <w:r>
          <w:fldChar w:fldCharType="separate"/>
        </w:r>
        <w:r>
          <w:t>19</w:t>
        </w:r>
        <w:r>
          <w:fldChar w:fldCharType="end"/>
        </w:r>
      </w:hyperlink>
    </w:p>
    <w:p>
      <w:pPr>
        <w:pStyle w:val="TOC1"/>
        <w:tabs>
          <w:tab w:val="right" w:leader="dot" w:pos="8306"/>
        </w:tabs>
      </w:pPr>
      <w:hyperlink w:anchor="_Toc28731" w:history="1">
        <w:r>
          <w:rPr>
            <w:rFonts w:ascii="仿宋" w:eastAsia="仿宋" w:hAnsi="仿宋" w:cs="仿宋" w:hint="eastAsia"/>
            <w:lang w:eastAsia="zh-CN"/>
          </w:rPr>
          <w:t>六、发展规划、产业政策和行业准入分析</w:t>
        </w:r>
        <w:r>
          <w:tab/>
        </w:r>
        <w:r>
          <w:fldChar w:fldCharType="begin"/>
        </w:r>
        <w:r>
          <w:instrText xml:space="preserve"> PAGEREF _Toc28731 \h </w:instrText>
        </w:r>
        <w:r>
          <w:fldChar w:fldCharType="separate"/>
        </w:r>
        <w:r>
          <w:t>21</w:t>
        </w:r>
        <w:r>
          <w:fldChar w:fldCharType="end"/>
        </w:r>
      </w:hyperlink>
    </w:p>
    <w:p>
      <w:pPr>
        <w:pStyle w:val="TOC2"/>
        <w:tabs>
          <w:tab w:val="right" w:leader="dot" w:pos="8306"/>
        </w:tabs>
      </w:pPr>
      <w:hyperlink w:anchor="_Toc5027" w:history="1">
        <w:r>
          <w:rPr>
            <w:rFonts w:ascii="仿宋" w:eastAsia="仿宋" w:hAnsi="仿宋" w:cs="仿宋" w:hint="eastAsia"/>
            <w:lang w:eastAsia="zh-CN"/>
          </w:rPr>
          <w:t>(一)、发展规划分析</w:t>
        </w:r>
        <w:r>
          <w:tab/>
        </w:r>
        <w:r>
          <w:fldChar w:fldCharType="begin"/>
        </w:r>
        <w:r>
          <w:instrText xml:space="preserve"> PAGEREF _Toc5027 \h </w:instrText>
        </w:r>
        <w:r>
          <w:fldChar w:fldCharType="separate"/>
        </w:r>
        <w:r>
          <w:t>21</w:t>
        </w:r>
        <w:r>
          <w:fldChar w:fldCharType="end"/>
        </w:r>
      </w:hyperlink>
    </w:p>
    <w:p>
      <w:pPr>
        <w:pStyle w:val="TOC2"/>
        <w:tabs>
          <w:tab w:val="right" w:leader="dot" w:pos="8306"/>
        </w:tabs>
      </w:pPr>
      <w:hyperlink w:anchor="_Toc27165" w:history="1">
        <w:r>
          <w:rPr>
            <w:rFonts w:ascii="仿宋" w:eastAsia="仿宋" w:hAnsi="仿宋" w:cs="仿宋" w:hint="eastAsia"/>
            <w:lang w:eastAsia="zh-CN"/>
          </w:rPr>
          <w:t>(二)、产业政策分析</w:t>
        </w:r>
        <w:r>
          <w:tab/>
        </w:r>
        <w:r>
          <w:fldChar w:fldCharType="begin"/>
        </w:r>
        <w:r>
          <w:instrText xml:space="preserve"> PAGEREF _Toc27165 \h </w:instrText>
        </w:r>
        <w:r>
          <w:fldChar w:fldCharType="separate"/>
        </w:r>
        <w:r>
          <w:t>23</w:t>
        </w:r>
        <w:r>
          <w:fldChar w:fldCharType="end"/>
        </w:r>
      </w:hyperlink>
    </w:p>
    <w:p>
      <w:pPr>
        <w:pStyle w:val="TOC2"/>
        <w:tabs>
          <w:tab w:val="right" w:leader="dot" w:pos="8306"/>
        </w:tabs>
      </w:pPr>
      <w:hyperlink w:anchor="_Toc17099" w:history="1">
        <w:r>
          <w:rPr>
            <w:rFonts w:ascii="仿宋" w:eastAsia="仿宋" w:hAnsi="仿宋" w:cs="仿宋" w:hint="eastAsia"/>
            <w:lang w:eastAsia="zh-CN"/>
          </w:rPr>
          <w:t>(三)、行业准入分析</w:t>
        </w:r>
        <w:r>
          <w:tab/>
        </w:r>
        <w:r>
          <w:fldChar w:fldCharType="begin"/>
        </w:r>
        <w:r>
          <w:instrText xml:space="preserve"> PAGEREF _Toc17099 \h </w:instrText>
        </w:r>
        <w:r>
          <w:fldChar w:fldCharType="separate"/>
        </w:r>
        <w:r>
          <w:t>24</w:t>
        </w:r>
        <w:r>
          <w:fldChar w:fldCharType="end"/>
        </w:r>
      </w:hyperlink>
    </w:p>
    <w:p>
      <w:pPr>
        <w:pStyle w:val="TOC1"/>
        <w:tabs>
          <w:tab w:val="right" w:leader="dot" w:pos="8306"/>
        </w:tabs>
      </w:pPr>
      <w:hyperlink w:anchor="_Toc2530" w:history="1">
        <w:r>
          <w:rPr>
            <w:rFonts w:ascii="仿宋" w:eastAsia="仿宋" w:hAnsi="仿宋" w:cs="仿宋" w:hint="eastAsia"/>
            <w:lang w:eastAsia="zh-CN"/>
          </w:rPr>
          <w:t>七、经济效益与社会效益优化</w:t>
        </w:r>
        <w:r>
          <w:tab/>
        </w:r>
        <w:r>
          <w:fldChar w:fldCharType="begin"/>
        </w:r>
        <w:r>
          <w:instrText xml:space="preserve"> PAGEREF _Toc2530 \h </w:instrText>
        </w:r>
        <w:r>
          <w:fldChar w:fldCharType="separate"/>
        </w:r>
        <w:r>
          <w:t>25</w:t>
        </w:r>
        <w:r>
          <w:fldChar w:fldCharType="end"/>
        </w:r>
      </w:hyperlink>
    </w:p>
    <w:p>
      <w:pPr>
        <w:pStyle w:val="TOC2"/>
        <w:tabs>
          <w:tab w:val="right" w:leader="dot" w:pos="8306"/>
        </w:tabs>
      </w:pPr>
      <w:hyperlink w:anchor="_Toc20715" w:history="1">
        <w:r>
          <w:rPr>
            <w:rFonts w:ascii="仿宋" w:eastAsia="仿宋" w:hAnsi="仿宋" w:cs="仿宋" w:hint="eastAsia"/>
            <w:lang w:eastAsia="zh-CN"/>
          </w:rPr>
          <w:t>(一)、经济效益提升策略</w:t>
        </w:r>
        <w:r>
          <w:tab/>
        </w:r>
        <w:r>
          <w:fldChar w:fldCharType="begin"/>
        </w:r>
        <w:r>
          <w:instrText xml:space="preserve"> PAGEREF _Toc20715 \h </w:instrText>
        </w:r>
        <w:r>
          <w:fldChar w:fldCharType="separate"/>
        </w:r>
        <w:r>
          <w:t>25</w:t>
        </w:r>
        <w:r>
          <w:fldChar w:fldCharType="end"/>
        </w:r>
      </w:hyperlink>
    </w:p>
    <w:p>
      <w:pPr>
        <w:pStyle w:val="TOC2"/>
        <w:tabs>
          <w:tab w:val="right" w:leader="dot" w:pos="8306"/>
        </w:tabs>
      </w:pPr>
      <w:hyperlink w:anchor="_Toc14289" w:history="1">
        <w:r>
          <w:rPr>
            <w:rFonts w:ascii="仿宋" w:eastAsia="仿宋" w:hAnsi="仿宋" w:cs="仿宋" w:hint="eastAsia"/>
            <w:lang w:eastAsia="zh-CN"/>
          </w:rPr>
          <w:t>(二)、社会效益增强方案</w:t>
        </w:r>
        <w:r>
          <w:tab/>
        </w:r>
        <w:r>
          <w:fldChar w:fldCharType="begin"/>
        </w:r>
        <w:r>
          <w:instrText xml:space="preserve"> PAGEREF _Toc14289 \h </w:instrText>
        </w:r>
        <w:r>
          <w:fldChar w:fldCharType="separate"/>
        </w:r>
        <w:r>
          <w:t>27</w:t>
        </w:r>
        <w:r>
          <w:fldChar w:fldCharType="end"/>
        </w:r>
      </w:hyperlink>
    </w:p>
    <w:p>
      <w:pPr>
        <w:pStyle w:val="TOC1"/>
        <w:tabs>
          <w:tab w:val="right" w:leader="dot" w:pos="8306"/>
        </w:tabs>
      </w:pPr>
      <w:hyperlink w:anchor="_Toc23626" w:history="1">
        <w:r>
          <w:rPr>
            <w:rFonts w:ascii="仿宋" w:eastAsia="仿宋" w:hAnsi="仿宋" w:cs="仿宋" w:hint="eastAsia"/>
            <w:lang w:eastAsia="zh-CN"/>
          </w:rPr>
          <w:t>八、技术创新与产业升级</w:t>
        </w:r>
        <w:r>
          <w:tab/>
        </w:r>
        <w:r>
          <w:fldChar w:fldCharType="begin"/>
        </w:r>
        <w:r>
          <w:instrText xml:space="preserve"> PAGEREF _Toc23626 \h </w:instrText>
        </w:r>
        <w:r>
          <w:fldChar w:fldCharType="separate"/>
        </w:r>
        <w:r>
          <w:t>27</w:t>
        </w:r>
        <w:r>
          <w:fldChar w:fldCharType="end"/>
        </w:r>
      </w:hyperlink>
    </w:p>
    <w:p>
      <w:pPr>
        <w:pStyle w:val="TOC2"/>
        <w:tabs>
          <w:tab w:val="right" w:leader="dot" w:pos="8306"/>
        </w:tabs>
      </w:pPr>
      <w:hyperlink w:anchor="_Toc31694" w:history="1">
        <w:r>
          <w:rPr>
            <w:rFonts w:ascii="仿宋" w:eastAsia="仿宋" w:hAnsi="仿宋" w:cs="仿宋" w:hint="eastAsia"/>
            <w:lang w:eastAsia="zh-CN"/>
          </w:rPr>
          <w:t>(一)、技术创新方向与目标</w:t>
        </w:r>
        <w:r>
          <w:tab/>
        </w:r>
        <w:r>
          <w:fldChar w:fldCharType="begin"/>
        </w:r>
        <w:r>
          <w:instrText xml:space="preserve"> PAGEREF _Toc31694 \h </w:instrText>
        </w:r>
        <w:r>
          <w:fldChar w:fldCharType="separate"/>
        </w:r>
        <w:r>
          <w:t>27</w:t>
        </w:r>
        <w:r>
          <w:fldChar w:fldCharType="end"/>
        </w:r>
      </w:hyperlink>
    </w:p>
    <w:p>
      <w:pPr>
        <w:pStyle w:val="TOC2"/>
        <w:tabs>
          <w:tab w:val="right" w:leader="dot" w:pos="8306"/>
        </w:tabs>
      </w:pPr>
      <w:hyperlink w:anchor="_Toc27944" w:history="1">
        <w:r>
          <w:rPr>
            <w:rFonts w:ascii="仿宋" w:eastAsia="仿宋" w:hAnsi="仿宋" w:cs="仿宋" w:hint="eastAsia"/>
            <w:lang w:eastAsia="zh-CN"/>
          </w:rPr>
          <w:t>(二)、产业升级路径与措施</w:t>
        </w:r>
        <w:r>
          <w:tab/>
        </w:r>
        <w:r>
          <w:fldChar w:fldCharType="begin"/>
        </w:r>
        <w:r>
          <w:instrText xml:space="preserve"> PAGEREF _Toc27944 \h </w:instrText>
        </w:r>
        <w:r>
          <w:fldChar w:fldCharType="separate"/>
        </w:r>
        <w:r>
          <w:t>29</w:t>
        </w:r>
        <w:r>
          <w:fldChar w:fldCharType="end"/>
        </w:r>
      </w:hyperlink>
    </w:p>
    <w:p>
      <w:pPr>
        <w:pStyle w:val="TOC1"/>
        <w:tabs>
          <w:tab w:val="right" w:leader="dot" w:pos="8306"/>
        </w:tabs>
      </w:pPr>
      <w:hyperlink w:anchor="_Toc1366" w:history="1">
        <w:r>
          <w:rPr>
            <w:rFonts w:ascii="仿宋" w:eastAsia="仿宋" w:hAnsi="仿宋" w:cs="仿宋" w:hint="eastAsia"/>
            <w:lang w:eastAsia="zh-CN"/>
          </w:rPr>
          <w:t>九、项目质量与标准</w:t>
        </w:r>
        <w:r>
          <w:tab/>
        </w:r>
        <w:r>
          <w:fldChar w:fldCharType="begin"/>
        </w:r>
        <w:r>
          <w:instrText xml:space="preserve"> PAGEREF _Toc1366 \h </w:instrText>
        </w:r>
        <w:r>
          <w:fldChar w:fldCharType="separate"/>
        </w:r>
        <w:r>
          <w:t>30</w:t>
        </w:r>
        <w:r>
          <w:fldChar w:fldCharType="end"/>
        </w:r>
      </w:hyperlink>
    </w:p>
    <w:p>
      <w:pPr>
        <w:pStyle w:val="TOC2"/>
        <w:tabs>
          <w:tab w:val="right" w:leader="dot" w:pos="8306"/>
        </w:tabs>
      </w:pPr>
      <w:hyperlink w:anchor="_Toc9285" w:history="1">
        <w:r>
          <w:rPr>
            <w:rFonts w:ascii="仿宋" w:eastAsia="仿宋" w:hAnsi="仿宋" w:cs="仿宋" w:hint="eastAsia"/>
            <w:lang w:eastAsia="zh-CN"/>
          </w:rPr>
          <w:t>(一)、质量保障体系</w:t>
        </w:r>
        <w:r>
          <w:tab/>
        </w:r>
        <w:r>
          <w:fldChar w:fldCharType="begin"/>
        </w:r>
        <w:r>
          <w:instrText xml:space="preserve"> PAGEREF _Toc9285 \h </w:instrText>
        </w:r>
        <w:r>
          <w:fldChar w:fldCharType="separate"/>
        </w:r>
        <w:r>
          <w:t>30</w:t>
        </w:r>
        <w:r>
          <w:fldChar w:fldCharType="end"/>
        </w:r>
      </w:hyperlink>
    </w:p>
    <w:p>
      <w:pPr>
        <w:pStyle w:val="TOC2"/>
        <w:tabs>
          <w:tab w:val="right" w:leader="dot" w:pos="8306"/>
        </w:tabs>
      </w:pPr>
      <w:hyperlink w:anchor="_Toc19585" w:history="1">
        <w:r>
          <w:rPr>
            <w:rFonts w:ascii="仿宋" w:eastAsia="仿宋" w:hAnsi="仿宋" w:cs="仿宋" w:hint="eastAsia"/>
            <w:lang w:eastAsia="zh-CN"/>
          </w:rPr>
          <w:t>(二)、标准化作业流程</w:t>
        </w:r>
        <w:r>
          <w:tab/>
        </w:r>
        <w:r>
          <w:fldChar w:fldCharType="begin"/>
        </w:r>
        <w:r>
          <w:instrText xml:space="preserve"> PAGEREF _Toc19585 \h </w:instrText>
        </w:r>
        <w:r>
          <w:fldChar w:fldCharType="separate"/>
        </w:r>
        <w:r>
          <w:t>31</w:t>
        </w:r>
        <w:r>
          <w:fldChar w:fldCharType="end"/>
        </w:r>
      </w:hyperlink>
    </w:p>
    <w:p>
      <w:pPr>
        <w:pStyle w:val="TOC2"/>
        <w:tabs>
          <w:tab w:val="right" w:leader="dot" w:pos="8306"/>
        </w:tabs>
      </w:pPr>
      <w:hyperlink w:anchor="_Toc21093" w:history="1">
        <w:r>
          <w:rPr>
            <w:rFonts w:ascii="仿宋" w:eastAsia="仿宋" w:hAnsi="仿宋" w:cs="仿宋" w:hint="eastAsia"/>
            <w:lang w:eastAsia="zh-CN"/>
          </w:rPr>
          <w:t>(三)、质量监控与评估</w:t>
        </w:r>
        <w:r>
          <w:tab/>
        </w:r>
        <w:r>
          <w:fldChar w:fldCharType="begin"/>
        </w:r>
        <w:r>
          <w:instrText xml:space="preserve"> PAGEREF _Toc21093 \h </w:instrText>
        </w:r>
        <w:r>
          <w:fldChar w:fldCharType="separate"/>
        </w:r>
        <w:r>
          <w:t>33</w:t>
        </w:r>
        <w:r>
          <w:fldChar w:fldCharType="end"/>
        </w:r>
      </w:hyperlink>
    </w:p>
    <w:p>
      <w:pPr>
        <w:pStyle w:val="TOC2"/>
        <w:tabs>
          <w:tab w:val="right" w:leader="dot" w:pos="8306"/>
        </w:tabs>
      </w:pPr>
      <w:hyperlink w:anchor="_Toc23519" w:history="1">
        <w:r>
          <w:rPr>
            <w:rFonts w:ascii="仿宋" w:eastAsia="仿宋" w:hAnsi="仿宋" w:cs="仿宋" w:hint="eastAsia"/>
            <w:lang w:eastAsia="zh-CN"/>
          </w:rPr>
          <w:t>(四)、质量改进计划</w:t>
        </w:r>
        <w:r>
          <w:tab/>
        </w:r>
        <w:r>
          <w:fldChar w:fldCharType="begin"/>
        </w:r>
        <w:r>
          <w:instrText xml:space="preserve"> PAGEREF _Toc23519 \h </w:instrText>
        </w:r>
        <w:r>
          <w:fldChar w:fldCharType="separate"/>
        </w:r>
        <w:r>
          <w:t>34</w:t>
        </w:r>
        <w:r>
          <w:fldChar w:fldCharType="end"/>
        </w:r>
      </w:hyperlink>
    </w:p>
    <w:p>
      <w:pPr>
        <w:pStyle w:val="TOC1"/>
        <w:tabs>
          <w:tab w:val="right" w:leader="dot" w:pos="8306"/>
        </w:tabs>
      </w:pPr>
      <w:hyperlink w:anchor="_Toc26929" w:history="1">
        <w:r>
          <w:rPr>
            <w:rFonts w:ascii="仿宋" w:eastAsia="仿宋" w:hAnsi="仿宋" w:cs="仿宋" w:hint="eastAsia"/>
            <w:lang w:eastAsia="zh-CN"/>
          </w:rPr>
          <w:t>十、安全与应急管理</w:t>
        </w:r>
        <w:r>
          <w:tab/>
        </w:r>
        <w:r>
          <w:fldChar w:fldCharType="begin"/>
        </w:r>
        <w:r>
          <w:instrText xml:space="preserve"> PAGEREF _Toc26929 \h </w:instrText>
        </w:r>
        <w:r>
          <w:fldChar w:fldCharType="separate"/>
        </w:r>
        <w:r>
          <w:t>35</w:t>
        </w:r>
        <w:r>
          <w:fldChar w:fldCharType="end"/>
        </w:r>
      </w:hyperlink>
    </w:p>
    <w:p>
      <w:pPr>
        <w:pStyle w:val="TOC2"/>
        <w:tabs>
          <w:tab w:val="right" w:leader="dot" w:pos="8306"/>
        </w:tabs>
      </w:pPr>
      <w:hyperlink w:anchor="_Toc4713" w:history="1">
        <w:r>
          <w:rPr>
            <w:rFonts w:ascii="仿宋" w:eastAsia="仿宋" w:hAnsi="仿宋" w:cs="仿宋" w:hint="eastAsia"/>
            <w:lang w:eastAsia="zh-CN"/>
          </w:rPr>
          <w:t>(一)、安全生产管理</w:t>
        </w:r>
        <w:r>
          <w:tab/>
        </w:r>
        <w:r>
          <w:fldChar w:fldCharType="begin"/>
        </w:r>
        <w:r>
          <w:instrText xml:space="preserve"> PAGEREF _Toc4713 \h </w:instrText>
        </w:r>
        <w:r>
          <w:fldChar w:fldCharType="separate"/>
        </w:r>
        <w:r>
          <w:t>35</w:t>
        </w:r>
        <w:r>
          <w:fldChar w:fldCharType="end"/>
        </w:r>
      </w:hyperlink>
    </w:p>
    <w:p>
      <w:pPr>
        <w:pStyle w:val="TOC2"/>
        <w:tabs>
          <w:tab w:val="right" w:leader="dot" w:pos="8306"/>
        </w:tabs>
      </w:pPr>
      <w:hyperlink w:anchor="_Toc30696" w:history="1">
        <w:r>
          <w:rPr>
            <w:rFonts w:ascii="仿宋" w:eastAsia="仿宋" w:hAnsi="仿宋" w:cs="仿宋" w:hint="eastAsia"/>
            <w:lang w:eastAsia="zh-CN"/>
          </w:rPr>
          <w:t>(二)、应急预案与响应</w:t>
        </w:r>
        <w:r>
          <w:tab/>
        </w:r>
        <w:r>
          <w:fldChar w:fldCharType="begin"/>
        </w:r>
        <w:r>
          <w:instrText xml:space="preserve"> PAGEREF _Toc30696 \h </w:instrText>
        </w:r>
        <w:r>
          <w:fldChar w:fldCharType="separate"/>
        </w:r>
        <w:r>
          <w:t>37</w:t>
        </w:r>
        <w:r>
          <w:fldChar w:fldCharType="end"/>
        </w:r>
      </w:hyperlink>
    </w:p>
    <w:p>
      <w:pPr>
        <w:pStyle w:val="TOC1"/>
        <w:tabs>
          <w:tab w:val="right" w:leader="dot" w:pos="8306"/>
        </w:tabs>
      </w:pPr>
      <w:hyperlink w:anchor="_Toc26084" w:history="1">
        <w:r>
          <w:rPr>
            <w:rFonts w:ascii="仿宋" w:eastAsia="仿宋" w:hAnsi="仿宋" w:cs="仿宋" w:hint="eastAsia"/>
            <w:lang w:eastAsia="zh-CN"/>
          </w:rPr>
          <w:t>十一、客户关系管理与市场拓展</w:t>
        </w:r>
        <w:r>
          <w:tab/>
        </w:r>
        <w:r>
          <w:fldChar w:fldCharType="begin"/>
        </w:r>
        <w:r>
          <w:instrText xml:space="preserve"> PAGEREF _Toc26084 \h </w:instrText>
        </w:r>
        <w:r>
          <w:fldChar w:fldCharType="separate"/>
        </w:r>
        <w:r>
          <w:t>38</w:t>
        </w:r>
        <w:r>
          <w:fldChar w:fldCharType="end"/>
        </w:r>
      </w:hyperlink>
    </w:p>
    <w:p>
      <w:pPr>
        <w:pStyle w:val="TOC2"/>
        <w:tabs>
          <w:tab w:val="right" w:leader="dot" w:pos="8306"/>
        </w:tabs>
      </w:pPr>
      <w:hyperlink w:anchor="_Toc15029" w:history="1">
        <w:r>
          <w:rPr>
            <w:rFonts w:ascii="仿宋" w:eastAsia="仿宋" w:hAnsi="仿宋" w:cs="仿宋" w:hint="eastAsia"/>
            <w:lang w:eastAsia="zh-CN"/>
          </w:rPr>
          <w:t>(一)、客户关系管理策略</w:t>
        </w:r>
        <w:r>
          <w:tab/>
        </w:r>
        <w:r>
          <w:fldChar w:fldCharType="begin"/>
        </w:r>
        <w:r>
          <w:instrText xml:space="preserve"> PAGEREF _Toc15029 \h </w:instrText>
        </w:r>
        <w:r>
          <w:fldChar w:fldCharType="separate"/>
        </w:r>
        <w:r>
          <w:t>38</w:t>
        </w:r>
        <w:r>
          <w:fldChar w:fldCharType="end"/>
        </w:r>
      </w:hyperlink>
    </w:p>
    <w:p>
      <w:pPr>
        <w:pStyle w:val="TOC2"/>
        <w:tabs>
          <w:tab w:val="right" w:leader="dot" w:pos="8306"/>
        </w:tabs>
      </w:pPr>
      <w:hyperlink w:anchor="_Toc12643" w:history="1">
        <w:r>
          <w:rPr>
            <w:rFonts w:ascii="仿宋" w:eastAsia="仿宋" w:hAnsi="仿宋" w:cs="仿宋" w:hint="eastAsia"/>
            <w:lang w:eastAsia="zh-CN"/>
          </w:rPr>
          <w:t>(二)、市场拓展方案</w:t>
        </w:r>
        <w:r>
          <w:tab/>
        </w:r>
        <w:r>
          <w:fldChar w:fldCharType="begin"/>
        </w:r>
        <w:r>
          <w:instrText xml:space="preserve"> PAGEREF _Toc12643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4" w:history="1">
        <w:r>
          <w:rPr>
            <w:rFonts w:ascii="仿宋" w:eastAsia="仿宋" w:hAnsi="仿宋" w:cs="仿宋" w:hint="eastAsia"/>
            <w:lang w:eastAsia="zh-CN"/>
          </w:rPr>
          <w:t>十二、资金管理与财务规划</w:t>
        </w:r>
        <w:r>
          <w:tab/>
        </w:r>
        <w:r>
          <w:fldChar w:fldCharType="begin"/>
        </w:r>
        <w:r>
          <w:instrText xml:space="preserve"> PAGEREF _Toc14764 \h </w:instrText>
        </w:r>
        <w:r>
          <w:fldChar w:fldCharType="separate"/>
        </w:r>
        <w:r>
          <w:t>41</w:t>
        </w:r>
        <w:r>
          <w:fldChar w:fldCharType="end"/>
        </w:r>
      </w:hyperlink>
    </w:p>
    <w:p>
      <w:pPr>
        <w:pStyle w:val="TOC2"/>
        <w:tabs>
          <w:tab w:val="right" w:leader="dot" w:pos="8306"/>
        </w:tabs>
      </w:pPr>
      <w:hyperlink w:anchor="_Toc14536" w:history="1">
        <w:r>
          <w:rPr>
            <w:rFonts w:ascii="仿宋" w:eastAsia="仿宋" w:hAnsi="仿宋" w:cs="仿宋" w:hint="eastAsia"/>
            <w:lang w:eastAsia="zh-CN"/>
          </w:rPr>
          <w:t>(一)、项目资金来源与筹措</w:t>
        </w:r>
        <w:r>
          <w:tab/>
        </w:r>
        <w:r>
          <w:fldChar w:fldCharType="begin"/>
        </w:r>
        <w:r>
          <w:instrText xml:space="preserve"> PAGEREF _Toc14536 \h </w:instrText>
        </w:r>
        <w:r>
          <w:fldChar w:fldCharType="separate"/>
        </w:r>
        <w:r>
          <w:t>41</w:t>
        </w:r>
        <w:r>
          <w:fldChar w:fldCharType="end"/>
        </w:r>
      </w:hyperlink>
    </w:p>
    <w:p>
      <w:pPr>
        <w:pStyle w:val="TOC2"/>
        <w:tabs>
          <w:tab w:val="right" w:leader="dot" w:pos="8306"/>
        </w:tabs>
      </w:pPr>
      <w:hyperlink w:anchor="_Toc7355" w:history="1">
        <w:r>
          <w:rPr>
            <w:rFonts w:ascii="仿宋" w:eastAsia="仿宋" w:hAnsi="仿宋" w:cs="仿宋" w:hint="eastAsia"/>
            <w:lang w:eastAsia="zh-CN"/>
          </w:rPr>
          <w:t>(二)、资金使用与监管</w:t>
        </w:r>
        <w:r>
          <w:tab/>
        </w:r>
        <w:r>
          <w:fldChar w:fldCharType="begin"/>
        </w:r>
        <w:r>
          <w:instrText xml:space="preserve"> PAGEREF _Toc7355 \h </w:instrText>
        </w:r>
        <w:r>
          <w:fldChar w:fldCharType="separate"/>
        </w:r>
        <w:r>
          <w:t>42</w:t>
        </w:r>
        <w:r>
          <w:fldChar w:fldCharType="end"/>
        </w:r>
      </w:hyperlink>
    </w:p>
    <w:p>
      <w:pPr>
        <w:pStyle w:val="TOC2"/>
        <w:tabs>
          <w:tab w:val="right" w:leader="dot" w:pos="8306"/>
        </w:tabs>
      </w:pPr>
      <w:hyperlink w:anchor="_Toc4477" w:history="1">
        <w:r>
          <w:rPr>
            <w:rFonts w:ascii="仿宋" w:eastAsia="仿宋" w:hAnsi="仿宋" w:cs="仿宋" w:hint="eastAsia"/>
            <w:lang w:eastAsia="zh-CN"/>
          </w:rPr>
          <w:t>(三)、财务规划与预测</w:t>
        </w:r>
        <w:r>
          <w:tab/>
        </w:r>
        <w:r>
          <w:fldChar w:fldCharType="begin"/>
        </w:r>
        <w:r>
          <w:instrText xml:space="preserve"> PAGEREF _Toc4477 \h </w:instrText>
        </w:r>
        <w:r>
          <w:fldChar w:fldCharType="separate"/>
        </w:r>
        <w:r>
          <w:t>43</w:t>
        </w:r>
        <w:r>
          <w:fldChar w:fldCharType="end"/>
        </w:r>
      </w:hyperlink>
    </w:p>
    <w:p>
      <w:pPr>
        <w:pStyle w:val="TOC1"/>
        <w:tabs>
          <w:tab w:val="right" w:leader="dot" w:pos="8306"/>
        </w:tabs>
      </w:pPr>
      <w:hyperlink w:anchor="_Toc17426" w:history="1">
        <w:r>
          <w:rPr>
            <w:rFonts w:ascii="仿宋" w:eastAsia="仿宋" w:hAnsi="仿宋" w:cs="仿宋" w:hint="eastAsia"/>
            <w:lang w:eastAsia="zh-CN"/>
          </w:rPr>
          <w:t>十三、合作与交流机制建立</w:t>
        </w:r>
        <w:r>
          <w:tab/>
        </w:r>
        <w:r>
          <w:fldChar w:fldCharType="begin"/>
        </w:r>
        <w:r>
          <w:instrText xml:space="preserve"> PAGEREF _Toc17426 \h </w:instrText>
        </w:r>
        <w:r>
          <w:fldChar w:fldCharType="separate"/>
        </w:r>
        <w:r>
          <w:t>44</w:t>
        </w:r>
        <w:r>
          <w:fldChar w:fldCharType="end"/>
        </w:r>
      </w:hyperlink>
    </w:p>
    <w:p>
      <w:pPr>
        <w:pStyle w:val="TOC2"/>
        <w:tabs>
          <w:tab w:val="right" w:leader="dot" w:pos="8306"/>
        </w:tabs>
      </w:pPr>
      <w:hyperlink w:anchor="_Toc25016" w:history="1">
        <w:r>
          <w:rPr>
            <w:rFonts w:ascii="仿宋" w:eastAsia="仿宋" w:hAnsi="仿宋" w:cs="仿宋" w:hint="eastAsia"/>
            <w:lang w:eastAsia="zh-CN"/>
          </w:rPr>
          <w:t>(一)、合作伙伴选择与合作方式</w:t>
        </w:r>
        <w:r>
          <w:tab/>
        </w:r>
        <w:r>
          <w:fldChar w:fldCharType="begin"/>
        </w:r>
        <w:r>
          <w:instrText xml:space="preserve"> PAGEREF _Toc25016 \h </w:instrText>
        </w:r>
        <w:r>
          <w:fldChar w:fldCharType="separate"/>
        </w:r>
        <w:r>
          <w:t>44</w:t>
        </w:r>
        <w:r>
          <w:fldChar w:fldCharType="end"/>
        </w:r>
      </w:hyperlink>
    </w:p>
    <w:p>
      <w:pPr>
        <w:pStyle w:val="TOC2"/>
        <w:tabs>
          <w:tab w:val="right" w:leader="dot" w:pos="8306"/>
        </w:tabs>
      </w:pPr>
      <w:hyperlink w:anchor="_Toc28872" w:history="1">
        <w:r>
          <w:rPr>
            <w:rFonts w:ascii="仿宋" w:eastAsia="仿宋" w:hAnsi="仿宋" w:cs="仿宋" w:hint="eastAsia"/>
            <w:lang w:eastAsia="zh-CN"/>
          </w:rPr>
          <w:t>(二)、交流与合作平台搭建</w:t>
        </w:r>
        <w:r>
          <w:tab/>
        </w:r>
        <w:r>
          <w:fldChar w:fldCharType="begin"/>
        </w:r>
        <w:r>
          <w:instrText xml:space="preserve"> PAGEREF _Toc28872 \h </w:instrText>
        </w:r>
        <w:r>
          <w:fldChar w:fldCharType="separate"/>
        </w:r>
        <w:r>
          <w:t>46</w:t>
        </w:r>
        <w:r>
          <w:fldChar w:fldCharType="end"/>
        </w:r>
      </w:hyperlink>
    </w:p>
    <w:p>
      <w:pPr>
        <w:pStyle w:val="TOC1"/>
        <w:tabs>
          <w:tab w:val="right" w:leader="dot" w:pos="8306"/>
        </w:tabs>
      </w:pPr>
      <w:hyperlink w:anchor="_Toc13056" w:history="1">
        <w:r>
          <w:rPr>
            <w:rFonts w:ascii="仿宋" w:eastAsia="仿宋" w:hAnsi="仿宋" w:cs="仿宋" w:hint="eastAsia"/>
            <w:lang w:eastAsia="zh-CN"/>
          </w:rPr>
          <w:t>十四、人力资源管理与开发</w:t>
        </w:r>
        <w:r>
          <w:tab/>
        </w:r>
        <w:r>
          <w:fldChar w:fldCharType="begin"/>
        </w:r>
        <w:r>
          <w:instrText xml:space="preserve"> PAGEREF _Toc13056 \h </w:instrText>
        </w:r>
        <w:r>
          <w:fldChar w:fldCharType="separate"/>
        </w:r>
        <w:r>
          <w:t>47</w:t>
        </w:r>
        <w:r>
          <w:fldChar w:fldCharType="end"/>
        </w:r>
      </w:hyperlink>
    </w:p>
    <w:p>
      <w:pPr>
        <w:pStyle w:val="TOC2"/>
        <w:tabs>
          <w:tab w:val="right" w:leader="dot" w:pos="8306"/>
        </w:tabs>
      </w:pPr>
      <w:hyperlink w:anchor="_Toc26579" w:history="1">
        <w:r>
          <w:rPr>
            <w:rFonts w:ascii="仿宋" w:eastAsia="仿宋" w:hAnsi="仿宋" w:cs="仿宋" w:hint="eastAsia"/>
            <w:lang w:eastAsia="zh-CN"/>
          </w:rPr>
          <w:t>(一)、人力资源规划</w:t>
        </w:r>
        <w:r>
          <w:tab/>
        </w:r>
        <w:r>
          <w:fldChar w:fldCharType="begin"/>
        </w:r>
        <w:r>
          <w:instrText xml:space="preserve"> PAGEREF _Toc26579 \h </w:instrText>
        </w:r>
        <w:r>
          <w:fldChar w:fldCharType="separate"/>
        </w:r>
        <w:r>
          <w:t>47</w:t>
        </w:r>
        <w:r>
          <w:fldChar w:fldCharType="end"/>
        </w:r>
      </w:hyperlink>
    </w:p>
    <w:p>
      <w:pPr>
        <w:pStyle w:val="TOC2"/>
        <w:tabs>
          <w:tab w:val="right" w:leader="dot" w:pos="8306"/>
        </w:tabs>
      </w:pPr>
      <w:hyperlink w:anchor="_Toc14806" w:history="1">
        <w:r>
          <w:rPr>
            <w:rFonts w:ascii="仿宋" w:eastAsia="仿宋" w:hAnsi="仿宋" w:cs="仿宋" w:hint="eastAsia"/>
            <w:lang w:eastAsia="zh-CN"/>
          </w:rPr>
          <w:t>(二)、人力资源开发与培训</w:t>
        </w:r>
        <w:r>
          <w:tab/>
        </w:r>
        <w:r>
          <w:fldChar w:fldCharType="begin"/>
        </w:r>
        <w:r>
          <w:instrText xml:space="preserve"> PAGEREF _Toc14806 \h </w:instrText>
        </w:r>
        <w:r>
          <w:fldChar w:fldCharType="separate"/>
        </w:r>
        <w:r>
          <w:t>49</w:t>
        </w:r>
        <w:r>
          <w:fldChar w:fldCharType="end"/>
        </w:r>
      </w:hyperlink>
    </w:p>
    <w:p>
      <w:pPr>
        <w:pStyle w:val="TOC1"/>
        <w:tabs>
          <w:tab w:val="right" w:leader="dot" w:pos="8306"/>
        </w:tabs>
      </w:pPr>
      <w:hyperlink w:anchor="_Toc2440" w:history="1">
        <w:r>
          <w:rPr>
            <w:rFonts w:ascii="仿宋" w:eastAsia="仿宋" w:hAnsi="仿宋" w:cs="仿宋" w:hint="eastAsia"/>
            <w:lang w:eastAsia="zh-CN"/>
          </w:rPr>
          <w:t>十五、企业合规与伦理</w:t>
        </w:r>
        <w:r>
          <w:tab/>
        </w:r>
        <w:r>
          <w:fldChar w:fldCharType="begin"/>
        </w:r>
        <w:r>
          <w:instrText xml:space="preserve"> PAGEREF _Toc2440 \h </w:instrText>
        </w:r>
        <w:r>
          <w:fldChar w:fldCharType="separate"/>
        </w:r>
        <w:r>
          <w:t>52</w:t>
        </w:r>
        <w:r>
          <w:fldChar w:fldCharType="end"/>
        </w:r>
      </w:hyperlink>
    </w:p>
    <w:p>
      <w:pPr>
        <w:pStyle w:val="TOC2"/>
        <w:tabs>
          <w:tab w:val="right" w:leader="dot" w:pos="8306"/>
        </w:tabs>
      </w:pPr>
      <w:hyperlink w:anchor="_Toc17326" w:history="1">
        <w:r>
          <w:rPr>
            <w:rFonts w:ascii="仿宋" w:eastAsia="仿宋" w:hAnsi="仿宋" w:cs="仿宋" w:hint="eastAsia"/>
            <w:lang w:eastAsia="zh-CN"/>
          </w:rPr>
          <w:t>(一)、合规政策与程序</w:t>
        </w:r>
        <w:r>
          <w:tab/>
        </w:r>
        <w:r>
          <w:fldChar w:fldCharType="begin"/>
        </w:r>
        <w:r>
          <w:instrText xml:space="preserve"> PAGEREF _Toc17326 \h </w:instrText>
        </w:r>
        <w:r>
          <w:fldChar w:fldCharType="separate"/>
        </w:r>
        <w:r>
          <w:t>52</w:t>
        </w:r>
        <w:r>
          <w:fldChar w:fldCharType="end"/>
        </w:r>
      </w:hyperlink>
    </w:p>
    <w:p>
      <w:pPr>
        <w:pStyle w:val="TOC2"/>
        <w:tabs>
          <w:tab w:val="right" w:leader="dot" w:pos="8306"/>
        </w:tabs>
      </w:pPr>
      <w:hyperlink w:anchor="_Toc27193" w:history="1">
        <w:r>
          <w:rPr>
            <w:rFonts w:ascii="仿宋" w:eastAsia="仿宋" w:hAnsi="仿宋" w:cs="仿宋" w:hint="eastAsia"/>
            <w:lang w:eastAsia="zh-CN"/>
          </w:rPr>
          <w:t>(二)、伦理规范与培训</w:t>
        </w:r>
        <w:r>
          <w:tab/>
        </w:r>
        <w:r>
          <w:fldChar w:fldCharType="begin"/>
        </w:r>
        <w:r>
          <w:instrText xml:space="preserve"> PAGEREF _Toc27193 \h </w:instrText>
        </w:r>
        <w:r>
          <w:fldChar w:fldCharType="separate"/>
        </w:r>
        <w:r>
          <w:t>53</w:t>
        </w:r>
        <w:r>
          <w:fldChar w:fldCharType="end"/>
        </w:r>
      </w:hyperlink>
    </w:p>
    <w:p>
      <w:pPr>
        <w:pStyle w:val="TOC2"/>
        <w:tabs>
          <w:tab w:val="right" w:leader="dot" w:pos="8306"/>
        </w:tabs>
      </w:pPr>
      <w:hyperlink w:anchor="_Toc17815" w:history="1">
        <w:r>
          <w:rPr>
            <w:rFonts w:ascii="仿宋" w:eastAsia="仿宋" w:hAnsi="仿宋" w:cs="仿宋" w:hint="eastAsia"/>
            <w:lang w:eastAsia="zh-CN"/>
          </w:rPr>
          <w:t>(三)、合规风险评估</w:t>
        </w:r>
        <w:r>
          <w:tab/>
        </w:r>
        <w:r>
          <w:fldChar w:fldCharType="begin"/>
        </w:r>
        <w:r>
          <w:instrText xml:space="preserve"> PAGEREF _Toc17815 \h </w:instrText>
        </w:r>
        <w:r>
          <w:fldChar w:fldCharType="separate"/>
        </w:r>
        <w:r>
          <w:t>54</w:t>
        </w:r>
        <w:r>
          <w:fldChar w:fldCharType="end"/>
        </w:r>
      </w:hyperlink>
    </w:p>
    <w:p>
      <w:pPr>
        <w:pStyle w:val="TOC2"/>
        <w:tabs>
          <w:tab w:val="right" w:leader="dot" w:pos="8306"/>
        </w:tabs>
      </w:pPr>
      <w:hyperlink w:anchor="_Toc7342" w:history="1">
        <w:r>
          <w:rPr>
            <w:rFonts w:ascii="仿宋" w:eastAsia="仿宋" w:hAnsi="仿宋" w:cs="仿宋" w:hint="eastAsia"/>
            <w:lang w:eastAsia="zh-CN"/>
          </w:rPr>
          <w:t>(四)、合规监督与执行</w:t>
        </w:r>
        <w:r>
          <w:tab/>
        </w:r>
        <w:r>
          <w:fldChar w:fldCharType="begin"/>
        </w:r>
        <w:r>
          <w:instrText xml:space="preserve"> PAGEREF _Toc7342 \h </w:instrText>
        </w:r>
        <w:r>
          <w:fldChar w:fldCharType="separate"/>
        </w:r>
        <w:r>
          <w:t>55</w:t>
        </w:r>
        <w:r>
          <w:fldChar w:fldCharType="end"/>
        </w:r>
      </w:hyperlink>
    </w:p>
    <w:p>
      <w:pPr>
        <w:pStyle w:val="TOC1"/>
        <w:tabs>
          <w:tab w:val="right" w:leader="dot" w:pos="8306"/>
        </w:tabs>
      </w:pPr>
      <w:hyperlink w:anchor="_Toc6472" w:history="1">
        <w:r>
          <w:rPr>
            <w:rFonts w:ascii="仿宋" w:eastAsia="仿宋" w:hAnsi="仿宋" w:cs="仿宋" w:hint="eastAsia"/>
            <w:lang w:eastAsia="zh-CN"/>
          </w:rPr>
          <w:t>十六、质量管理与控制</w:t>
        </w:r>
        <w:r>
          <w:tab/>
        </w:r>
        <w:r>
          <w:fldChar w:fldCharType="begin"/>
        </w:r>
        <w:r>
          <w:instrText xml:space="preserve"> PAGEREF _Toc6472 \h </w:instrText>
        </w:r>
        <w:r>
          <w:fldChar w:fldCharType="separate"/>
        </w:r>
        <w:r>
          <w:t>56</w:t>
        </w:r>
        <w:r>
          <w:fldChar w:fldCharType="end"/>
        </w:r>
      </w:hyperlink>
    </w:p>
    <w:p>
      <w:pPr>
        <w:pStyle w:val="TOC2"/>
        <w:tabs>
          <w:tab w:val="right" w:leader="dot" w:pos="8306"/>
        </w:tabs>
      </w:pPr>
      <w:hyperlink w:anchor="_Toc9615" w:history="1">
        <w:r>
          <w:rPr>
            <w:rFonts w:ascii="仿宋" w:eastAsia="仿宋" w:hAnsi="仿宋" w:cs="仿宋" w:hint="eastAsia"/>
            <w:lang w:eastAsia="zh-CN"/>
          </w:rPr>
          <w:t>(一)、质量管理体系建设</w:t>
        </w:r>
        <w:r>
          <w:tab/>
        </w:r>
        <w:r>
          <w:fldChar w:fldCharType="begin"/>
        </w:r>
        <w:r>
          <w:instrText xml:space="preserve"> PAGEREF _Toc9615 \h </w:instrText>
        </w:r>
        <w:r>
          <w:fldChar w:fldCharType="separate"/>
        </w:r>
        <w:r>
          <w:t>56</w:t>
        </w:r>
        <w:r>
          <w:fldChar w:fldCharType="end"/>
        </w:r>
      </w:hyperlink>
    </w:p>
    <w:p>
      <w:pPr>
        <w:pStyle w:val="TOC2"/>
        <w:tabs>
          <w:tab w:val="right" w:leader="dot" w:pos="8306"/>
        </w:tabs>
      </w:pPr>
      <w:hyperlink w:anchor="_Toc9065" w:history="1">
        <w:r>
          <w:rPr>
            <w:rFonts w:ascii="仿宋" w:eastAsia="仿宋" w:hAnsi="仿宋" w:cs="仿宋" w:hint="eastAsia"/>
            <w:lang w:eastAsia="zh-CN"/>
          </w:rPr>
          <w:t>(二)、质量控制措施</w:t>
        </w:r>
        <w:r>
          <w:tab/>
        </w:r>
        <w:r>
          <w:fldChar w:fldCharType="begin"/>
        </w:r>
        <w:r>
          <w:instrText xml:space="preserve"> PAGEREF _Toc9065 \h </w:instrText>
        </w:r>
        <w:r>
          <w:fldChar w:fldCharType="separate"/>
        </w:r>
        <w:r>
          <w:t>57</w:t>
        </w:r>
        <w:r>
          <w:fldChar w:fldCharType="end"/>
        </w:r>
      </w:hyperlink>
    </w:p>
    <w:p>
      <w:pPr>
        <w:pStyle w:val="TOC1"/>
        <w:tabs>
          <w:tab w:val="right" w:leader="dot" w:pos="8306"/>
        </w:tabs>
      </w:pPr>
      <w:hyperlink w:anchor="_Toc1787" w:history="1">
        <w:r>
          <w:rPr>
            <w:rFonts w:ascii="仿宋" w:eastAsia="仿宋" w:hAnsi="仿宋" w:cs="仿宋" w:hint="eastAsia"/>
            <w:lang w:eastAsia="zh-CN"/>
          </w:rPr>
          <w:t>十七、成果转化与推广应用</w:t>
        </w:r>
        <w:r>
          <w:tab/>
        </w:r>
        <w:r>
          <w:fldChar w:fldCharType="begin"/>
        </w:r>
        <w:r>
          <w:instrText xml:space="preserve"> PAGEREF _Toc1787 \h </w:instrText>
        </w:r>
        <w:r>
          <w:fldChar w:fldCharType="separate"/>
        </w:r>
        <w:r>
          <w:t>58</w:t>
        </w:r>
        <w:r>
          <w:fldChar w:fldCharType="end"/>
        </w:r>
      </w:hyperlink>
    </w:p>
    <w:p>
      <w:pPr>
        <w:pStyle w:val="TOC2"/>
        <w:tabs>
          <w:tab w:val="right" w:leader="dot" w:pos="8306"/>
        </w:tabs>
      </w:pPr>
      <w:hyperlink w:anchor="_Toc13651" w:history="1">
        <w:r>
          <w:rPr>
            <w:rFonts w:ascii="仿宋" w:eastAsia="仿宋" w:hAnsi="仿宋" w:cs="仿宋" w:hint="eastAsia"/>
            <w:lang w:eastAsia="zh-CN"/>
          </w:rPr>
          <w:t>(一)、成果转化策略制定</w:t>
        </w:r>
        <w:r>
          <w:tab/>
        </w:r>
        <w:r>
          <w:fldChar w:fldCharType="begin"/>
        </w:r>
        <w:r>
          <w:instrText xml:space="preserve"> PAGEREF _Toc13651 \h </w:instrText>
        </w:r>
        <w:r>
          <w:fldChar w:fldCharType="separate"/>
        </w:r>
        <w:r>
          <w:t>58</w:t>
        </w:r>
        <w:r>
          <w:fldChar w:fldCharType="end"/>
        </w:r>
      </w:hyperlink>
    </w:p>
    <w:p>
      <w:pPr>
        <w:pStyle w:val="TOC2"/>
        <w:tabs>
          <w:tab w:val="right" w:leader="dot" w:pos="8306"/>
        </w:tabs>
      </w:pPr>
      <w:hyperlink w:anchor="_Toc3542" w:history="1">
        <w:r>
          <w:rPr>
            <w:rFonts w:ascii="仿宋" w:eastAsia="仿宋" w:hAnsi="仿宋" w:cs="仿宋" w:hint="eastAsia"/>
            <w:lang w:eastAsia="zh-CN"/>
          </w:rPr>
          <w:t>(二)、成果推广应用方案</w:t>
        </w:r>
        <w:r>
          <w:tab/>
        </w:r>
        <w:r>
          <w:fldChar w:fldCharType="begin"/>
        </w:r>
        <w:r>
          <w:instrText xml:space="preserve"> PAGEREF _Toc3542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4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574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一、沥青项目的技术资源开发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二、沥青项目的人力资源管理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沥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三、沥青项目的资金资源筹措与优化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沥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80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沥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沥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沥青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41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沥青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沥青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智能技术的应用：沥青项目将利用智能技术，如物联网（IoT）和大数据分析，来监控和优化资源使用。通过实时数据分析，项目可以更有效地管理能源消耗、减少原材料浪费，并提高生产过程的整体效率。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99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330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036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888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2879"/>
      <w:r>
        <w:rPr>
          <w:rFonts w:ascii="仿宋" w:eastAsia="仿宋" w:hAnsi="仿宋" w:cs="仿宋" w:hint="eastAsia"/>
          <w:sz w:val="28"/>
          <w:lang w:eastAsia="zh-CN"/>
        </w:rPr>
        <w:t>三、沥青项目概论</w:t>
      </w:r>
      <w:bookmarkEnd w:id="10"/>
    </w:p>
    <w:p>
      <w:pPr>
        <w:pStyle w:val="Heading2"/>
        <w:rPr>
          <w:rFonts w:ascii="仿宋" w:eastAsia="仿宋" w:hAnsi="仿宋" w:cs="仿宋" w:hint="eastAsia"/>
          <w:lang w:eastAsia="zh-CN"/>
        </w:rPr>
      </w:pPr>
      <w:bookmarkStart w:id="11" w:name="_Toc6014"/>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沥青项目的申报单位是“XXX实业发展公司”，这是一家在其所处行业内备受尊敬的企业。公司自成立以来，通过其在沥青项目中表现出的创新精神和卓越执行力，在市场上赢得了显著的地位。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该公司的法定代表人秦XX，在沥青项目及其他多个行业领域中都有着显著的贡献。秦XX以其出色的领导才能和敏锐的商业洞察力，带领公司在沥青项目等多个领域实现了持续的成长和成功。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沥青项目的重要合作伙伴。公司专注于[行业名称]领域，以创新作为驱动力，不断推动技术进步和市场扩张。在沥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沥青项目中展现了强劲的增长和稳定的财务表现。公司通过有效的策略，在沥青项目中扩大了其市场份额并增强了盈利能力。同时，公司积极承担社会责任，参与各类社会公益项目，增强了其在沥青项目中的品牌形象和社会影响力。</w:t>
      </w:r>
    </w:p>
    <w:p>
      <w:pPr>
        <w:pStyle w:val="Heading2"/>
        <w:ind w:firstLine="560" w:firstLineChars="200"/>
        <w:rPr>
          <w:rFonts w:ascii="仿宋" w:eastAsia="仿宋" w:hAnsi="仿宋" w:cs="仿宋" w:hint="eastAsia"/>
          <w:sz w:val="28"/>
          <w:lang w:eastAsia="zh-CN"/>
        </w:rPr>
      </w:pPr>
      <w:bookmarkStart w:id="12" w:name="_Toc31937"/>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沥青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https://d.book118.com/845311232041011043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76FE7"/>
    <w:rsid w:val="10376F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311232041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2024-01-10T07:00:00Z</dcterms:created>
  <dcterms:modified xsi:type="dcterms:W3CDTF">2024-01-10T07:01:10Z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8B0DEC1B4E0349539135D9E6826AFEBA_11</vt:lpwstr>
  </property>
  <property fmtid="{D5CDD505-2E9C-101B-9397-08002B2CF9AE}" pid="3" name="KSOProductBuildVer">
    <vt:lpwstr>2052-12.1.0.16120</vt:lpwstr>
  </property>
</Properties>
</file>