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3778" w:rsidP="00103778">
      <w:pPr>
        <w:pStyle w:val="Heading1"/>
        <w:jc w:val="center"/>
      </w:pPr>
      <w:r>
        <w:t>环境毒理学期末复习总结（五篇）</w:t>
      </w:r>
    </w:p>
    <w:p w:rsidR="00103778" w:rsidRPr="00103778" w:rsidP="00103778">
      <w:pPr>
        <w:pStyle w:val="Heading2"/>
        <w:divId w:val="250509971"/>
        <w:spacing w:after="0" w:afterAutospacing="0"/>
      </w:pPr>
      <w:bookmarkStart w:id="0" w:name="1"/>
      <w:r w:rsidRPr="00103778">
        <w:t>第一篇：环境毒理学期末复习总结</w:t>
      </w:r>
      <w:bookmarkEnd w:id="0"/>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第一章</w:t>
      </w:r>
      <w:r w:rsidRPr="00103778">
        <w:rPr>
          <w:rFonts w:ascii="微软雅黑" w:eastAsia="微软雅黑" w:hAnsi="微软雅黑"/>
          <w:sz w:val="27"/>
        </w:rPr>
        <w:t xml:space="preserve"> </w:t>
      </w:r>
      <w:r w:rsidRPr="00103778">
        <w:rPr>
          <w:rFonts w:ascii="微软雅黑" w:eastAsia="微软雅黑" w:hAnsi="微软雅黑"/>
          <w:sz w:val="27"/>
        </w:rPr>
        <w:t>绪论</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、环境毒理学的研究任务和内容是什么？</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答：环境毒理学的研究对象是对各种生物特别是对人体产生危害的各种环境污染物，包括物理性、化学性及生物性污染物。环境化学污染物为主要研究对象。</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主要任务是研究环境污染物对人体的损害作用及其机理，探索环境污染物对人体健康的损害的早期检测指标和生物标志物，从而为制定环境环境卫生标准和有效防治环境污染对人体健康的危害提供理论依据；此外，根据环境污染对其他生物（包括动物、植物、微生物等）个体、种群及生态系统的危害，甚至在特定环境中对整个生物社会的危害，研究其损害作用及其机理、早期损害指标及防治理论和措施。环境毒理学的最终任务是保护包括人类在内的各种生物的生存和持续健康的发展。</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环境毒理学研究的主要内容是：</w:t>
      </w:r>
      <w:r w:rsidRPr="00103778">
        <w:rPr>
          <w:rFonts w:ascii="微软雅黑" w:eastAsia="微软雅黑" w:hAnsi="微软雅黑"/>
          <w:sz w:val="27"/>
        </w:rPr>
        <w:t>①</w:t>
      </w:r>
      <w:r w:rsidRPr="00103778">
        <w:rPr>
          <w:rFonts w:ascii="微软雅黑" w:eastAsia="微软雅黑" w:hAnsi="微软雅黑"/>
          <w:sz w:val="27"/>
        </w:rPr>
        <w:t>环境毒理学的概念、理论和方法；</w:t>
      </w:r>
      <w:r w:rsidRPr="00103778">
        <w:rPr>
          <w:rFonts w:ascii="微软雅黑" w:eastAsia="微软雅黑" w:hAnsi="微软雅黑"/>
          <w:sz w:val="27"/>
        </w:rPr>
        <w:t>②</w:t>
      </w:r>
      <w:r w:rsidRPr="00103778">
        <w:rPr>
          <w:rFonts w:ascii="微软雅黑" w:eastAsia="微软雅黑" w:hAnsi="微软雅黑"/>
          <w:sz w:val="27"/>
        </w:rPr>
        <w:t>环境污染物在人体内</w:t>
      </w:r>
      <w:r w:rsidRPr="00103778">
        <w:rPr>
          <w:rFonts w:ascii="微软雅黑" w:eastAsia="微软雅黑" w:hAnsi="微软雅黑"/>
          <w:sz w:val="27"/>
        </w:rPr>
        <w:t>的吸收、分布、转化和排泄，及对人体的一般毒性作用与机理；</w:t>
      </w:r>
      <w:r w:rsidRPr="00103778">
        <w:rPr>
          <w:rFonts w:ascii="微软雅黑" w:eastAsia="微软雅黑" w:hAnsi="微软雅黑"/>
          <w:sz w:val="27"/>
        </w:rPr>
        <w:t>③</w:t>
      </w:r>
      <w:r w:rsidRPr="00103778">
        <w:rPr>
          <w:rFonts w:ascii="微软雅黑" w:eastAsia="微软雅黑" w:hAnsi="微软雅黑"/>
          <w:sz w:val="27"/>
        </w:rPr>
        <w:t>环境污染物及其转化产物对人体的致突变、致癌变、致畸变等的特殊毒性作用与机理；</w:t>
      </w:r>
      <w:r w:rsidRPr="00103778">
        <w:rPr>
          <w:rFonts w:ascii="微软雅黑" w:eastAsia="微软雅黑" w:hAnsi="微软雅黑"/>
          <w:sz w:val="27"/>
        </w:rPr>
        <w:t>④</w:t>
      </w:r>
      <w:r w:rsidRPr="00103778">
        <w:rPr>
          <w:rFonts w:ascii="微软雅黑" w:eastAsia="微软雅黑" w:hAnsi="微软雅黑"/>
          <w:sz w:val="27"/>
        </w:rPr>
        <w:t>环境污染物的毒性评定方法，包括急性、亚急性和慢性毒性试验，代谢试验，蓄积试验，繁殖试验、迟发神经毒试验，以及各项致突变试验、致癌试验、致畸变试验等；</w:t>
      </w:r>
      <w:r w:rsidRPr="00103778">
        <w:rPr>
          <w:rFonts w:ascii="微软雅黑" w:eastAsia="微软雅黑" w:hAnsi="微软雅黑"/>
          <w:sz w:val="27"/>
        </w:rPr>
        <w:t>⑤</w:t>
      </w:r>
      <w:r w:rsidRPr="00103778">
        <w:rPr>
          <w:rFonts w:ascii="微软雅黑" w:eastAsia="微软雅黑" w:hAnsi="微软雅黑"/>
          <w:sz w:val="27"/>
        </w:rPr>
        <w:t>各种污染物对人体损害作用的早发现、早防治的理论和措施。此外，环境污染物在其它生物包括动物、植物、微生物中的吸收、转运、代谢转化、排出体外，毒性作用的规律和预防措施，也被列入环</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、环境毒理学的研究方法？</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答：体外实验：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103778">
        <w:rPr>
          <w:rFonts w:ascii="微软雅黑" w:eastAsia="微软雅黑" w:hAnsi="微软雅黑"/>
          <w:sz w:val="27"/>
        </w:rPr>
        <w:t>1</w:t>
      </w:r>
      <w:r w:rsidRPr="00103778">
        <w:rPr>
          <w:rFonts w:ascii="微软雅黑" w:eastAsia="微软雅黑" w:hAnsi="微软雅黑"/>
          <w:sz w:val="27"/>
        </w:rPr>
        <w:t>）器</w:t>
      </w:r>
      <w:r w:rsidRPr="00103778">
        <w:rPr>
          <w:rFonts w:ascii="微软雅黑" w:eastAsia="微软雅黑" w:hAnsi="微软雅黑"/>
          <w:sz w:val="27"/>
        </w:rPr>
        <w:t>官水平（包括器官灌流和组织培养，基本保持器官完整性，常用于毒物代谢的研究）；</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）细胞水平（应用的细胞包括已建株的细胞系（株）和原代细胞（可用不同的器官进行制备）、可用于外来化合物毒性的致癌性的各种过筛试验，也可用来研究化合物的代谢和中毒机理的探讨）；</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）亚细胞水平（研究中毒机理、毒物引起损伤的亚细胞定位以及化合物代谢）；</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）分子水平（如研究毒物对生物体内酶的影响）。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体外试验的优点：简快速、经济、条件易于控制。缺点：缺乏神经</w:t>
      </w:r>
      <w:r w:rsidRPr="00103778">
        <w:rPr>
          <w:rFonts w:ascii="微软雅黑" w:eastAsia="微软雅黑" w:hAnsi="微软雅黑"/>
          <w:sz w:val="27"/>
        </w:rPr>
        <w:t>—</w:t>
      </w:r>
      <w:r w:rsidRPr="00103778">
        <w:rPr>
          <w:rFonts w:ascii="微软雅黑" w:eastAsia="微软雅黑" w:hAnsi="微软雅黑"/>
          <w:sz w:val="27"/>
        </w:rPr>
        <w:t>体液调节因素等的控制，不能全面反映整体状况下的生物效应。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体内试验：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）急</w:t>
      </w:r>
      <w:r w:rsidRPr="00103778">
        <w:rPr>
          <w:rFonts w:ascii="微软雅黑" w:eastAsia="微软雅黑" w:hAnsi="微软雅黑"/>
          <w:sz w:val="27"/>
        </w:rPr>
        <w:t>性毒性试验（指一次染毒或</w:t>
      </w:r>
      <w:r w:rsidRPr="00103778">
        <w:rPr>
          <w:rFonts w:ascii="微软雅黑" w:eastAsia="微软雅黑" w:hAnsi="微软雅黑"/>
          <w:sz w:val="27"/>
        </w:rPr>
        <w:t>24h</w:t>
      </w:r>
      <w:r w:rsidRPr="00103778">
        <w:rPr>
          <w:rFonts w:ascii="微软雅黑" w:eastAsia="微软雅黑" w:hAnsi="微软雅黑"/>
          <w:sz w:val="27"/>
        </w:rPr>
        <w:t>内重复染毒的毒性实验研究）；</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）亚性毒性试验（称为亚慢性毒性毒性试验</w:t>
      </w:r>
      <w:r w:rsidRPr="00103778">
        <w:rPr>
          <w:rFonts w:ascii="微软雅黑" w:eastAsia="微软雅黑" w:hAnsi="微软雅黑"/>
          <w:sz w:val="27"/>
        </w:rPr>
        <w:t>—</w:t>
      </w:r>
      <w:r w:rsidRPr="00103778">
        <w:rPr>
          <w:rFonts w:ascii="微软雅黑" w:eastAsia="微软雅黑" w:hAnsi="微软雅黑"/>
          <w:sz w:val="27"/>
        </w:rPr>
        <w:t>一般认为</w:t>
      </w:r>
      <w:r w:rsidRPr="00103778">
        <w:rPr>
          <w:rFonts w:ascii="微软雅黑" w:eastAsia="微软雅黑" w:hAnsi="微软雅黑"/>
          <w:sz w:val="27"/>
        </w:rPr>
        <w:t>1~3</w:t>
      </w:r>
      <w:r w:rsidRPr="00103778">
        <w:rPr>
          <w:rFonts w:ascii="微软雅黑" w:eastAsia="微软雅黑" w:hAnsi="微软雅黑"/>
          <w:sz w:val="27"/>
        </w:rPr>
        <w:t>各月为宜，但具体试验期限随实验要求而异）；</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）慢性毒性试验（一般指</w:t>
      </w:r>
      <w:r w:rsidRPr="00103778">
        <w:rPr>
          <w:rFonts w:ascii="微软雅黑" w:eastAsia="微软雅黑" w:hAnsi="微软雅黑"/>
          <w:sz w:val="27"/>
        </w:rPr>
        <w:t>6</w:t>
      </w:r>
      <w:r w:rsidRPr="00103778">
        <w:rPr>
          <w:rFonts w:ascii="微软雅黑" w:eastAsia="微软雅黑" w:hAnsi="微软雅黑"/>
          <w:sz w:val="27"/>
        </w:rPr>
        <w:t>各月以上到终生染毒的毒性试验）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第二章污染物在环境中的迁移和转化</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、叙述毒物通过生物膜的方式及其机理？</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w:t>
      </w:r>
      <w:r w:rsidRPr="00103778">
        <w:rPr>
          <w:rFonts w:ascii="微软雅黑" w:eastAsia="微软雅黑" w:hAnsi="微软雅黑"/>
          <w:sz w:val="27"/>
        </w:rPr>
        <w:t>①</w:t>
      </w:r>
      <w:r w:rsidRPr="00103778">
        <w:rPr>
          <w:rFonts w:ascii="微软雅黑" w:eastAsia="微软雅黑" w:hAnsi="微软雅黑"/>
          <w:sz w:val="27"/>
        </w:rPr>
        <w:t>被动转运：膜两侧的毒物从高浓度向低浓度扩散，化学物并不与膜起反应，不消耗能量。</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简单扩散：生物膜两侧的化学物分子从浓度高的一侧向浓度低的一侧扩散。</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滤过：化学物通过细胞膜的亲水性孔道的过程。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②</w:t>
      </w:r>
      <w:r w:rsidRPr="00103778">
        <w:rPr>
          <w:rFonts w:ascii="微软雅黑" w:eastAsia="微软雅黑" w:hAnsi="微软雅黑"/>
          <w:sz w:val="27"/>
        </w:rPr>
        <w:t>特殊转运：（被转运的</w:t>
      </w:r>
      <w:r w:rsidRPr="00103778">
        <w:rPr>
          <w:rFonts w:ascii="微软雅黑" w:eastAsia="微软雅黑" w:hAnsi="微软雅黑"/>
          <w:sz w:val="27"/>
        </w:rPr>
        <w:t>毒物必须与生物膜组成成分发生可逆性结合，并形成复合物）包括：</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主动转运：外来化合物通过生物膜由低浓度处转运并需要消耗能量的过程。特点：是需要通过蛋白载体作用，载体可逆浓度梯度，是化学物通过细胞膜，因此需要消耗能量。</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易化扩散：不易溶于脂质的化学物，利用载体由高浓度向低浓度处转运的过程。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103778">
        <w:rPr>
          <w:rFonts w:ascii="微软雅黑" w:eastAsia="微软雅黑" w:hAnsi="微软雅黑"/>
          <w:sz w:val="27"/>
        </w:rPr>
        <w:t>特点：易化扩散只能按顺浓度梯度方向转运，因为不需要消耗能量。</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、影响简单扩散的因素有：</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w:t>
      </w:r>
      <w:r w:rsidRPr="00103778">
        <w:rPr>
          <w:rFonts w:ascii="微软雅黑" w:eastAsia="微软雅黑" w:hAnsi="微软雅黑"/>
          <w:sz w:val="27"/>
        </w:rPr>
        <w:t>1)</w:t>
      </w:r>
      <w:r w:rsidRPr="00103778">
        <w:rPr>
          <w:rFonts w:ascii="微软雅黑" w:eastAsia="微软雅黑" w:hAnsi="微软雅黑"/>
          <w:sz w:val="27"/>
        </w:rPr>
        <w:t>生物膜两侧化学物的浓度梯度：膜两侧的浓度梯度越大，化学物质通过摸扩散的速度就越快。</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）脂</w:t>
      </w:r>
      <w:r w:rsidRPr="00103778">
        <w:rPr>
          <w:rFonts w:ascii="微软雅黑" w:eastAsia="微软雅黑" w:hAnsi="微软雅黑"/>
          <w:sz w:val="27"/>
        </w:rPr>
        <w:t>/</w:t>
      </w:r>
      <w:r w:rsidRPr="00103778">
        <w:rPr>
          <w:rFonts w:ascii="微软雅黑" w:eastAsia="微软雅黑" w:hAnsi="微软雅黑"/>
          <w:sz w:val="27"/>
        </w:rPr>
        <w:t>水分配系数：一种物质在脂质中的溶解度与其水中的溶解度一比称为脂</w:t>
      </w:r>
      <w:r w:rsidRPr="00103778">
        <w:rPr>
          <w:rFonts w:ascii="微软雅黑" w:eastAsia="微软雅黑" w:hAnsi="微软雅黑"/>
          <w:sz w:val="27"/>
        </w:rPr>
        <w:t>/</w:t>
      </w:r>
      <w:r w:rsidRPr="00103778">
        <w:rPr>
          <w:rFonts w:ascii="微软雅黑" w:eastAsia="微软雅黑" w:hAnsi="微软雅黑"/>
          <w:sz w:val="27"/>
        </w:rPr>
        <w:t>水分配系数。</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）化学物质的解离度和体液的</w:t>
      </w:r>
      <w:r w:rsidRPr="00103778">
        <w:rPr>
          <w:rFonts w:ascii="微软雅黑" w:eastAsia="微软雅黑" w:hAnsi="微软雅黑"/>
          <w:sz w:val="27"/>
        </w:rPr>
        <w:t>pH</w:t>
      </w:r>
      <w:r w:rsidRPr="00103778">
        <w:rPr>
          <w:rFonts w:ascii="微软雅黑" w:eastAsia="微软雅黑" w:hAnsi="微软雅黑"/>
          <w:sz w:val="27"/>
        </w:rPr>
        <w:t>：物质在体液中的溶解度越大，就越难通过简单扩散的方式透过生物膜。</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、环境污染物吸收有那几条途径？影响吸收的因素？</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经消化道吸收</w:t>
      </w:r>
      <w:r w:rsidRPr="00103778">
        <w:rPr>
          <w:rFonts w:ascii="微软雅黑" w:eastAsia="微软雅黑" w:hAnsi="微软雅黑"/>
          <w:sz w:val="27"/>
        </w:rPr>
        <w:t xml:space="preserve"> *</w:t>
      </w:r>
      <w:r w:rsidRPr="00103778">
        <w:rPr>
          <w:rFonts w:ascii="微软雅黑" w:eastAsia="微软雅黑" w:hAnsi="微软雅黑"/>
          <w:sz w:val="27"/>
        </w:rPr>
        <w:t>消化道中的多种酶类和菌丛可是某些化学物转化成新的物质而改变其毒性。</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胃肠道内容物的种类和数量、排空时间及蠕动状态都会影响消化道对环境化学物的吸收。</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环境化学的溶解度和分散度也是影响吸收的因素。</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经呼吸道吸收</w:t>
      </w:r>
      <w:r w:rsidRPr="00103778">
        <w:rPr>
          <w:rFonts w:ascii="微软雅黑" w:eastAsia="微软雅黑" w:hAnsi="微软雅黑"/>
          <w:sz w:val="27"/>
        </w:rPr>
        <w:t xml:space="preserve"> #</w:t>
      </w:r>
      <w:r w:rsidRPr="00103778">
        <w:rPr>
          <w:rFonts w:ascii="微软雅黑" w:eastAsia="微软雅黑" w:hAnsi="微软雅黑"/>
          <w:sz w:val="27"/>
        </w:rPr>
        <w:t>分压差和血</w:t>
      </w:r>
      <w:r w:rsidRPr="00103778">
        <w:rPr>
          <w:rFonts w:ascii="微软雅黑" w:eastAsia="微软雅黑" w:hAnsi="微软雅黑"/>
          <w:sz w:val="27"/>
        </w:rPr>
        <w:t>/</w:t>
      </w:r>
      <w:r w:rsidRPr="00103778">
        <w:rPr>
          <w:rFonts w:ascii="微软雅黑" w:eastAsia="微软雅黑" w:hAnsi="微软雅黑"/>
          <w:sz w:val="27"/>
        </w:rPr>
        <w:t>气分配系数：气体从高分压（浓度）处向</w:t>
      </w:r>
      <w:r w:rsidRPr="00103778">
        <w:rPr>
          <w:rFonts w:ascii="微软雅黑" w:eastAsia="微软雅黑" w:hAnsi="微软雅黑"/>
          <w:sz w:val="27"/>
        </w:rPr>
        <w:t>低分压（浓度）处通透，肺泡气和血液中该气态物质的分压差越大，吸收越快。随着吸收量的增加，分压差逐渐减小，吸收速度逐渐减慢。</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溶解度和相对分子质量：非脂容性的物质的吸收速度主要受相对分子质量大小的影响，相对分子质量大的化学物吸收较慢；脂容性的物质的吸收速度与相对分子质量大小关系不大，而主要取决于其脂</w:t>
      </w:r>
      <w:r w:rsidRPr="00103778">
        <w:rPr>
          <w:rFonts w:ascii="微软雅黑" w:eastAsia="微软雅黑" w:hAnsi="微软雅黑"/>
          <w:sz w:val="27"/>
        </w:rPr>
        <w:t>/</w:t>
      </w:r>
      <w:r w:rsidRPr="00103778">
        <w:rPr>
          <w:rFonts w:ascii="微软雅黑" w:eastAsia="微软雅黑" w:hAnsi="微软雅黑"/>
          <w:sz w:val="27"/>
        </w:rPr>
        <w:t>水分配系数，系数大者，吸收速率较高。</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肺的通气量和血流量的比值：通气</w:t>
      </w:r>
      <w:r w:rsidRPr="00103778">
        <w:rPr>
          <w:rFonts w:ascii="微软雅黑" w:eastAsia="微软雅黑" w:hAnsi="微软雅黑"/>
          <w:sz w:val="27"/>
        </w:rPr>
        <w:t>/</w:t>
      </w:r>
      <w:r w:rsidRPr="00103778">
        <w:rPr>
          <w:rFonts w:ascii="微软雅黑" w:eastAsia="微软雅黑" w:hAnsi="微软雅黑"/>
          <w:sz w:val="27"/>
        </w:rPr>
        <w:t>血液比值越大，气体相对交易吸收。</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颗粒大小：颗粒物的吸收主要受颗粒大小的影响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经皮肤吸收</w:t>
      </w:r>
      <w:r w:rsidRPr="00103778">
        <w:rPr>
          <w:rFonts w:ascii="微软雅黑" w:eastAsia="微软雅黑" w:hAnsi="微软雅黑"/>
          <w:sz w:val="27"/>
        </w:rPr>
        <w:t xml:space="preserve"> </w:t>
      </w:r>
      <w:r w:rsidRPr="00103778">
        <w:rPr>
          <w:rFonts w:ascii="微软雅黑" w:eastAsia="微软雅黑" w:hAnsi="微软雅黑"/>
          <w:sz w:val="27"/>
        </w:rPr>
        <w:t>途径：一是皮毛；二是毛囊、汗腺及皮脂腺。</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化</w:t>
      </w:r>
      <w:r w:rsidRPr="00103778">
        <w:rPr>
          <w:rFonts w:ascii="微软雅黑" w:eastAsia="微软雅黑" w:hAnsi="微软雅黑"/>
          <w:sz w:val="27"/>
        </w:rPr>
        <w:t>学物透过角质层的速度与化学物相对分子质量的大小，脂</w:t>
      </w:r>
      <w:r w:rsidRPr="00103778">
        <w:rPr>
          <w:rFonts w:ascii="微软雅黑" w:eastAsia="微软雅黑" w:hAnsi="微软雅黑"/>
          <w:sz w:val="27"/>
        </w:rPr>
        <w:t>/</w:t>
      </w:r>
      <w:r w:rsidRPr="00103778">
        <w:rPr>
          <w:rFonts w:ascii="微软雅黑" w:eastAsia="微软雅黑" w:hAnsi="微软雅黑"/>
          <w:sz w:val="27"/>
        </w:rPr>
        <w:t>水分配系数及角质层的后苏有关。</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不同种属的动物表表皮通过性不同，可能与角质层的厚度不同有关。</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103778">
        <w:rPr>
          <w:rFonts w:ascii="微软雅黑" w:eastAsia="微软雅黑" w:hAnsi="微软雅黑"/>
          <w:sz w:val="27"/>
        </w:rPr>
        <w:t>~</w:t>
      </w:r>
      <w:r w:rsidRPr="00103778">
        <w:rPr>
          <w:rFonts w:ascii="微软雅黑" w:eastAsia="微软雅黑" w:hAnsi="微软雅黑"/>
          <w:sz w:val="27"/>
        </w:rPr>
        <w:t>高温促进皮肤血液和间质液流动，使化学物较易被皮肤吸收。</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角质层损伤因子。</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毒物经皮吸收的两条途径；</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通过表皮脂质屏障是主要的吸收途径，即毒物</w:t>
      </w:r>
      <w:r w:rsidRPr="00103778">
        <w:rPr>
          <w:rFonts w:ascii="微软雅黑" w:eastAsia="微软雅黑" w:hAnsi="微软雅黑"/>
          <w:sz w:val="27"/>
        </w:rPr>
        <w:t>—</w:t>
      </w:r>
      <w:r w:rsidRPr="00103778">
        <w:rPr>
          <w:rFonts w:ascii="微软雅黑" w:eastAsia="微软雅黑" w:hAnsi="微软雅黑"/>
          <w:sz w:val="27"/>
        </w:rPr>
        <w:t>角质层</w:t>
      </w:r>
      <w:r w:rsidRPr="00103778">
        <w:rPr>
          <w:rFonts w:ascii="微软雅黑" w:eastAsia="微软雅黑" w:hAnsi="微软雅黑"/>
          <w:sz w:val="27"/>
        </w:rPr>
        <w:t>—</w:t>
      </w:r>
      <w:r w:rsidRPr="00103778">
        <w:rPr>
          <w:rFonts w:ascii="微软雅黑" w:eastAsia="微软雅黑" w:hAnsi="微软雅黑"/>
          <w:sz w:val="27"/>
        </w:rPr>
        <w:t>透明层</w:t>
      </w:r>
      <w:r w:rsidRPr="00103778">
        <w:rPr>
          <w:rFonts w:ascii="微软雅黑" w:eastAsia="微软雅黑" w:hAnsi="微软雅黑"/>
          <w:sz w:val="27"/>
        </w:rPr>
        <w:t>—</w:t>
      </w:r>
      <w:r w:rsidRPr="00103778">
        <w:rPr>
          <w:rFonts w:ascii="微软雅黑" w:eastAsia="微软雅黑" w:hAnsi="微软雅黑"/>
          <w:sz w:val="27"/>
        </w:rPr>
        <w:t>颗粒层</w:t>
      </w:r>
      <w:r w:rsidRPr="00103778">
        <w:rPr>
          <w:rFonts w:ascii="微软雅黑" w:eastAsia="微软雅黑" w:hAnsi="微软雅黑"/>
          <w:sz w:val="27"/>
        </w:rPr>
        <w:t>—</w:t>
      </w:r>
      <w:r w:rsidRPr="00103778">
        <w:rPr>
          <w:rFonts w:ascii="微软雅黑" w:eastAsia="微软雅黑" w:hAnsi="微软雅黑"/>
          <w:sz w:val="27"/>
        </w:rPr>
        <w:t>生发层和基膜</w:t>
      </w:r>
      <w:r w:rsidRPr="00103778">
        <w:rPr>
          <w:rFonts w:ascii="微软雅黑" w:eastAsia="微软雅黑" w:hAnsi="微软雅黑"/>
          <w:sz w:val="27"/>
        </w:rPr>
        <w:t>—</w:t>
      </w:r>
      <w:r w:rsidRPr="00103778">
        <w:rPr>
          <w:rFonts w:ascii="微软雅黑" w:eastAsia="微软雅黑" w:hAnsi="微软雅黑"/>
          <w:sz w:val="27"/>
        </w:rPr>
        <w:t>真皮。</w:t>
      </w:r>
      <w:r w:rsidRPr="00103778">
        <w:rPr>
          <w:rFonts w:ascii="微软雅黑" w:eastAsia="微软雅黑" w:hAnsi="微软雅黑"/>
          <w:sz w:val="27"/>
        </w:rPr>
        <w:t>~</w:t>
      </w:r>
      <w:r w:rsidRPr="00103778">
        <w:rPr>
          <w:rFonts w:ascii="微软雅黑" w:eastAsia="微软雅黑" w:hAnsi="微软雅黑"/>
          <w:sz w:val="27"/>
        </w:rPr>
        <w:t>通过汗腺、皮脂腺和毛囊等皮肤附属器，绕过表皮屏障直接进入真皮。</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毒物经皮肤吸收的两个不同阶段；</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第一阶段</w:t>
      </w:r>
      <w:r w:rsidRPr="00103778">
        <w:rPr>
          <w:rFonts w:ascii="微软雅黑" w:eastAsia="微软雅黑" w:hAnsi="微软雅黑"/>
          <w:sz w:val="27"/>
        </w:rPr>
        <w:t>——</w:t>
      </w:r>
      <w:r w:rsidRPr="00103778">
        <w:rPr>
          <w:rFonts w:ascii="微软雅黑" w:eastAsia="微软雅黑" w:hAnsi="微软雅黑"/>
          <w:sz w:val="27"/>
        </w:rPr>
        <w:t>穿透相。毒物透过表皮进入真皮。</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第二阶段</w:t>
      </w:r>
      <w:r w:rsidRPr="00103778">
        <w:rPr>
          <w:rFonts w:ascii="微软雅黑" w:eastAsia="微软雅黑" w:hAnsi="微软雅黑"/>
          <w:sz w:val="27"/>
        </w:rPr>
        <w:t>——</w:t>
      </w:r>
      <w:r w:rsidRPr="00103778">
        <w:rPr>
          <w:rFonts w:ascii="微软雅黑" w:eastAsia="微软雅黑" w:hAnsi="微软雅黑"/>
          <w:sz w:val="27"/>
        </w:rPr>
        <w:t>吸收相。毒</w:t>
      </w:r>
      <w:r w:rsidRPr="00103778">
        <w:rPr>
          <w:rFonts w:ascii="微软雅黑" w:eastAsia="微软雅黑" w:hAnsi="微软雅黑"/>
          <w:sz w:val="27"/>
        </w:rPr>
        <w:t>物由真皮进入乳头层毛细血管。</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、肾脏排泄毒物的机理包括哪几种方式？</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答：包括肾小球滤过、肾小管的主动分泌和肾小管的重吸收三种方式。</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5</w:t>
      </w:r>
      <w:r w:rsidRPr="00103778">
        <w:rPr>
          <w:rFonts w:ascii="微软雅黑" w:eastAsia="微软雅黑" w:hAnsi="微软雅黑"/>
          <w:sz w:val="27"/>
        </w:rPr>
        <w:t>、一级速率过程：是指化学物在体内随时间变化的速率与其浓度成正比烦人过程。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6</w:t>
      </w:r>
      <w:r w:rsidRPr="00103778">
        <w:rPr>
          <w:rFonts w:ascii="微软雅黑" w:eastAsia="微软雅黑" w:hAnsi="微软雅黑"/>
          <w:sz w:val="27"/>
        </w:rPr>
        <w:t>、生物半衰期：指化学物在体内减少一半所需要的时间。</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7</w:t>
      </w:r>
      <w:r w:rsidRPr="00103778">
        <w:rPr>
          <w:rFonts w:ascii="微软雅黑" w:eastAsia="微软雅黑" w:hAnsi="微软雅黑"/>
          <w:sz w:val="27"/>
        </w:rPr>
        <w:t>、影响生物转化的因素有哪些？</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w:t>
      </w:r>
      <w:r w:rsidRPr="00103778">
        <w:rPr>
          <w:rFonts w:ascii="微软雅黑" w:eastAsia="微软雅黑" w:hAnsi="微软雅黑"/>
          <w:sz w:val="27"/>
        </w:rPr>
        <w:t>1</w:t>
      </w:r>
      <w:r w:rsidRPr="00103778">
        <w:rPr>
          <w:rFonts w:ascii="微软雅黑" w:eastAsia="微软雅黑" w:hAnsi="微软雅黑"/>
          <w:sz w:val="27"/>
        </w:rPr>
        <w:t>）物种差异</w:t>
      </w:r>
      <w:r w:rsidRPr="00103778">
        <w:rPr>
          <w:rFonts w:ascii="微软雅黑" w:eastAsia="微软雅黑" w:hAnsi="微软雅黑"/>
          <w:sz w:val="27"/>
        </w:rPr>
        <w:t>—①</w:t>
      </w:r>
      <w:r w:rsidRPr="00103778">
        <w:rPr>
          <w:rFonts w:ascii="微软雅黑" w:eastAsia="微软雅黑" w:hAnsi="微软雅黑"/>
          <w:sz w:val="27"/>
        </w:rPr>
        <w:t>代谢酶的种类不同，即某种代谢酶的有无</w:t>
      </w:r>
      <w:r w:rsidRPr="00103778">
        <w:rPr>
          <w:rFonts w:ascii="微软雅黑" w:eastAsia="微软雅黑" w:hAnsi="微软雅黑"/>
          <w:sz w:val="27"/>
        </w:rPr>
        <w:t>②</w:t>
      </w:r>
      <w:r w:rsidRPr="00103778">
        <w:rPr>
          <w:rFonts w:ascii="微软雅黑" w:eastAsia="微软雅黑" w:hAnsi="微软雅黑"/>
          <w:sz w:val="27"/>
        </w:rPr>
        <w:t>代谢酶的不同。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）饮食营养状况</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）年龄、性别等生理因素</w:t>
      </w:r>
      <w:r w:rsidRPr="00103778">
        <w:rPr>
          <w:rFonts w:ascii="微软雅黑" w:eastAsia="微软雅黑" w:hAnsi="微软雅黑"/>
          <w:sz w:val="27"/>
        </w:rPr>
        <w:t>——</w:t>
      </w:r>
      <w:r w:rsidRPr="00103778">
        <w:rPr>
          <w:rFonts w:ascii="微软雅黑" w:eastAsia="微软雅黑" w:hAnsi="微软雅黑"/>
          <w:sz w:val="27"/>
        </w:rPr>
        <w:t>激素</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）代谢饱和状态</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5</w:t>
      </w:r>
      <w:r w:rsidRPr="00103778">
        <w:rPr>
          <w:rFonts w:ascii="微软雅黑" w:eastAsia="微软雅黑" w:hAnsi="微软雅黑"/>
          <w:sz w:val="27"/>
        </w:rPr>
        <w:t>）代谢酶的抑制和诱导</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8</w:t>
      </w:r>
      <w:r w:rsidRPr="00103778">
        <w:rPr>
          <w:rFonts w:ascii="微软雅黑" w:eastAsia="微软雅黑" w:hAnsi="微软雅黑"/>
          <w:sz w:val="27"/>
        </w:rPr>
        <w:t>、简述生物转化的反应类型？答：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I</w:t>
      </w:r>
      <w:r w:rsidRPr="00103778">
        <w:rPr>
          <w:rFonts w:ascii="微软雅黑" w:eastAsia="微软雅黑" w:hAnsi="微软雅黑"/>
          <w:sz w:val="27"/>
        </w:rPr>
        <w:t>相反应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氧化反应</w:t>
      </w:r>
      <w:r w:rsidRPr="00103778">
        <w:rPr>
          <w:rFonts w:ascii="微软雅黑" w:eastAsia="微软雅黑" w:hAnsi="微软雅黑"/>
          <w:sz w:val="27"/>
        </w:rPr>
        <w:t xml:space="preserve"> &amp;</w:t>
      </w:r>
      <w:r w:rsidRPr="00103778">
        <w:rPr>
          <w:rFonts w:ascii="微软雅黑" w:eastAsia="微软雅黑" w:hAnsi="微软雅黑"/>
          <w:sz w:val="27"/>
        </w:rPr>
        <w:t>微粒体氧化：脂肪族羟化，芳香族羟化，</w:t>
      </w:r>
      <w:r w:rsidRPr="00103778">
        <w:rPr>
          <w:rFonts w:ascii="微软雅黑" w:eastAsia="微软雅黑" w:hAnsi="微软雅黑"/>
          <w:sz w:val="27"/>
        </w:rPr>
        <w:t>N—</w:t>
      </w:r>
      <w:r w:rsidRPr="00103778">
        <w:rPr>
          <w:rFonts w:ascii="微软雅黑" w:eastAsia="微软雅黑" w:hAnsi="微软雅黑"/>
          <w:sz w:val="27"/>
        </w:rPr>
        <w:t>羟化，环氧化，</w:t>
      </w:r>
      <w:r w:rsidRPr="00103778">
        <w:rPr>
          <w:rFonts w:ascii="微软雅黑" w:eastAsia="微软雅黑" w:hAnsi="微软雅黑"/>
          <w:sz w:val="27"/>
        </w:rPr>
        <w:t>N—</w:t>
      </w:r>
      <w:r w:rsidRPr="00103778">
        <w:rPr>
          <w:rFonts w:ascii="微软雅黑" w:eastAsia="微软雅黑" w:hAnsi="微软雅黑"/>
          <w:sz w:val="27"/>
        </w:rPr>
        <w:t>氧化，</w:t>
      </w:r>
      <w:r w:rsidRPr="00103778">
        <w:rPr>
          <w:rFonts w:ascii="微软雅黑" w:eastAsia="微软雅黑" w:hAnsi="微软雅黑"/>
          <w:sz w:val="27"/>
        </w:rPr>
        <w:t>P—</w:t>
      </w:r>
      <w:r w:rsidRPr="00103778">
        <w:rPr>
          <w:rFonts w:ascii="微软雅黑" w:eastAsia="微软雅黑" w:hAnsi="微软雅黑"/>
          <w:sz w:val="27"/>
        </w:rPr>
        <w:t>氧化，</w:t>
      </w:r>
      <w:r w:rsidRPr="00103778">
        <w:rPr>
          <w:rFonts w:ascii="微软雅黑" w:eastAsia="微软雅黑" w:hAnsi="微软雅黑"/>
          <w:sz w:val="27"/>
        </w:rPr>
        <w:t>S—</w:t>
      </w:r>
      <w:r w:rsidRPr="00103778">
        <w:rPr>
          <w:rFonts w:ascii="微软雅黑" w:eastAsia="微软雅黑" w:hAnsi="微软雅黑"/>
          <w:sz w:val="27"/>
        </w:rPr>
        <w:t>氧化，氧化性脱烷基（</w:t>
      </w:r>
      <w:r w:rsidRPr="00103778">
        <w:rPr>
          <w:rFonts w:ascii="微软雅黑" w:eastAsia="微软雅黑" w:hAnsi="微软雅黑"/>
          <w:sz w:val="27"/>
        </w:rPr>
        <w:t>N—</w:t>
      </w:r>
      <w:r w:rsidRPr="00103778">
        <w:rPr>
          <w:rFonts w:ascii="微软雅黑" w:eastAsia="微软雅黑" w:hAnsi="微软雅黑"/>
          <w:sz w:val="27"/>
        </w:rPr>
        <w:t>脱烷基，</w:t>
      </w:r>
      <w:r w:rsidRPr="00103778">
        <w:rPr>
          <w:rFonts w:ascii="微软雅黑" w:eastAsia="微软雅黑" w:hAnsi="微软雅黑"/>
          <w:sz w:val="27"/>
        </w:rPr>
        <w:t>O—</w:t>
      </w:r>
      <w:r w:rsidRPr="00103778">
        <w:rPr>
          <w:rFonts w:ascii="微软雅黑" w:eastAsia="微软雅黑" w:hAnsi="微软雅黑"/>
          <w:sz w:val="27"/>
        </w:rPr>
        <w:t>脱烷基，</w:t>
      </w:r>
      <w:r w:rsidRPr="00103778">
        <w:rPr>
          <w:rFonts w:ascii="微软雅黑" w:eastAsia="微软雅黑" w:hAnsi="微软雅黑"/>
          <w:sz w:val="27"/>
        </w:rPr>
        <w:t>S—</w:t>
      </w:r>
      <w:r w:rsidRPr="00103778">
        <w:rPr>
          <w:rFonts w:ascii="微软雅黑" w:eastAsia="微软雅黑" w:hAnsi="微软雅黑"/>
          <w:sz w:val="27"/>
        </w:rPr>
        <w:t>脱烷基），氧化性脱烷基氨，氧化性脱卤。</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非微粒体氧化：单胺和二胺氧化，醇、醛氧化。</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还原反应</w:t>
      </w:r>
      <w:r w:rsidRPr="00103778">
        <w:rPr>
          <w:rFonts w:ascii="微软雅黑" w:eastAsia="微软雅黑" w:hAnsi="微软雅黑"/>
          <w:sz w:val="27"/>
        </w:rPr>
        <w:t xml:space="preserve"> </w:t>
      </w:r>
      <w:r w:rsidRPr="00103778">
        <w:rPr>
          <w:rFonts w:ascii="微软雅黑" w:eastAsia="微软雅黑" w:hAnsi="微软雅黑"/>
          <w:sz w:val="27"/>
        </w:rPr>
        <w:t>￥微粒体还原：硝基还原，偶氮还原，还原性脱卤。</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103778">
        <w:rPr>
          <w:rFonts w:ascii="微软雅黑" w:eastAsia="微软雅黑" w:hAnsi="微软雅黑"/>
          <w:sz w:val="27"/>
        </w:rPr>
        <w:t>￥非微粒体还原性：包括醇、醛、酮、有机二硫化物、硫化物和氮氧化物等的还原反应。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水解反应</w:t>
      </w:r>
      <w:r w:rsidRPr="00103778">
        <w:rPr>
          <w:rFonts w:ascii="微软雅黑" w:eastAsia="微软雅黑" w:hAnsi="微软雅黑"/>
          <w:sz w:val="27"/>
        </w:rPr>
        <w:t xml:space="preserve"> </w:t>
      </w:r>
      <w:r w:rsidRPr="00103778">
        <w:rPr>
          <w:rFonts w:ascii="微软雅黑" w:eastAsia="微软雅黑" w:hAnsi="微软雅黑"/>
          <w:sz w:val="27"/>
        </w:rPr>
        <w:t>酯酶，酰胺酶和糖苷酶水解酯、酰胺和硫酸酯化合物。</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II</w:t>
      </w:r>
      <w:r w:rsidRPr="00103778">
        <w:rPr>
          <w:rFonts w:ascii="微软雅黑" w:eastAsia="微软雅黑" w:hAnsi="微软雅黑"/>
          <w:sz w:val="27"/>
        </w:rPr>
        <w:t>相反应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结合反应</w:t>
      </w:r>
      <w:r w:rsidRPr="00103778">
        <w:rPr>
          <w:rFonts w:ascii="微软雅黑" w:eastAsia="微软雅黑" w:hAnsi="微软雅黑"/>
          <w:sz w:val="27"/>
        </w:rPr>
        <w:t xml:space="preserve"> </w:t>
      </w:r>
      <w:r w:rsidRPr="00103778">
        <w:rPr>
          <w:rFonts w:ascii="微软雅黑" w:eastAsia="微软雅黑" w:hAnsi="微软雅黑"/>
          <w:sz w:val="27"/>
        </w:rPr>
        <w:t>毒物和其他代谢产物与内源性代谢产物结合而形成的结合物。</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类型：葡萄糖</w:t>
      </w:r>
      <w:r w:rsidRPr="00103778">
        <w:rPr>
          <w:rFonts w:ascii="微软雅黑" w:eastAsia="微软雅黑" w:hAnsi="微软雅黑"/>
          <w:sz w:val="27"/>
        </w:rPr>
        <w:t>醛酸结合，硫酸结合，乙酰化，氨基酸结合，谷胱甘肽结合，甲基化。</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第三章环境化学物的毒物作用及其影响因素【选择</w:t>
      </w:r>
      <w:r w:rsidRPr="00103778">
        <w:rPr>
          <w:rFonts w:ascii="微软雅黑" w:eastAsia="微软雅黑" w:hAnsi="微软雅黑"/>
          <w:sz w:val="27"/>
        </w:rPr>
        <w:t>*</w:t>
      </w:r>
      <w:r w:rsidRPr="00103778">
        <w:rPr>
          <w:rFonts w:ascii="微软雅黑" w:eastAsia="微软雅黑" w:hAnsi="微软雅黑"/>
          <w:sz w:val="27"/>
        </w:rPr>
        <w:t>】</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w:t>
      </w:r>
      <w:r w:rsidRPr="00103778">
        <w:rPr>
          <w:rFonts w:ascii="微软雅黑" w:eastAsia="微软雅黑" w:hAnsi="微软雅黑"/>
          <w:sz w:val="27"/>
        </w:rPr>
        <w:t>1)</w:t>
      </w:r>
      <w:r w:rsidRPr="00103778">
        <w:rPr>
          <w:rFonts w:ascii="微软雅黑" w:eastAsia="微软雅黑" w:hAnsi="微软雅黑"/>
          <w:sz w:val="27"/>
        </w:rPr>
        <w:t>毒物：是指在一定条件下，较小剂量就能引起机体功能性或器质性算上的化学物质。</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）毒性：是指一种物质能引起机体算害的性质和能力。</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中毒：是指机体受到某种化学物质的作用而产生功能性或器质性的病变。</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）危险度：是指在一定暴露条件下化学物导致机体产生某种不良效应的概率，即是某种物质在具体物质在具体的接触条件下对机体造成损害可能性的定量估计。</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5</w:t>
      </w:r>
      <w:r w:rsidRPr="00103778">
        <w:rPr>
          <w:rFonts w:ascii="微软雅黑" w:eastAsia="微软雅黑" w:hAnsi="微软雅黑"/>
          <w:sz w:val="27"/>
        </w:rPr>
        <w:t>）危险性：主要是根据化学物的毒物，化学物的剂量</w:t>
      </w:r>
      <w:r w:rsidRPr="00103778">
        <w:rPr>
          <w:rFonts w:ascii="微软雅黑" w:eastAsia="微软雅黑" w:hAnsi="微软雅黑"/>
          <w:sz w:val="27"/>
        </w:rPr>
        <w:t>与对机体损害作用的相差关系以及人群中可能受算还的人数和受损害程度，用定量统计学方法进行估计并用与其率表示。</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6</w:t>
      </w:r>
      <w:r w:rsidRPr="00103778">
        <w:rPr>
          <w:rFonts w:ascii="微软雅黑" w:eastAsia="微软雅黑" w:hAnsi="微软雅黑"/>
          <w:sz w:val="27"/>
        </w:rPr>
        <w:t>）剂量：即可指给予机体接触的外援化学物的数量，又可指外来化学物被吸收进入机体的数量，还可指外援化学物质在关键组织器官和体液中的浓度或含量。</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7</w:t>
      </w:r>
      <w:r w:rsidRPr="00103778">
        <w:rPr>
          <w:rFonts w:ascii="微软雅黑" w:eastAsia="微软雅黑" w:hAnsi="微软雅黑"/>
          <w:sz w:val="27"/>
        </w:rPr>
        <w:t>）效应：指一定剂量的外援化学物质与机体接触后所引起的机体的生物学变化。</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8</w:t>
      </w:r>
      <w:r w:rsidRPr="00103778">
        <w:rPr>
          <w:rFonts w:ascii="微软雅黑" w:eastAsia="微软雅黑" w:hAnsi="微软雅黑"/>
          <w:sz w:val="27"/>
        </w:rPr>
        <w:t>）反应：指机体与一定量的外援化学物接触后，称此案某种效应并达到一定程度的比率或生效应的个体在某一群体中占的比例。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9</w:t>
      </w:r>
      <w:r w:rsidRPr="00103778">
        <w:rPr>
          <w:rFonts w:ascii="微软雅黑" w:eastAsia="微软雅黑" w:hAnsi="微软雅黑"/>
          <w:sz w:val="27"/>
        </w:rPr>
        <w:t>）联合毒作用：凡两种或两种以上的化学物同时或短期内先后作用与机体所产生</w:t>
      </w:r>
      <w:r w:rsidRPr="00103778">
        <w:rPr>
          <w:rFonts w:ascii="微软雅黑" w:eastAsia="微软雅黑" w:hAnsi="微软雅黑"/>
          <w:sz w:val="27"/>
        </w:rPr>
        <w:t>的综合毒性作用。</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、联合作用的类型？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103778">
        <w:rPr>
          <w:rFonts w:ascii="微软雅黑" w:eastAsia="微软雅黑" w:hAnsi="微软雅黑"/>
          <w:sz w:val="27"/>
        </w:rPr>
        <w:t>答：</w:t>
      </w:r>
      <w:r w:rsidRPr="00103778">
        <w:rPr>
          <w:rFonts w:ascii="微软雅黑" w:eastAsia="微软雅黑" w:hAnsi="微软雅黑"/>
          <w:sz w:val="27"/>
        </w:rPr>
        <w:t>①</w:t>
      </w:r>
      <w:r w:rsidRPr="00103778">
        <w:rPr>
          <w:rFonts w:ascii="微软雅黑" w:eastAsia="微软雅黑" w:hAnsi="微软雅黑"/>
          <w:sz w:val="27"/>
        </w:rPr>
        <w:t>相加作用：多种环境化学物的联合作用等于每一种化学物单独作用的总和。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②</w:t>
      </w:r>
      <w:r w:rsidRPr="00103778">
        <w:rPr>
          <w:rFonts w:ascii="微软雅黑" w:eastAsia="微软雅黑" w:hAnsi="微软雅黑"/>
          <w:sz w:val="27"/>
        </w:rPr>
        <w:t>协同作用：指几种化学物的联合作用大于各化学物单独作用之和。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③</w:t>
      </w:r>
      <w:r w:rsidRPr="00103778">
        <w:rPr>
          <w:rFonts w:ascii="微软雅黑" w:eastAsia="微软雅黑" w:hAnsi="微软雅黑"/>
          <w:sz w:val="27"/>
        </w:rPr>
        <w:t>增强作用：一种环境化学物本身对机体并无毒性，但能使与其同时进入机体的另一种环境化学物的毒性增强。</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④</w:t>
      </w:r>
      <w:r w:rsidRPr="00103778">
        <w:rPr>
          <w:rFonts w:ascii="微软雅黑" w:eastAsia="微软雅黑" w:hAnsi="微软雅黑"/>
          <w:sz w:val="27"/>
        </w:rPr>
        <w:t>拮抗作用：指几种化学物的联合作用小于每种化学物单独作用的总和。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⑤</w:t>
      </w:r>
      <w:r w:rsidRPr="00103778">
        <w:rPr>
          <w:rFonts w:ascii="微软雅黑" w:eastAsia="微软雅黑" w:hAnsi="微软雅黑"/>
          <w:sz w:val="27"/>
        </w:rPr>
        <w:t>独立作用：指多种化学物各自对机体产生不同的效应，其作用的方式途径和部位也不同，彼此之间互无影响。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、】简述影响毒作用的主要因素？</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答：包括化学物的结构与性质、机体状况、染毒条件和环境因素等。</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（一）环境化学物的结构与性质</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）化学结构：构效关系研究</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影响其独奏用的性质</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影响毒作用的大小</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）化学性质与毒作用性质：本换上的氨被不同基取代产生不同的毒性，</w:t>
      </w:r>
      <w:r w:rsidRPr="00103778">
        <w:rPr>
          <w:rFonts w:ascii="微软雅黑" w:eastAsia="微软雅黑" w:hAnsi="微软雅黑"/>
          <w:sz w:val="27"/>
        </w:rPr>
        <w:t>3</w:t>
      </w:r>
      <w:r w:rsidRPr="00103778">
        <w:rPr>
          <w:rFonts w:ascii="微软雅黑" w:eastAsia="微软雅黑" w:hAnsi="微软雅黑"/>
          <w:sz w:val="27"/>
        </w:rPr>
        <w:t>）毒性大小与结构：</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）毒物性质与毒性溶解性、挥发性、分散度</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）毒物侵入机体的途径与毒性：毒物侵入机体的途径不同，在体内的分布和吸收速度也不同，吸收量大的毒性大，产生的毒性反映强。</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二）机体状况：种属、品系与个体感受性差异，年龄，性别，饮食营养状况，遗传因素，生物节律和精神心理因素。</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（三）接触条件：一般对于同种毒物：呼吸道＞腹腔注射＞胃肠道＞皮肤吸收</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（四）环境因素：化学物的联合作用，物理作用。气温、气湿、气压。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第四章环境化学物的一般毒性及其评价</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103778">
        <w:rPr>
          <w:rFonts w:ascii="微软雅黑" w:eastAsia="微软雅黑" w:hAnsi="微软雅黑"/>
          <w:sz w:val="27"/>
        </w:rPr>
        <w:t>1</w:t>
      </w:r>
      <w:r w:rsidRPr="00103778">
        <w:rPr>
          <w:rFonts w:ascii="微软雅黑" w:eastAsia="微软雅黑" w:hAnsi="微软雅黑"/>
          <w:sz w:val="27"/>
        </w:rPr>
        <w:t>、</w:t>
      </w:r>
      <w:r w:rsidRPr="00103778">
        <w:rPr>
          <w:rFonts w:ascii="微软雅黑" w:eastAsia="微软雅黑" w:hAnsi="微软雅黑"/>
          <w:sz w:val="27"/>
        </w:rPr>
        <w:t>①</w:t>
      </w:r>
      <w:r w:rsidRPr="00103778">
        <w:rPr>
          <w:rFonts w:ascii="微软雅黑" w:eastAsia="微软雅黑" w:hAnsi="微软雅黑"/>
          <w:sz w:val="27"/>
        </w:rPr>
        <w:t>实验动物：是指经人工培育，对其携带微生物实行控制，遗传背景明确，来源清楚，可用于科学研究的动物。</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②</w:t>
      </w:r>
      <w:r w:rsidRPr="00103778">
        <w:rPr>
          <w:rFonts w:ascii="微软雅黑" w:eastAsia="微软雅黑" w:hAnsi="微软雅黑"/>
          <w:sz w:val="27"/>
        </w:rPr>
        <w:t>急性毒性：是指机体一次接触或</w:t>
      </w:r>
      <w:r w:rsidRPr="00103778">
        <w:rPr>
          <w:rFonts w:ascii="微软雅黑" w:eastAsia="微软雅黑" w:hAnsi="微软雅黑"/>
          <w:sz w:val="27"/>
        </w:rPr>
        <w:t>24</w:t>
      </w:r>
      <w:r w:rsidRPr="00103778">
        <w:rPr>
          <w:rFonts w:ascii="微软雅黑" w:eastAsia="微软雅黑" w:hAnsi="微软雅黑"/>
          <w:sz w:val="27"/>
        </w:rPr>
        <w:t>小时内多次接触某一化学所引起的毒效应，也包括死亡效应。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、实验动物物种选择的基本原则？</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答：选择对外源化学物的毒性反应及代谢特点与人类接近的物种；选择自然寿命不太长的物种；选择易于饲养和实验操作的物种；</w:t>
      </w:r>
      <w:r w:rsidRPr="00103778">
        <w:rPr>
          <w:rFonts w:ascii="微软雅黑" w:eastAsia="微软雅黑" w:hAnsi="微软雅黑"/>
          <w:sz w:val="27"/>
        </w:rPr>
        <w:t>选择经济并易于获得的物种。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、环境毒理学中的一般毒性研究采用的主要染毒途径：</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w:t>
      </w:r>
      <w:r w:rsidRPr="00103778">
        <w:rPr>
          <w:rFonts w:ascii="微软雅黑" w:eastAsia="微软雅黑" w:hAnsi="微软雅黑"/>
          <w:sz w:val="27"/>
        </w:rPr>
        <w:t>①</w:t>
      </w:r>
      <w:r w:rsidRPr="00103778">
        <w:rPr>
          <w:rFonts w:ascii="微软雅黑" w:eastAsia="微软雅黑" w:hAnsi="微软雅黑"/>
          <w:sz w:val="27"/>
        </w:rPr>
        <w:t>经口染毒：常用的方式有：灌胃、喂饲和吞咽胶囊等。</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②</w:t>
      </w:r>
      <w:r w:rsidRPr="00103778">
        <w:rPr>
          <w:rFonts w:ascii="微软雅黑" w:eastAsia="微软雅黑" w:hAnsi="微软雅黑"/>
          <w:sz w:val="27"/>
        </w:rPr>
        <w:t>经呼吸道染毒：吸入染毒可分为静式吸入染毒和动式吸入染毒。</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③</w:t>
      </w:r>
      <w:r w:rsidRPr="00103778">
        <w:rPr>
          <w:rFonts w:ascii="微软雅黑" w:eastAsia="微软雅黑" w:hAnsi="微软雅黑"/>
          <w:sz w:val="27"/>
        </w:rPr>
        <w:t>经皮肤染毒：液态、气态和粉尘状外源化学物都有可能与皮肤接触。</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）亚曼性毒性研究的目的：</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w:t>
      </w:r>
      <w:r w:rsidRPr="00103778">
        <w:rPr>
          <w:rFonts w:ascii="微软雅黑" w:eastAsia="微软雅黑" w:hAnsi="微软雅黑"/>
          <w:sz w:val="27"/>
        </w:rPr>
        <w:t>①</w:t>
      </w:r>
      <w:r w:rsidRPr="00103778">
        <w:rPr>
          <w:rFonts w:ascii="微软雅黑" w:eastAsia="微软雅黑" w:hAnsi="微软雅黑"/>
          <w:sz w:val="27"/>
        </w:rPr>
        <w:t>分析长期接触条件下化学物的毒性作用特征及可能的毒作用靶器官，求出亚慢性毒性的臁剂量和未观察到有害作用剂量，在无慢性毒性的资料时，依此进行受试化学物的危险度评价。</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②</w:t>
      </w:r>
      <w:r w:rsidRPr="00103778">
        <w:rPr>
          <w:rFonts w:ascii="微软雅黑" w:eastAsia="微软雅黑" w:hAnsi="微软雅黑"/>
          <w:sz w:val="27"/>
        </w:rPr>
        <w:t>为慢性毒性研究选择剂量及筛选观察指示提供依据。</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5</w:t>
      </w:r>
      <w:r w:rsidRPr="00103778">
        <w:rPr>
          <w:rFonts w:ascii="微软雅黑" w:eastAsia="微软雅黑" w:hAnsi="微软雅黑"/>
          <w:sz w:val="27"/>
        </w:rPr>
        <w:t>）亚</w:t>
      </w:r>
      <w:r w:rsidRPr="00103778">
        <w:rPr>
          <w:rFonts w:ascii="微软雅黑" w:eastAsia="微软雅黑" w:hAnsi="微软雅黑"/>
          <w:sz w:val="27"/>
        </w:rPr>
        <w:t>慢性毒性和慢性毒性的评价方法：</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w:t>
      </w:r>
      <w:r w:rsidRPr="00103778">
        <w:rPr>
          <w:rFonts w:ascii="微软雅黑" w:eastAsia="微软雅黑" w:hAnsi="微软雅黑"/>
          <w:sz w:val="27"/>
        </w:rPr>
        <w:t>①</w:t>
      </w:r>
      <w:r w:rsidRPr="00103778">
        <w:rPr>
          <w:rFonts w:ascii="微软雅黑" w:eastAsia="微软雅黑" w:hAnsi="微软雅黑"/>
          <w:sz w:val="27"/>
        </w:rPr>
        <w:t>实验动物</w:t>
      </w:r>
      <w:r w:rsidRPr="00103778">
        <w:rPr>
          <w:rFonts w:ascii="微软雅黑" w:eastAsia="微软雅黑" w:hAnsi="微软雅黑"/>
          <w:sz w:val="27"/>
        </w:rPr>
        <w:t xml:space="preserve"> ②</w:t>
      </w:r>
      <w:r w:rsidRPr="00103778">
        <w:rPr>
          <w:rFonts w:ascii="微软雅黑" w:eastAsia="微软雅黑" w:hAnsi="微软雅黑"/>
          <w:sz w:val="27"/>
        </w:rPr>
        <w:t>染毒途径</w:t>
      </w:r>
      <w:r w:rsidRPr="00103778">
        <w:rPr>
          <w:rFonts w:ascii="微软雅黑" w:eastAsia="微软雅黑" w:hAnsi="微软雅黑"/>
          <w:sz w:val="27"/>
        </w:rPr>
        <w:t xml:space="preserve"> ③</w:t>
      </w:r>
      <w:r w:rsidRPr="00103778">
        <w:rPr>
          <w:rFonts w:ascii="微软雅黑" w:eastAsia="微软雅黑" w:hAnsi="微软雅黑"/>
          <w:sz w:val="27"/>
        </w:rPr>
        <w:t>染毒期限</w:t>
      </w:r>
      <w:r w:rsidRPr="00103778">
        <w:rPr>
          <w:rFonts w:ascii="微软雅黑" w:eastAsia="微软雅黑" w:hAnsi="微软雅黑"/>
          <w:sz w:val="27"/>
        </w:rPr>
        <w:t xml:space="preserve"> ④</w:t>
      </w:r>
      <w:r w:rsidRPr="00103778">
        <w:rPr>
          <w:rFonts w:ascii="微软雅黑" w:eastAsia="微软雅黑" w:hAnsi="微软雅黑"/>
          <w:sz w:val="27"/>
        </w:rPr>
        <w:t>剂量分组</w:t>
      </w:r>
      <w:r w:rsidRPr="00103778">
        <w:rPr>
          <w:rFonts w:ascii="微软雅黑" w:eastAsia="微软雅黑" w:hAnsi="微软雅黑"/>
          <w:sz w:val="27"/>
        </w:rPr>
        <w:t xml:space="preserve"> ⑤</w:t>
      </w:r>
      <w:r w:rsidRPr="00103778">
        <w:rPr>
          <w:rFonts w:ascii="微软雅黑" w:eastAsia="微软雅黑" w:hAnsi="微软雅黑"/>
          <w:sz w:val="27"/>
        </w:rPr>
        <w:t>观察指标</w:t>
      </w:r>
      <w:r w:rsidRPr="00103778">
        <w:rPr>
          <w:rFonts w:ascii="微软雅黑" w:eastAsia="微软雅黑" w:hAnsi="微软雅黑"/>
          <w:sz w:val="27"/>
        </w:rPr>
        <w:t xml:space="preserve"> ⑥</w:t>
      </w:r>
      <w:r w:rsidRPr="00103778">
        <w:rPr>
          <w:rFonts w:ascii="微软雅黑" w:eastAsia="微软雅黑" w:hAnsi="微软雅黑"/>
          <w:sz w:val="27"/>
        </w:rPr>
        <w:t>观察结果</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6</w:t>
      </w:r>
      <w:r w:rsidRPr="00103778">
        <w:rPr>
          <w:rFonts w:ascii="微软雅黑" w:eastAsia="微软雅黑" w:hAnsi="微软雅黑"/>
          <w:sz w:val="27"/>
        </w:rPr>
        <w:t>）外援化学物质可能在与皮肤的直接接触过程中引起局部的毒性效应主要有：</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w:t>
      </w:r>
      <w:r w:rsidRPr="00103778">
        <w:rPr>
          <w:rFonts w:ascii="微软雅黑" w:eastAsia="微软雅黑" w:hAnsi="微软雅黑"/>
          <w:sz w:val="27"/>
        </w:rPr>
        <w:t>①</w:t>
      </w:r>
      <w:r w:rsidRPr="00103778">
        <w:rPr>
          <w:rFonts w:ascii="微软雅黑" w:eastAsia="微软雅黑" w:hAnsi="微软雅黑"/>
          <w:sz w:val="27"/>
        </w:rPr>
        <w:t>皮肤原发性刺激</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②</w:t>
      </w:r>
      <w:r w:rsidRPr="00103778">
        <w:rPr>
          <w:rFonts w:ascii="微软雅黑" w:eastAsia="微软雅黑" w:hAnsi="微软雅黑"/>
          <w:sz w:val="27"/>
        </w:rPr>
        <w:t>皮肤变态反应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③</w:t>
      </w:r>
      <w:r w:rsidRPr="00103778">
        <w:rPr>
          <w:rFonts w:ascii="微软雅黑" w:eastAsia="微软雅黑" w:hAnsi="微软雅黑"/>
          <w:sz w:val="27"/>
        </w:rPr>
        <w:t>光刺激反应和光变态反应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④</w:t>
      </w:r>
      <w:r w:rsidRPr="00103778">
        <w:rPr>
          <w:rFonts w:ascii="微软雅黑" w:eastAsia="微软雅黑" w:hAnsi="微软雅黑"/>
          <w:sz w:val="27"/>
        </w:rPr>
        <w:t>皮肤癌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⑤</w:t>
      </w:r>
      <w:r w:rsidRPr="00103778">
        <w:rPr>
          <w:rFonts w:ascii="微软雅黑" w:eastAsia="微软雅黑" w:hAnsi="微软雅黑"/>
          <w:sz w:val="27"/>
        </w:rPr>
        <w:t>皮肤色素异常</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⑥</w:t>
      </w:r>
      <w:r w:rsidRPr="00103778">
        <w:rPr>
          <w:rFonts w:ascii="微软雅黑" w:eastAsia="微软雅黑" w:hAnsi="微软雅黑"/>
          <w:sz w:val="27"/>
        </w:rPr>
        <w:t>对皮肤附件的损害有些化学物可引起毛发脱落、痤疮、汗腺损害等。</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103778">
        <w:rPr>
          <w:rFonts w:ascii="微软雅黑" w:eastAsia="微软雅黑" w:hAnsi="微软雅黑"/>
          <w:sz w:val="27"/>
        </w:rPr>
        <w:t>第六章环境化学物的安全性和健康危险度评价</w:t>
      </w:r>
      <w:r w:rsidRPr="00103778">
        <w:rPr>
          <w:rFonts w:ascii="微软雅黑" w:eastAsia="微软雅黑" w:hAnsi="微软雅黑"/>
          <w:sz w:val="27"/>
        </w:rPr>
        <w:t>1</w:t>
      </w:r>
      <w:r w:rsidRPr="00103778">
        <w:rPr>
          <w:rFonts w:ascii="微软雅黑" w:eastAsia="微软雅黑" w:hAnsi="微软雅黑"/>
          <w:sz w:val="27"/>
        </w:rPr>
        <w:t>、</w:t>
      </w:r>
      <w:r w:rsidRPr="00103778">
        <w:rPr>
          <w:rFonts w:ascii="微软雅黑" w:eastAsia="微软雅黑" w:hAnsi="微软雅黑"/>
          <w:sz w:val="27"/>
        </w:rPr>
        <w:t>1</w:t>
      </w:r>
      <w:r w:rsidRPr="00103778">
        <w:rPr>
          <w:rFonts w:ascii="微软雅黑" w:eastAsia="微软雅黑" w:hAnsi="微软雅黑"/>
          <w:sz w:val="27"/>
        </w:rPr>
        <w:t>）安全：是指某种化学物在规定的使用方式和用量条件下，对机体不产生任何危害。</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）安全性：是一个相对的概念，指化学物在一定的暴露下危险或危险度很低，其危险度可被社会所接受。</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）实际安全剂量：与可接受的危险度相对应的暴露剂量称为</w:t>
      </w:r>
      <w:r w:rsidRPr="00103778">
        <w:rPr>
          <w:rFonts w:ascii="微软雅黑" w:eastAsia="微软雅黑" w:hAnsi="微软雅黑"/>
          <w:sz w:val="27"/>
        </w:rPr>
        <w:t>……</w:t>
      </w:r>
      <w:r w:rsidRPr="00103778">
        <w:rPr>
          <w:rFonts w:ascii="微软雅黑" w:eastAsia="微软雅黑" w:hAnsi="微软雅黑"/>
          <w:sz w:val="27"/>
        </w:rPr>
        <w:t>。</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）安全性评价：是指通过规定的毒理学试验程序和方法以及对人群效应的观察，评价某种化学物的毒性及潜在危害，进而提出在通常的暴露条件下该物质对人体健康是否安全接触限量。</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第七章大气环境毒理学</w:t>
      </w:r>
      <w:r w:rsidRPr="00103778">
        <w:rPr>
          <w:rFonts w:ascii="微软雅黑" w:eastAsia="微软雅黑" w:hAnsi="微软雅黑"/>
          <w:sz w:val="27"/>
        </w:rPr>
        <w:t>1</w:t>
      </w:r>
      <w:r w:rsidRPr="00103778">
        <w:rPr>
          <w:rFonts w:ascii="微软雅黑" w:eastAsia="微软雅黑" w:hAnsi="微软雅黑"/>
          <w:sz w:val="27"/>
        </w:rPr>
        <w:t>、</w:t>
      </w:r>
      <w:r w:rsidRPr="00103778">
        <w:rPr>
          <w:rFonts w:ascii="微软雅黑" w:eastAsia="微软雅黑" w:hAnsi="微软雅黑"/>
          <w:sz w:val="27"/>
        </w:rPr>
        <w:t>1</w:t>
      </w:r>
      <w:r w:rsidRPr="00103778">
        <w:rPr>
          <w:rFonts w:ascii="微软雅黑" w:eastAsia="微软雅黑" w:hAnsi="微软雅黑"/>
          <w:sz w:val="27"/>
        </w:rPr>
        <w:t>）大气环境毒理学：是研究大气污染对生物体，特别是对人体的损害效应及其规律的一门科学。</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）一次污染物：是由污染源直接排入大气的污染称为</w:t>
      </w:r>
      <w:r w:rsidRPr="00103778">
        <w:rPr>
          <w:rFonts w:ascii="微软雅黑" w:eastAsia="微软雅黑" w:hAnsi="微软雅黑"/>
          <w:sz w:val="27"/>
        </w:rPr>
        <w:t>……</w:t>
      </w:r>
      <w:r w:rsidRPr="00103778">
        <w:rPr>
          <w:rFonts w:ascii="微软雅黑" w:eastAsia="微软雅黑" w:hAnsi="微软雅黑"/>
          <w:sz w:val="27"/>
        </w:rPr>
        <w:t>。</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）二次污染物：是某</w:t>
      </w:r>
      <w:r w:rsidRPr="00103778">
        <w:rPr>
          <w:rFonts w:ascii="微软雅黑" w:eastAsia="微软雅黑" w:hAnsi="微软雅黑"/>
          <w:sz w:val="27"/>
        </w:rPr>
        <w:t>些一次污染物在大气中相互作用，或大气正常组成成分发生反应，或因太阳光紫外线引起化学反应而产生的新污染物。</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）臭氧：臭氧是氧的同素异形体，在常温下，它是一种有特殊臭味的蓝色气体。臭氧主要存在于距地球表面</w:t>
      </w:r>
      <w:r w:rsidRPr="00103778">
        <w:rPr>
          <w:rFonts w:ascii="微软雅黑" w:eastAsia="微软雅黑" w:hAnsi="微软雅黑"/>
          <w:sz w:val="27"/>
        </w:rPr>
        <w:t>20</w:t>
      </w:r>
      <w:r w:rsidRPr="00103778">
        <w:rPr>
          <w:rFonts w:ascii="微软雅黑" w:eastAsia="微软雅黑" w:hAnsi="微软雅黑"/>
          <w:sz w:val="27"/>
        </w:rPr>
        <w:t>公里的同温层下部的臭氧层中。它吸收对人体有害的短波紫外线，防止其到达地球。</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、大气污染物的来源于类型：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答：主要来源来自人为污染源和天然污染源。</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人为污染源是指在人类生产和生活活动中产生的，分为：固定污染源（如工业企业、生活炉灶）和流动污染源（如汽车、火车、飞机、轮船等交通运输工具）。</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类型：一是由于以</w:t>
      </w:r>
      <w:r w:rsidRPr="00103778">
        <w:rPr>
          <w:rFonts w:ascii="微软雅黑" w:eastAsia="微软雅黑" w:hAnsi="微软雅黑"/>
          <w:sz w:val="27"/>
        </w:rPr>
        <w:t>煤为主要能源，形成以煤烟尘和二氧化硫为主的大气污染称为还原型污染。</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二是以石油为主要能源形成的石油型大气污染称为氧化型污染。</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、大气污染对健康啊影响的特征：</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w:t>
      </w:r>
      <w:r w:rsidRPr="00103778">
        <w:rPr>
          <w:rFonts w:ascii="微软雅黑" w:eastAsia="微软雅黑" w:hAnsi="微软雅黑"/>
          <w:sz w:val="27"/>
        </w:rPr>
        <w:t>1</w:t>
      </w:r>
      <w:r w:rsidRPr="00103778">
        <w:rPr>
          <w:rFonts w:ascii="微软雅黑" w:eastAsia="微软雅黑" w:hAnsi="微软雅黑"/>
          <w:sz w:val="27"/>
        </w:rPr>
        <w:t>）大气污染物的侵入途径与危害：</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①</w:t>
      </w:r>
      <w:r w:rsidRPr="00103778">
        <w:rPr>
          <w:rFonts w:ascii="微软雅黑" w:eastAsia="微软雅黑" w:hAnsi="微软雅黑"/>
          <w:sz w:val="27"/>
        </w:rPr>
        <w:t>侵入途径：随呼吸作用通过呼吸道进入体内，也可通过消化道和皮肤进入体内。</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②</w:t>
      </w:r>
      <w:r w:rsidRPr="00103778">
        <w:rPr>
          <w:rFonts w:ascii="微软雅黑" w:eastAsia="微软雅黑" w:hAnsi="微软雅黑"/>
          <w:sz w:val="27"/>
        </w:rPr>
        <w:t>致病部位：大气污染物随呼吸气流进入呼吸道内，呼吸道粘膜对污染物有很强的吸收能力，且对污染物特别敏感。</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103778">
        <w:rPr>
          <w:rFonts w:ascii="微软雅黑" w:eastAsia="微软雅黑" w:hAnsi="微软雅黑"/>
          <w:sz w:val="27"/>
        </w:rPr>
        <w:t>2</w:t>
      </w:r>
      <w:r w:rsidRPr="00103778">
        <w:rPr>
          <w:rFonts w:ascii="微软雅黑" w:eastAsia="微软雅黑" w:hAnsi="微软雅黑"/>
          <w:sz w:val="27"/>
        </w:rPr>
        <w:t>）低浓度、长时期作用和慢性毒害</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）多种污染物同时存在、作用机制复杂</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）接触人群广泛、易感性差异较大</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、大气对人体检看的影响：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w:t>
      </w:r>
      <w:r w:rsidRPr="00103778">
        <w:rPr>
          <w:rFonts w:ascii="微软雅黑" w:eastAsia="微软雅黑" w:hAnsi="微软雅黑"/>
          <w:sz w:val="27"/>
        </w:rPr>
        <w:t>：</w:t>
      </w:r>
      <w:r w:rsidRPr="00103778">
        <w:rPr>
          <w:rFonts w:ascii="微软雅黑" w:eastAsia="微软雅黑" w:hAnsi="微软雅黑"/>
          <w:sz w:val="27"/>
        </w:rPr>
        <w:t>①</w:t>
      </w:r>
      <w:r w:rsidRPr="00103778">
        <w:rPr>
          <w:rFonts w:ascii="微软雅黑" w:eastAsia="微软雅黑" w:hAnsi="微软雅黑"/>
          <w:sz w:val="27"/>
        </w:rPr>
        <w:t>急性中毒：大气污染物浓度在较短时间内急剧增加超过一定浓度作用于人体时，可引起感官和生理机能的不良反应，导致居民急性中毒甚至死亡。</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②</w:t>
      </w:r>
      <w:r w:rsidRPr="00103778">
        <w:rPr>
          <w:rFonts w:ascii="微软雅黑" w:eastAsia="微软雅黑" w:hAnsi="微软雅黑"/>
          <w:sz w:val="27"/>
        </w:rPr>
        <w:t>亚慢性中毒和慢性疾患：大气污染物的浓度较低，但由于呼吸道长期持续地暴露污染的大气中，使大气污染物对人体的毒理作用是长期的，反复的，能引起机体的慢性中毒或降低机体的抵抗力，诱发感染，引</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起呼吸道各种炎症，导致居民慢性呼吸系统疾病的发病率和死亡率增高。</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③</w:t>
      </w:r>
      <w:r w:rsidRPr="00103778">
        <w:rPr>
          <w:rFonts w:ascii="微软雅黑" w:eastAsia="微软雅黑" w:hAnsi="微软雅黑"/>
          <w:sz w:val="27"/>
        </w:rPr>
        <w:t>对免疫功能的损害：大气污染不仅使儿童呼吸道患病率增加，还可以使儿童唾液溶菌酶活性降低，非特异性免疫能下降。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⑤</w:t>
      </w:r>
      <w:r w:rsidRPr="00103778">
        <w:rPr>
          <w:rFonts w:ascii="微软雅黑" w:eastAsia="微软雅黑" w:hAnsi="微软雅黑"/>
          <w:sz w:val="27"/>
        </w:rPr>
        <w:t>致癌作用：大气污染物与肺癌关系密切。</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w:t>
      </w:r>
      <w:r w:rsidRPr="00103778">
        <w:rPr>
          <w:rFonts w:ascii="微软雅黑" w:eastAsia="微软雅黑" w:hAnsi="微软雅黑"/>
          <w:sz w:val="27"/>
        </w:rPr>
        <w:t>SO2</w:t>
      </w:r>
      <w:r w:rsidRPr="00103778">
        <w:rPr>
          <w:rFonts w:ascii="微软雅黑" w:eastAsia="微软雅黑" w:hAnsi="微软雅黑"/>
          <w:sz w:val="27"/>
        </w:rPr>
        <w:t>、</w:t>
      </w:r>
      <w:r w:rsidRPr="00103778">
        <w:rPr>
          <w:rFonts w:ascii="微软雅黑" w:eastAsia="微软雅黑" w:hAnsi="微软雅黑"/>
          <w:sz w:val="27"/>
        </w:rPr>
        <w:t>CO</w:t>
      </w:r>
      <w:r w:rsidRPr="00103778">
        <w:rPr>
          <w:rFonts w:ascii="微软雅黑" w:eastAsia="微软雅黑" w:hAnsi="微软雅黑"/>
          <w:sz w:val="27"/>
        </w:rPr>
        <w:t>和</w:t>
      </w:r>
      <w:r w:rsidRPr="00103778">
        <w:rPr>
          <w:rFonts w:ascii="微软雅黑" w:eastAsia="微软雅黑" w:hAnsi="微软雅黑"/>
          <w:sz w:val="27"/>
        </w:rPr>
        <w:t>NO2</w:t>
      </w:r>
      <w:r w:rsidRPr="00103778">
        <w:rPr>
          <w:rFonts w:ascii="微软雅黑" w:eastAsia="微软雅黑" w:hAnsi="微软雅黑"/>
          <w:sz w:val="27"/>
        </w:rPr>
        <w:t>的毒性作用有何异同？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6</w:t>
      </w:r>
      <w:r w:rsidRPr="00103778">
        <w:rPr>
          <w:rFonts w:ascii="微软雅黑" w:eastAsia="微软雅黑" w:hAnsi="微软雅黑"/>
          <w:sz w:val="27"/>
        </w:rPr>
        <w:t>、光化学烟雾的概念及其形成：</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概念：光化学烟雾是现代工业化国家中一种普遍而又最难防治的大气污染，是一种特殊混合物的统称，包括反应物和生成物，这种烟雾使大气能见度降低，使人发生眼睛红肿，哮喘，喉头发炎的病状，对动植物有严重的刺激作用。形成机理有：实际上就是自由基链反应过程，链引发，链歧化，链增长，链终止。</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链引发：</w:t>
      </w:r>
      <w:r w:rsidRPr="00103778">
        <w:rPr>
          <w:rFonts w:ascii="微软雅黑" w:eastAsia="微软雅黑" w:hAnsi="微软雅黑"/>
          <w:sz w:val="27"/>
        </w:rPr>
        <w:t>NO2+hv</w:t>
      </w:r>
      <w:r w:rsidRPr="00103778">
        <w:rPr>
          <w:rFonts w:ascii="微软雅黑" w:eastAsia="微软雅黑" w:hAnsi="微软雅黑"/>
          <w:sz w:val="27"/>
        </w:rPr>
        <w:t>（入＜</w:t>
      </w:r>
      <w:r w:rsidRPr="00103778">
        <w:rPr>
          <w:rFonts w:ascii="微软雅黑" w:eastAsia="微软雅黑" w:hAnsi="微软雅黑"/>
          <w:sz w:val="27"/>
        </w:rPr>
        <w:t>NO2</w:t>
      </w:r>
      <w:r w:rsidRPr="00103778">
        <w:rPr>
          <w:rFonts w:ascii="微软雅黑" w:eastAsia="微软雅黑" w:hAnsi="微软雅黑"/>
          <w:sz w:val="27"/>
        </w:rPr>
        <w:t>光分解的极限波长）</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——NO+O</w:t>
      </w:r>
      <w:r w:rsidRPr="00103778">
        <w:rPr>
          <w:rFonts w:ascii="微软雅黑" w:eastAsia="微软雅黑" w:hAnsi="微软雅黑"/>
          <w:sz w:val="27"/>
        </w:rPr>
        <w:t>引发</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O+O2+M——O3+M</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O3+NO—</w:t>
      </w:r>
      <w:r w:rsidRPr="00103778">
        <w:rPr>
          <w:rFonts w:ascii="微软雅黑" w:eastAsia="微软雅黑" w:hAnsi="微软雅黑"/>
          <w:sz w:val="27"/>
        </w:rPr>
        <w:t>—NO2 +O2</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O+</w:t>
      </w:r>
      <w:r w:rsidRPr="00103778">
        <w:rPr>
          <w:rFonts w:ascii="微软雅黑" w:eastAsia="微软雅黑" w:hAnsi="微软雅黑"/>
          <w:sz w:val="27"/>
        </w:rPr>
        <w:t>烃</w:t>
      </w:r>
      <w:r w:rsidRPr="00103778">
        <w:rPr>
          <w:rFonts w:ascii="微软雅黑" w:eastAsia="微软雅黑" w:hAnsi="微软雅黑"/>
          <w:sz w:val="27"/>
        </w:rPr>
        <w:t>——</w:t>
      </w:r>
      <w:r w:rsidRPr="00103778">
        <w:rPr>
          <w:rFonts w:ascii="微软雅黑" w:eastAsia="微软雅黑" w:hAnsi="微软雅黑"/>
          <w:sz w:val="27"/>
        </w:rPr>
        <w:t>稳定产物</w:t>
      </w:r>
      <w:r w:rsidRPr="00103778">
        <w:rPr>
          <w:rFonts w:ascii="微软雅黑" w:eastAsia="微软雅黑" w:hAnsi="微软雅黑"/>
          <w:sz w:val="27"/>
        </w:rPr>
        <w:t>+</w:t>
      </w:r>
      <w:r w:rsidRPr="00103778">
        <w:rPr>
          <w:rFonts w:ascii="微软雅黑" w:eastAsia="微软雅黑" w:hAnsi="微软雅黑"/>
          <w:sz w:val="27"/>
        </w:rPr>
        <w:t>自由基</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O3+</w:t>
      </w:r>
      <w:r w:rsidRPr="00103778">
        <w:rPr>
          <w:rFonts w:ascii="微软雅黑" w:eastAsia="微软雅黑" w:hAnsi="微软雅黑"/>
          <w:sz w:val="27"/>
        </w:rPr>
        <w:t>烃</w:t>
      </w:r>
      <w:r w:rsidRPr="00103778">
        <w:rPr>
          <w:rFonts w:ascii="微软雅黑" w:eastAsia="微软雅黑" w:hAnsi="微软雅黑"/>
          <w:sz w:val="27"/>
        </w:rPr>
        <w:t>——</w:t>
      </w:r>
      <w:r w:rsidRPr="00103778">
        <w:rPr>
          <w:rFonts w:ascii="微软雅黑" w:eastAsia="微软雅黑" w:hAnsi="微软雅黑"/>
          <w:sz w:val="27"/>
        </w:rPr>
        <w:t>稳定产物</w:t>
      </w:r>
      <w:r w:rsidRPr="00103778">
        <w:rPr>
          <w:rFonts w:ascii="微软雅黑" w:eastAsia="微软雅黑" w:hAnsi="微软雅黑"/>
          <w:sz w:val="27"/>
        </w:rPr>
        <w:t>+</w:t>
      </w:r>
      <w:r w:rsidRPr="00103778">
        <w:rPr>
          <w:rFonts w:ascii="微软雅黑" w:eastAsia="微软雅黑" w:hAnsi="微软雅黑"/>
          <w:sz w:val="27"/>
        </w:rPr>
        <w:t>自由基【歧化】</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103778">
        <w:rPr>
          <w:rFonts w:ascii="微软雅黑" w:eastAsia="微软雅黑" w:hAnsi="微软雅黑"/>
          <w:sz w:val="27"/>
        </w:rPr>
        <w:t>自由基</w:t>
      </w:r>
      <w:r w:rsidRPr="00103778">
        <w:rPr>
          <w:rFonts w:ascii="微软雅黑" w:eastAsia="微软雅黑" w:hAnsi="微软雅黑"/>
          <w:sz w:val="27"/>
        </w:rPr>
        <w:t>+</w:t>
      </w:r>
      <w:r w:rsidRPr="00103778">
        <w:rPr>
          <w:rFonts w:ascii="微软雅黑" w:eastAsia="微软雅黑" w:hAnsi="微软雅黑"/>
          <w:sz w:val="27"/>
        </w:rPr>
        <w:t>烃</w:t>
      </w:r>
      <w:r w:rsidRPr="00103778">
        <w:rPr>
          <w:rFonts w:ascii="微软雅黑" w:eastAsia="微软雅黑" w:hAnsi="微软雅黑"/>
          <w:sz w:val="27"/>
        </w:rPr>
        <w:t>——</w:t>
      </w:r>
      <w:r w:rsidRPr="00103778">
        <w:rPr>
          <w:rFonts w:ascii="微软雅黑" w:eastAsia="微软雅黑" w:hAnsi="微软雅黑"/>
          <w:sz w:val="27"/>
        </w:rPr>
        <w:t>稳定产物</w:t>
      </w:r>
      <w:r w:rsidRPr="00103778">
        <w:rPr>
          <w:rFonts w:ascii="微软雅黑" w:eastAsia="微软雅黑" w:hAnsi="微软雅黑"/>
          <w:sz w:val="27"/>
        </w:rPr>
        <w:t>+</w:t>
      </w:r>
      <w:r w:rsidRPr="00103778">
        <w:rPr>
          <w:rFonts w:ascii="微软雅黑" w:eastAsia="微软雅黑" w:hAnsi="微软雅黑"/>
          <w:sz w:val="27"/>
        </w:rPr>
        <w:t>自由基</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自</w:t>
      </w:r>
      <w:r w:rsidRPr="00103778">
        <w:rPr>
          <w:rFonts w:ascii="微软雅黑" w:eastAsia="微软雅黑" w:hAnsi="微软雅黑"/>
          <w:sz w:val="27"/>
        </w:rPr>
        <w:t>+NO——</w:t>
      </w:r>
      <w:r w:rsidRPr="00103778">
        <w:rPr>
          <w:rFonts w:ascii="微软雅黑" w:eastAsia="微软雅黑" w:hAnsi="微软雅黑"/>
          <w:sz w:val="27"/>
        </w:rPr>
        <w:t>自</w:t>
      </w:r>
      <w:r w:rsidRPr="00103778">
        <w:rPr>
          <w:rFonts w:ascii="微软雅黑" w:eastAsia="微软雅黑" w:hAnsi="微软雅黑"/>
          <w:sz w:val="27"/>
        </w:rPr>
        <w:t>+NO2</w:t>
      </w:r>
      <w:r w:rsidRPr="00103778">
        <w:rPr>
          <w:rFonts w:ascii="微软雅黑" w:eastAsia="微软雅黑" w:hAnsi="微软雅黑"/>
          <w:sz w:val="27"/>
        </w:rPr>
        <w:t>【增长】</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自</w:t>
      </w:r>
      <w:r w:rsidRPr="00103778">
        <w:rPr>
          <w:rFonts w:ascii="微软雅黑" w:eastAsia="微软雅黑" w:hAnsi="微软雅黑"/>
          <w:sz w:val="27"/>
        </w:rPr>
        <w:t>+NO2——</w:t>
      </w:r>
      <w:r w:rsidRPr="00103778">
        <w:rPr>
          <w:rFonts w:ascii="微软雅黑" w:eastAsia="微软雅黑" w:hAnsi="微软雅黑"/>
          <w:sz w:val="27"/>
        </w:rPr>
        <w:t>稳定产物</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自</w:t>
      </w:r>
      <w:r w:rsidRPr="00103778">
        <w:rPr>
          <w:rFonts w:ascii="微软雅黑" w:eastAsia="微软雅黑" w:hAnsi="微软雅黑"/>
          <w:sz w:val="27"/>
        </w:rPr>
        <w:t>+</w:t>
      </w:r>
      <w:r w:rsidRPr="00103778">
        <w:rPr>
          <w:rFonts w:ascii="微软雅黑" w:eastAsia="微软雅黑" w:hAnsi="微软雅黑"/>
          <w:sz w:val="27"/>
        </w:rPr>
        <w:t>自</w:t>
      </w:r>
      <w:r w:rsidRPr="00103778">
        <w:rPr>
          <w:rFonts w:ascii="微软雅黑" w:eastAsia="微软雅黑" w:hAnsi="微软雅黑"/>
          <w:sz w:val="27"/>
        </w:rPr>
        <w:t>——</w:t>
      </w:r>
      <w:r w:rsidRPr="00103778">
        <w:rPr>
          <w:rFonts w:ascii="微软雅黑" w:eastAsia="微软雅黑" w:hAnsi="微软雅黑"/>
          <w:sz w:val="27"/>
        </w:rPr>
        <w:t>稳定产物【终止】</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6</w:t>
      </w:r>
      <w:r w:rsidRPr="00103778">
        <w:rPr>
          <w:rFonts w:ascii="微软雅黑" w:eastAsia="微软雅黑" w:hAnsi="微软雅黑"/>
          <w:sz w:val="27"/>
        </w:rPr>
        <w:t>、大气颗粒物的来源：</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答：自然来源和人为来源</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①</w:t>
      </w:r>
      <w:r w:rsidRPr="00103778">
        <w:rPr>
          <w:rFonts w:ascii="微软雅黑" w:eastAsia="微软雅黑" w:hAnsi="微软雅黑"/>
          <w:sz w:val="27"/>
        </w:rPr>
        <w:t>自然来源是指由于自然因素所产生的颗粒物，如火山爆发、森林火灾。</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②</w:t>
      </w:r>
      <w:r w:rsidRPr="00103778">
        <w:rPr>
          <w:rFonts w:ascii="微软雅黑" w:eastAsia="微软雅黑" w:hAnsi="微软雅黑"/>
          <w:sz w:val="27"/>
        </w:rPr>
        <w:t>人为来源是指在人类生产和生活活动中产生的颗粒物，如煤炭、石油及木材的燃烧产生的颗粒物。</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第八章水环境毒理学</w:t>
      </w:r>
      <w:r w:rsidRPr="00103778">
        <w:rPr>
          <w:rFonts w:ascii="微软雅黑" w:eastAsia="微软雅黑" w:hAnsi="微软雅黑"/>
          <w:sz w:val="27"/>
        </w:rPr>
        <w:t>1</w:t>
      </w:r>
      <w:r w:rsidRPr="00103778">
        <w:rPr>
          <w:rFonts w:ascii="微软雅黑" w:eastAsia="微软雅黑" w:hAnsi="微软雅黑"/>
          <w:sz w:val="27"/>
        </w:rPr>
        <w:t>、</w:t>
      </w:r>
      <w:r w:rsidRPr="00103778">
        <w:rPr>
          <w:rFonts w:ascii="微软雅黑" w:eastAsia="微软雅黑" w:hAnsi="微软雅黑"/>
          <w:sz w:val="27"/>
        </w:rPr>
        <w:t>1</w:t>
      </w:r>
      <w:r w:rsidRPr="00103778">
        <w:rPr>
          <w:rFonts w:ascii="微软雅黑" w:eastAsia="微软雅黑" w:hAnsi="微软雅黑"/>
          <w:sz w:val="27"/>
        </w:rPr>
        <w:t>）生物富集：是生物个体或处于同一营养级的许多生物群从周围环境吸收并积累某种元素或难分</w:t>
      </w:r>
      <w:r w:rsidRPr="00103778">
        <w:rPr>
          <w:rFonts w:ascii="微软雅黑" w:eastAsia="微软雅黑" w:hAnsi="微软雅黑"/>
          <w:sz w:val="27"/>
        </w:rPr>
        <w:t>解的化合物，导致生物体内该物质的浓度超过环境中浓度的现象。</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）生物积累：是指同一个生物个体在生长发育的不同阶段生物富集系数不断增加的现象。</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）生物放大：是指在同一个生物链中，生物富集系数从低级营养到高级营养逐步增大的现象。</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）赤潮：是海洋中某些微小的浮游藻类、原生动物或更小的细菌，在一定的条件下爆发性繁殖或突然性聚集，引起水体变色的一种现象。</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5</w:t>
      </w:r>
      <w:r w:rsidRPr="00103778">
        <w:rPr>
          <w:rFonts w:ascii="微软雅黑" w:eastAsia="微软雅黑" w:hAnsi="微软雅黑"/>
          <w:sz w:val="27"/>
        </w:rPr>
        <w:t>）水华：是一种普遍发生的淡水污染现象。</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6</w:t>
      </w:r>
      <w:r w:rsidRPr="00103778">
        <w:rPr>
          <w:rFonts w:ascii="微软雅黑" w:eastAsia="微软雅黑" w:hAnsi="微软雅黑"/>
          <w:sz w:val="27"/>
        </w:rPr>
        <w:t>）河口生态毒理学：是以河口为研究对象，定量研究污染物在个体、种群、群落和生态系统各个层次上的毒性机制、环境中的行为及</w:t>
      </w:r>
      <w:r w:rsidRPr="00103778">
        <w:rPr>
          <w:rFonts w:ascii="微软雅黑" w:eastAsia="微软雅黑" w:hAnsi="微软雅黑"/>
          <w:sz w:val="27"/>
        </w:rPr>
        <w:t>其环境因素的相互影响。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7</w:t>
      </w:r>
      <w:r w:rsidRPr="00103778">
        <w:rPr>
          <w:rFonts w:ascii="微软雅黑" w:eastAsia="微软雅黑" w:hAnsi="微软雅黑"/>
          <w:sz w:val="27"/>
        </w:rPr>
        <w:t>）滨海带：包括潮间带和高潮时浪花可以溅到的岸线。是海洋与陆地之间一个狭窄的过渡带，受到空气和海水淹没的交替影响。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8</w:t>
      </w:r>
      <w:r w:rsidRPr="00103778">
        <w:rPr>
          <w:rFonts w:ascii="微软雅黑" w:eastAsia="微软雅黑" w:hAnsi="微软雅黑"/>
          <w:sz w:val="27"/>
        </w:rPr>
        <w:t>）海洋污染：由于人类活动直接或间接地把物质或能量引入海洋环境而造成或可能造成的损害海洋生物资源、危害人体健康、妨碍海洋活动、损害海洋环境质量等一系列的影响。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、水域生态环境的特点：</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w:t>
      </w:r>
      <w:r w:rsidRPr="00103778">
        <w:rPr>
          <w:rFonts w:ascii="微软雅黑" w:eastAsia="微软雅黑" w:hAnsi="微软雅黑"/>
          <w:sz w:val="27"/>
        </w:rPr>
        <w:t>①</w:t>
      </w:r>
      <w:r w:rsidRPr="00103778">
        <w:rPr>
          <w:rFonts w:ascii="微软雅黑" w:eastAsia="微软雅黑" w:hAnsi="微软雅黑"/>
          <w:sz w:val="27"/>
        </w:rPr>
        <w:t>水密度大，具有较大的浮力；</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103778">
        <w:rPr>
          <w:rFonts w:ascii="微软雅黑" w:eastAsia="微软雅黑" w:hAnsi="微软雅黑"/>
          <w:sz w:val="27"/>
        </w:rPr>
        <w:t>②</w:t>
      </w:r>
      <w:r w:rsidRPr="00103778">
        <w:rPr>
          <w:rFonts w:ascii="微软雅黑" w:eastAsia="微软雅黑" w:hAnsi="微软雅黑"/>
          <w:sz w:val="27"/>
        </w:rPr>
        <w:t>水体具有折射性，能将太阳光的一部分反射到大气中，其长波</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辐射被吸收，水深处则以绿光为主；</w:t>
      </w:r>
      <w:r w:rsidRPr="00103778">
        <w:rPr>
          <w:rFonts w:ascii="微软雅黑" w:eastAsia="微软雅黑" w:hAnsi="微软雅黑"/>
          <w:sz w:val="27"/>
        </w:rPr>
        <w:t xml:space="preserve"> ③</w:t>
      </w:r>
      <w:r w:rsidRPr="00103778">
        <w:rPr>
          <w:rFonts w:ascii="微软雅黑" w:eastAsia="微软雅黑" w:hAnsi="微软雅黑"/>
          <w:sz w:val="27"/>
        </w:rPr>
        <w:t>水域中物质玄幻的速度比陆地快；</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④</w:t>
      </w:r>
      <w:r w:rsidRPr="00103778">
        <w:rPr>
          <w:rFonts w:ascii="微软雅黑" w:eastAsia="微软雅黑" w:hAnsi="微软雅黑"/>
          <w:sz w:val="27"/>
        </w:rPr>
        <w:t>水域具有复杂的垂直分层和流动性；</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⑤</w:t>
      </w:r>
      <w:r w:rsidRPr="00103778">
        <w:rPr>
          <w:rFonts w:ascii="微软雅黑" w:eastAsia="微软雅黑" w:hAnsi="微软雅黑"/>
          <w:sz w:val="27"/>
        </w:rPr>
        <w:t>浮游生物代谢率高，繁殖快。</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、环境污染对水域生态系统的损害：</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w:t>
      </w:r>
      <w:r w:rsidRPr="00103778">
        <w:rPr>
          <w:rFonts w:ascii="微软雅黑" w:eastAsia="微软雅黑" w:hAnsi="微软雅黑"/>
          <w:sz w:val="27"/>
        </w:rPr>
        <w:t>1</w:t>
      </w:r>
      <w:r w:rsidRPr="00103778">
        <w:rPr>
          <w:rFonts w:ascii="微软雅黑" w:eastAsia="微软雅黑" w:hAnsi="微软雅黑"/>
          <w:sz w:val="27"/>
        </w:rPr>
        <w:t>）对水生生物直接损害：污染严重时，藻类、浮游动物、鱼类和底栖生物的生长受到抑制甚至死亡。</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）对水体生物群落的群落结构和功能：正常水体具有协调的群落结构和功能。水体受到污染时，敏感种类消失，耐污种类数量增加，物种多样性下降，群落结构改变或破坏，功能失调。</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）对水生生态系统服务功能影响：环境污染严重的水体丧失部分或全部服务功能价值，对人类生</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理和心里产生一定的影响。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、污染物计入水体的途径：</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w:t>
      </w:r>
      <w:r w:rsidRPr="00103778">
        <w:rPr>
          <w:rFonts w:ascii="微软雅黑" w:eastAsia="微软雅黑" w:hAnsi="微软雅黑"/>
          <w:sz w:val="27"/>
        </w:rPr>
        <w:t>1</w:t>
      </w:r>
      <w:r w:rsidRPr="00103778">
        <w:rPr>
          <w:rFonts w:ascii="微软雅黑" w:eastAsia="微软雅黑" w:hAnsi="微软雅黑"/>
          <w:sz w:val="27"/>
        </w:rPr>
        <w:t>）通过大气沉降进入地表水环境：空气中的污染物质和过量的</w:t>
      </w:r>
      <w:r w:rsidRPr="00103778">
        <w:rPr>
          <w:rFonts w:ascii="微软雅黑" w:eastAsia="微软雅黑" w:hAnsi="微软雅黑"/>
          <w:sz w:val="27"/>
        </w:rPr>
        <w:t>CO2</w:t>
      </w:r>
      <w:r w:rsidRPr="00103778">
        <w:rPr>
          <w:rFonts w:ascii="微软雅黑" w:eastAsia="微软雅黑" w:hAnsi="微软雅黑"/>
          <w:sz w:val="27"/>
        </w:rPr>
        <w:t>等气体通过降水或一下不同的速度与周围的物质表面碰撞而被吸附沉降进入地表水体，由此产生环境污染。</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）通过下渗进入地下水环境：地下水污染是指包括粪池、垃圾填埋场、地下输油管、灌溉、农药等深入并污染然地下水以及来自天然污染源的海水入侵等。</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）通过地表径流进入地表水环境：</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①</w:t>
      </w:r>
      <w:r w:rsidRPr="00103778">
        <w:rPr>
          <w:rFonts w:ascii="微软雅黑" w:eastAsia="微软雅黑" w:hAnsi="微软雅黑"/>
          <w:sz w:val="27"/>
        </w:rPr>
        <w:t>在化学品生产、排放、流通和使用过程中，有毒化学物质或被直接释放与环境，或随废水排入水体，如使用的农药和杀虫剂等；</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②</w:t>
      </w:r>
      <w:r w:rsidRPr="00103778">
        <w:rPr>
          <w:rFonts w:ascii="微软雅黑" w:eastAsia="微软雅黑" w:hAnsi="微软雅黑"/>
          <w:sz w:val="27"/>
        </w:rPr>
        <w:t>由于突发事故造成大量有毒化学品外泄，进而污染水体；</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③</w:t>
      </w:r>
      <w:r w:rsidRPr="00103778">
        <w:rPr>
          <w:rFonts w:ascii="微软雅黑" w:eastAsia="微软雅黑" w:hAnsi="微软雅黑"/>
          <w:sz w:val="27"/>
        </w:rPr>
        <w:t>有毒有害废</w:t>
      </w:r>
      <w:r w:rsidRPr="00103778">
        <w:rPr>
          <w:rFonts w:ascii="微软雅黑" w:eastAsia="微软雅黑" w:hAnsi="微软雅黑"/>
          <w:sz w:val="27"/>
        </w:rPr>
        <w:t>物处理、处置不当，其中的有毒化学品经各种途径进入水体，如淋浴、渗透等。</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5</w:t>
      </w:r>
      <w:r w:rsidRPr="00103778">
        <w:rPr>
          <w:rFonts w:ascii="微软雅黑" w:eastAsia="微软雅黑" w:hAnsi="微软雅黑"/>
          <w:sz w:val="27"/>
        </w:rPr>
        <w:t>、生物对污染物的吸收途径：</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答：主要有消化道的吸收、经呼吸道的吸收及经皮肤吸收。</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6</w:t>
      </w:r>
      <w:r w:rsidRPr="00103778">
        <w:rPr>
          <w:rFonts w:ascii="微软雅黑" w:eastAsia="微软雅黑" w:hAnsi="微软雅黑"/>
          <w:sz w:val="27"/>
        </w:rPr>
        <w:t>、不同生态环境因子对污染物毒性的影响：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103778">
        <w:rPr>
          <w:rFonts w:ascii="微软雅黑" w:eastAsia="微软雅黑" w:hAnsi="微软雅黑"/>
          <w:sz w:val="27"/>
        </w:rPr>
        <w:t>答：</w:t>
      </w:r>
      <w:r w:rsidRPr="00103778">
        <w:rPr>
          <w:rFonts w:ascii="微软雅黑" w:eastAsia="微软雅黑" w:hAnsi="微软雅黑"/>
          <w:sz w:val="27"/>
        </w:rPr>
        <w:t>1</w:t>
      </w:r>
      <w:r w:rsidRPr="00103778">
        <w:rPr>
          <w:rFonts w:ascii="微软雅黑" w:eastAsia="微软雅黑" w:hAnsi="微软雅黑"/>
          <w:sz w:val="27"/>
        </w:rPr>
        <w:t>）水体温度：温度对水中污染物质的转化作用、酶的诱导、</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残留停滞和毒性均有很大的影响。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）水体</w:t>
      </w:r>
      <w:r w:rsidRPr="00103778">
        <w:rPr>
          <w:rFonts w:ascii="微软雅黑" w:eastAsia="微软雅黑" w:hAnsi="微软雅黑"/>
          <w:sz w:val="27"/>
        </w:rPr>
        <w:t>pH</w:t>
      </w:r>
      <w:r w:rsidRPr="00103778">
        <w:rPr>
          <w:rFonts w:ascii="微软雅黑" w:eastAsia="微软雅黑" w:hAnsi="微软雅黑"/>
          <w:sz w:val="27"/>
        </w:rPr>
        <w:t>：通常鱼类生长的最适</w:t>
      </w:r>
      <w:r w:rsidRPr="00103778">
        <w:rPr>
          <w:rFonts w:ascii="微软雅黑" w:eastAsia="微软雅黑" w:hAnsi="微软雅黑"/>
          <w:sz w:val="27"/>
        </w:rPr>
        <w:t>pH</w:t>
      </w:r>
      <w:r w:rsidRPr="00103778">
        <w:rPr>
          <w:rFonts w:ascii="微软雅黑" w:eastAsia="微软雅黑" w:hAnsi="微软雅黑"/>
          <w:sz w:val="27"/>
        </w:rPr>
        <w:t>为</w:t>
      </w:r>
      <w:r w:rsidRPr="00103778">
        <w:rPr>
          <w:rFonts w:ascii="微软雅黑" w:eastAsia="微软雅黑" w:hAnsi="微软雅黑"/>
          <w:sz w:val="27"/>
        </w:rPr>
        <w:t>5~9</w:t>
      </w:r>
      <w:r w:rsidRPr="00103778">
        <w:rPr>
          <w:rFonts w:ascii="微软雅黑" w:eastAsia="微软雅黑" w:hAnsi="微软雅黑"/>
          <w:sz w:val="27"/>
        </w:rPr>
        <w:t>；在</w:t>
      </w:r>
      <w:r w:rsidRPr="00103778">
        <w:rPr>
          <w:rFonts w:ascii="微软雅黑" w:eastAsia="微软雅黑" w:hAnsi="微软雅黑"/>
          <w:sz w:val="27"/>
        </w:rPr>
        <w:t>5.5</w:t>
      </w:r>
      <w:r w:rsidRPr="00103778">
        <w:rPr>
          <w:rFonts w:ascii="微软雅黑" w:eastAsia="微软雅黑" w:hAnsi="微软雅黑"/>
          <w:sz w:val="27"/>
        </w:rPr>
        <w:t>一下时鱼类生长受阻，产生下降；</w:t>
      </w:r>
      <w:r w:rsidRPr="00103778">
        <w:rPr>
          <w:rFonts w:ascii="微软雅黑" w:eastAsia="微软雅黑" w:hAnsi="微软雅黑"/>
          <w:sz w:val="27"/>
        </w:rPr>
        <w:t>pH</w:t>
      </w:r>
      <w:r w:rsidRPr="00103778">
        <w:rPr>
          <w:rFonts w:ascii="微软雅黑" w:eastAsia="微软雅黑" w:hAnsi="微软雅黑"/>
          <w:sz w:val="27"/>
        </w:rPr>
        <w:t>在</w:t>
      </w:r>
      <w:r w:rsidRPr="00103778">
        <w:rPr>
          <w:rFonts w:ascii="微软雅黑" w:eastAsia="微软雅黑" w:hAnsi="微软雅黑"/>
          <w:sz w:val="27"/>
        </w:rPr>
        <w:t>5</w:t>
      </w:r>
      <w:r w:rsidRPr="00103778">
        <w:rPr>
          <w:rFonts w:ascii="微软雅黑" w:eastAsia="微软雅黑" w:hAnsi="微软雅黑"/>
          <w:sz w:val="27"/>
        </w:rPr>
        <w:t>以下时鱼类生殖功能失调，繁殖停止。</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）光照：光解作用是有机污染物真正分解过程，因为它不可逆改变了反应分子，强烈地影响水环境中某些污</w:t>
      </w:r>
      <w:r w:rsidRPr="00103778">
        <w:rPr>
          <w:rFonts w:ascii="微软雅黑" w:eastAsia="微软雅黑" w:hAnsi="微软雅黑"/>
          <w:sz w:val="27"/>
        </w:rPr>
        <w:t>染物的归趋。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）水流速和流量的影响：当水流急的时候，水体夹入物质；水流缓的时候，水体产生沉淀。</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7</w:t>
      </w:r>
      <w:r w:rsidRPr="00103778">
        <w:rPr>
          <w:rFonts w:ascii="微软雅黑" w:eastAsia="微软雅黑" w:hAnsi="微软雅黑"/>
          <w:sz w:val="27"/>
        </w:rPr>
        <w:t>、河口生态系统的组成：</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答：它是由生物和非生物两大部分组成。</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非生物部分是生态系统的物质和能量来源，包括无机物质、有机物质、气候因素、河口独特环境因素等。生物部分：依其在生态系统中的功能可划分为三大功能类群：生产者、消费者、分解者。</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8</w:t>
      </w:r>
      <w:r w:rsidRPr="00103778">
        <w:rPr>
          <w:rFonts w:ascii="微软雅黑" w:eastAsia="微软雅黑" w:hAnsi="微软雅黑"/>
          <w:sz w:val="27"/>
        </w:rPr>
        <w:t>、河口生态环境的特征：</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答：广盐性、广温性和低氧性。</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9</w:t>
      </w:r>
      <w:r w:rsidRPr="00103778">
        <w:rPr>
          <w:rFonts w:ascii="微软雅黑" w:eastAsia="微软雅黑" w:hAnsi="微软雅黑"/>
          <w:sz w:val="27"/>
        </w:rPr>
        <w:t>、造成河口生态环境危机的主要原因是：</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答：</w:t>
      </w:r>
      <w:r w:rsidRPr="00103778">
        <w:rPr>
          <w:rFonts w:ascii="微软雅黑" w:eastAsia="微软雅黑" w:hAnsi="微软雅黑"/>
          <w:sz w:val="27"/>
        </w:rPr>
        <w:t>①</w:t>
      </w:r>
      <w:r w:rsidRPr="00103778">
        <w:rPr>
          <w:rFonts w:ascii="微软雅黑" w:eastAsia="微软雅黑" w:hAnsi="微软雅黑"/>
          <w:sz w:val="27"/>
        </w:rPr>
        <w:t>随着可口区城市人口的急剧增加，工厂的污水和居民生活废水大量倾泻到河口区，使河</w:t>
      </w:r>
      <w:r w:rsidRPr="00103778">
        <w:rPr>
          <w:rFonts w:ascii="微软雅黑" w:eastAsia="微软雅黑" w:hAnsi="微软雅黑"/>
          <w:sz w:val="27"/>
        </w:rPr>
        <w:t>口水域各种污染物质含量很高；</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②</w:t>
      </w:r>
      <w:r w:rsidRPr="00103778">
        <w:rPr>
          <w:rFonts w:ascii="微软雅黑" w:eastAsia="微软雅黑" w:hAnsi="微软雅黑"/>
          <w:sz w:val="27"/>
        </w:rPr>
        <w:t>河流经过农田时有相当部分的肥料和农药经雨水冲刷而汇入河口区；</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③</w:t>
      </w:r>
      <w:r w:rsidRPr="00103778">
        <w:rPr>
          <w:rFonts w:ascii="微软雅黑" w:eastAsia="微软雅黑" w:hAnsi="微软雅黑"/>
          <w:sz w:val="27"/>
        </w:rPr>
        <w:t>河口湾的围垦区经常是局部水产养殖过度的区域，大量养殖废水通过交换进入河口区；</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④</w:t>
      </w:r>
      <w:r w:rsidRPr="00103778">
        <w:rPr>
          <w:rFonts w:ascii="微软雅黑" w:eastAsia="微软雅黑" w:hAnsi="微软雅黑"/>
          <w:sz w:val="27"/>
        </w:rPr>
        <w:t>停留咋河口湾的船舶所产生的燃料油泄漏和生活废水等倾倒入等。</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10</w:t>
      </w:r>
      <w:r w:rsidRPr="00103778">
        <w:rPr>
          <w:rFonts w:ascii="微软雅黑" w:eastAsia="微软雅黑" w:hAnsi="微软雅黑"/>
          <w:sz w:val="27"/>
        </w:rPr>
        <w:t>、海洋污染源的特点：污染源广、持续性强、危害大、扩散范围广以及防治困难。</w:t>
      </w:r>
    </w:p>
    <w:p w:rsidR="00103778" w:rsidRPr="00103778" w:rsidP="00103778">
      <w:pPr>
        <w:pStyle w:val="Heading2"/>
        <w:divId w:val="250509971"/>
        <w:spacing w:after="0" w:afterAutospacing="0"/>
      </w:pPr>
      <w:bookmarkStart w:id="1" w:name="2"/>
      <w:r w:rsidRPr="00103778">
        <w:t>第二篇：华农</w:t>
      </w:r>
      <w:r w:rsidRPr="00103778">
        <w:t>2016</w:t>
      </w:r>
      <w:r w:rsidRPr="00103778">
        <w:t>食品毒理学期末考点总结</w:t>
      </w:r>
      <w:bookmarkEnd w:id="1"/>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食品毒理学考点总结</w:t>
      </w:r>
      <w:r w:rsidRPr="00103778">
        <w:rPr>
          <w:rFonts w:ascii="微软雅黑" w:eastAsia="微软雅黑" w:hAnsi="微软雅黑"/>
          <w:sz w:val="27"/>
        </w:rPr>
        <w:t xml:space="preserve"> </w:t>
      </w:r>
      <w:r w:rsidRPr="00103778">
        <w:rPr>
          <w:rFonts w:ascii="微软雅黑" w:eastAsia="微软雅黑" w:hAnsi="微软雅黑"/>
          <w:sz w:val="27"/>
        </w:rPr>
        <w:t>第一章：绪论</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食品毒理学的定义和研究对象</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103778">
        <w:rPr>
          <w:rFonts w:ascii="微软雅黑" w:eastAsia="微软雅黑" w:hAnsi="微软雅黑"/>
          <w:sz w:val="27"/>
        </w:rPr>
        <w:t>是借助基础毒理学的基本原理和方法来研究食品中的有毒有害物质的性质，来源，以及对人体的损害作用与机制，从而评价其安全性</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并确定这些物质的安全限量，以及提出预防管理措施的一门学科。</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第二章：食品毒理学基础</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一、什么是毒物、毒性、毒作用？各自如何分类？</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毒物：在一定条件下，以较小剂量进入机体就能干扰正常的生化过程或生理功能，引起暂时或永久的病理改变，甚至危及生命的化学物质称为毒物（指以较低剂量进入机体后能引起疾病或危及生命的物质）。</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分类（按来源）：人为添加或有意添加、食品生产原料自身产生或有害物产生、无意加入、食</w:t>
      </w:r>
      <w:r w:rsidRPr="00103778">
        <w:rPr>
          <w:rFonts w:ascii="微软雅黑" w:eastAsia="微软雅黑" w:hAnsi="微软雅黑"/>
          <w:sz w:val="27"/>
        </w:rPr>
        <w:t>品加工过程产生、内源性化学物</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毒性：外源化学物在一定条件下造成机体损害的能力。毒性的相对性</w:t>
      </w:r>
      <w:r w:rsidRPr="00103778">
        <w:rPr>
          <w:rFonts w:ascii="微软雅黑" w:eastAsia="微软雅黑" w:hAnsi="微软雅黑"/>
          <w:sz w:val="27"/>
        </w:rPr>
        <w:t xml:space="preserve"> </w:t>
      </w:r>
      <w:r w:rsidRPr="00103778">
        <w:rPr>
          <w:rFonts w:ascii="微软雅黑" w:eastAsia="微软雅黑" w:hAnsi="微软雅黑"/>
          <w:sz w:val="27"/>
        </w:rPr>
        <w:t>分类：剧毒、高毒、中等毒、低毒、微毒</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毒作用（毒效应）：是化学物质对机体所致的不良或有害的生物学改变。</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分类：速发或迟发性作用、局部（接触部位）与全身作用（吸收分布）、可逆与不可逆作用、过敏性反应（变态反应）、特异体质反应（遗传性）</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二、判断急性毒性的指标有哪些？</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绝对致死剂量</w:t>
      </w:r>
      <w:r w:rsidRPr="00103778">
        <w:rPr>
          <w:rFonts w:ascii="微软雅黑" w:eastAsia="微软雅黑" w:hAnsi="微软雅黑"/>
          <w:sz w:val="27"/>
        </w:rPr>
        <w:t>LD100 2.</w:t>
      </w:r>
      <w:r w:rsidRPr="00103778">
        <w:rPr>
          <w:rFonts w:ascii="微软雅黑" w:eastAsia="微软雅黑" w:hAnsi="微软雅黑"/>
          <w:sz w:val="27"/>
        </w:rPr>
        <w:t>半数致死剂量</w:t>
      </w:r>
      <w:r w:rsidRPr="00103778">
        <w:rPr>
          <w:rFonts w:ascii="微软雅黑" w:eastAsia="微软雅黑" w:hAnsi="微软雅黑"/>
          <w:sz w:val="27"/>
        </w:rPr>
        <w:t>LD50 3.</w:t>
      </w:r>
      <w:r w:rsidRPr="00103778">
        <w:rPr>
          <w:rFonts w:ascii="微软雅黑" w:eastAsia="微软雅黑" w:hAnsi="微软雅黑"/>
          <w:sz w:val="27"/>
        </w:rPr>
        <w:t>最小致死剂量</w:t>
      </w:r>
      <w:r w:rsidRPr="00103778">
        <w:rPr>
          <w:rFonts w:ascii="微软雅黑" w:eastAsia="微软雅黑" w:hAnsi="微软雅黑"/>
          <w:sz w:val="27"/>
        </w:rPr>
        <w:t>LD0 4.</w:t>
      </w:r>
      <w:r w:rsidRPr="00103778">
        <w:rPr>
          <w:rFonts w:ascii="微软雅黑" w:eastAsia="微软雅黑" w:hAnsi="微软雅黑"/>
          <w:sz w:val="27"/>
        </w:rPr>
        <w:t>最大非致死剂量</w:t>
      </w:r>
      <w:r w:rsidRPr="00103778">
        <w:rPr>
          <w:rFonts w:ascii="微软雅黑" w:eastAsia="微软雅黑" w:hAnsi="微软雅黑"/>
          <w:sz w:val="27"/>
        </w:rPr>
        <w:t xml:space="preserve">LD0 5, </w:t>
      </w:r>
      <w:r w:rsidRPr="00103778">
        <w:rPr>
          <w:rFonts w:ascii="微软雅黑" w:eastAsia="微软雅黑" w:hAnsi="微软雅黑"/>
          <w:sz w:val="27"/>
        </w:rPr>
        <w:t>急性阈剂量</w:t>
      </w:r>
      <w:r w:rsidRPr="00103778">
        <w:rPr>
          <w:rFonts w:ascii="微软雅黑" w:eastAsia="微软雅黑" w:hAnsi="微软雅黑"/>
          <w:sz w:val="27"/>
        </w:rPr>
        <w:t>Limac 6.</w:t>
      </w:r>
      <w:r w:rsidRPr="00103778">
        <w:rPr>
          <w:rFonts w:ascii="微软雅黑" w:eastAsia="微软雅黑" w:hAnsi="微软雅黑"/>
          <w:sz w:val="27"/>
        </w:rPr>
        <w:t>急性毒作用带</w:t>
      </w:r>
      <w:r w:rsidRPr="00103778">
        <w:rPr>
          <w:rFonts w:ascii="微软雅黑" w:eastAsia="微软雅黑" w:hAnsi="微软雅黑"/>
          <w:sz w:val="27"/>
        </w:rPr>
        <w:t>Zac</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三、靶器官：外源化学物可以直接发挥毒作用的器官就称为该物质的靶器官。</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五、表示毒性的常用指标有哪些？</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致死剂量或浓度、作用水平、阈值、最大无作用剂量</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六、阐述安全限值得类型及其意义。</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第三章：</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一、什么是生物转运？生物转运方式有哪些？</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生物转运：外源化学物在体内的吸收、分布和排泄的过程。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二、什么是生物转化？生物转化有何意义？</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生物转化：外源化学物经酶催化后化学结构发生改变的代谢过程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103778">
        <w:rPr>
          <w:rFonts w:ascii="微软雅黑" w:eastAsia="微软雅黑" w:hAnsi="微软雅黑"/>
          <w:sz w:val="27"/>
        </w:rPr>
        <w:t>意义：</w:t>
      </w:r>
      <w:r w:rsidRPr="00103778">
        <w:rPr>
          <w:rFonts w:ascii="微软雅黑" w:eastAsia="微软雅黑" w:hAnsi="微软雅黑"/>
          <w:sz w:val="27"/>
        </w:rPr>
        <w:t xml:space="preserve"> a</w:t>
      </w:r>
      <w:r w:rsidRPr="00103778">
        <w:rPr>
          <w:rFonts w:ascii="微软雅黑" w:eastAsia="微软雅黑" w:hAnsi="微软雅黑"/>
          <w:sz w:val="27"/>
        </w:rPr>
        <w:t>将亲脂的外源性化学物转变为极性较强的亲水性物质，</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以降低其透过细胞膜的能力，从而加速其排出。</w:t>
      </w:r>
      <w:r w:rsidRPr="00103778">
        <w:rPr>
          <w:rFonts w:ascii="微软雅黑" w:eastAsia="微软雅黑" w:hAnsi="微软雅黑"/>
          <w:sz w:val="27"/>
        </w:rPr>
        <w:t>b</w:t>
      </w:r>
      <w:r w:rsidRPr="00103778">
        <w:rPr>
          <w:rFonts w:ascii="微软雅黑" w:eastAsia="微软雅黑" w:hAnsi="微软雅黑"/>
          <w:sz w:val="27"/>
        </w:rPr>
        <w:t>是改变其毒效学性质：</w:t>
      </w:r>
      <w:r w:rsidRPr="00103778">
        <w:rPr>
          <w:rFonts w:ascii="微软雅黑" w:eastAsia="微软雅黑" w:hAnsi="微软雅黑"/>
          <w:sz w:val="27"/>
        </w:rPr>
        <w:t>代谢活化或生物活化及灭活，改变了分子的结构。</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三、外源化学物在体内的吸收和排泄途径？受哪些因素影响？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外源化学物从接触部位通过生物膜屏障进入机体及血液循环的过程称为吸收。吸收途径有：</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经消化道吸收</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经呼吸道吸收（肺泡）气体：水溶性、血</w:t>
      </w:r>
      <w:r w:rsidRPr="00103778">
        <w:rPr>
          <w:rFonts w:ascii="微软雅黑" w:eastAsia="微软雅黑" w:hAnsi="微软雅黑"/>
          <w:sz w:val="27"/>
        </w:rPr>
        <w:t>-</w:t>
      </w:r>
      <w:r w:rsidRPr="00103778">
        <w:rPr>
          <w:rFonts w:ascii="微软雅黑" w:eastAsia="微软雅黑" w:hAnsi="微软雅黑"/>
          <w:sz w:val="27"/>
        </w:rPr>
        <w:t>气分配系数、溶解度、肺通气量、血流量；</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气溶胶：颗粒物大小</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经皮肤吸收</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外源化学物经皮肤的吸收量与其脂溶性成正比，与分子量成反比。</w:t>
      </w:r>
      <w:r w:rsidRPr="00103778">
        <w:rPr>
          <w:rFonts w:ascii="微软雅黑" w:eastAsia="微软雅黑" w:hAnsi="微软雅黑"/>
          <w:sz w:val="27"/>
        </w:rPr>
        <w:t>4.</w:t>
      </w:r>
      <w:r w:rsidRPr="00103778">
        <w:rPr>
          <w:rFonts w:ascii="微软雅黑" w:eastAsia="微软雅黑" w:hAnsi="微软雅黑"/>
          <w:sz w:val="27"/>
        </w:rPr>
        <w:t>其他途径：注射</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速度：</w:t>
      </w:r>
      <w:r w:rsidRPr="00103778">
        <w:rPr>
          <w:rFonts w:ascii="微软雅黑" w:eastAsia="微软雅黑" w:hAnsi="微软雅黑"/>
          <w:sz w:val="27"/>
        </w:rPr>
        <w:t>4</w:t>
      </w:r>
      <w:r w:rsidRPr="00103778">
        <w:rPr>
          <w:rFonts w:ascii="微软雅黑" w:eastAsia="微软雅黑" w:hAnsi="微软雅黑"/>
          <w:sz w:val="27"/>
        </w:rPr>
        <w:t>〉</w:t>
      </w:r>
      <w:r w:rsidRPr="00103778">
        <w:rPr>
          <w:rFonts w:ascii="微软雅黑" w:eastAsia="微软雅黑" w:hAnsi="微软雅黑"/>
          <w:sz w:val="27"/>
        </w:rPr>
        <w:t>2</w:t>
      </w:r>
      <w:r w:rsidRPr="00103778">
        <w:rPr>
          <w:rFonts w:ascii="微软雅黑" w:eastAsia="微软雅黑" w:hAnsi="微软雅黑"/>
          <w:sz w:val="27"/>
        </w:rPr>
        <w:t>〉</w:t>
      </w:r>
      <w:r w:rsidRPr="00103778">
        <w:rPr>
          <w:rFonts w:ascii="微软雅黑" w:eastAsia="微软雅黑" w:hAnsi="微软雅黑"/>
          <w:sz w:val="27"/>
        </w:rPr>
        <w:t>1</w:t>
      </w:r>
      <w:r w:rsidRPr="00103778">
        <w:rPr>
          <w:rFonts w:ascii="微软雅黑" w:eastAsia="微软雅黑" w:hAnsi="微软雅黑"/>
          <w:sz w:val="27"/>
        </w:rPr>
        <w:t>〉</w:t>
      </w:r>
      <w:r w:rsidRPr="00103778">
        <w:rPr>
          <w:rFonts w:ascii="微软雅黑" w:eastAsia="微软雅黑" w:hAnsi="微软雅黑"/>
          <w:sz w:val="27"/>
        </w:rPr>
        <w:t xml:space="preserve">3 </w:t>
      </w:r>
      <w:r w:rsidRPr="00103778">
        <w:rPr>
          <w:rFonts w:ascii="微软雅黑" w:eastAsia="微软雅黑" w:hAnsi="微软雅黑"/>
          <w:sz w:val="27"/>
        </w:rPr>
        <w:t>排泄是外源化学物及其代谢产物由机体向外转运的过程，是机体物质代谢的最后一个环节。排泄的途径有：</w:t>
      </w:r>
      <w:r w:rsidRPr="00103778">
        <w:rPr>
          <w:rFonts w:ascii="微软雅黑" w:eastAsia="微软雅黑" w:hAnsi="微软雅黑"/>
          <w:sz w:val="27"/>
        </w:rPr>
        <w:t>1.</w:t>
      </w:r>
      <w:r w:rsidRPr="00103778">
        <w:rPr>
          <w:rFonts w:ascii="微软雅黑" w:eastAsia="微软雅黑" w:hAnsi="微软雅黑"/>
          <w:sz w:val="27"/>
        </w:rPr>
        <w:t>肾脏排泄：经过肾小球滤过，肾小管重吸收，肾小管分泌。分子量大小</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肝胆排泄</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呼吸道排泄：未分解的气态毒物及挥发性的液态外源性化学物均可经呼吸道排出，方式为被动扩散。</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四、机体内主要的贮存库有哪些？</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血浆蛋白质作为贮存库：白蛋白，血浆蛋白是暂时贮存库</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肝脏和肾脏作为贮存库</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脂肪组织作为贮存库</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骨骼组织作为贮存库</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五、</w:t>
      </w:r>
      <w:r w:rsidRPr="00103778">
        <w:rPr>
          <w:rFonts w:ascii="微软雅黑" w:eastAsia="微软雅黑" w:hAnsi="微软雅黑"/>
          <w:sz w:val="27"/>
        </w:rPr>
        <w:t>Ⅱ</w:t>
      </w:r>
      <w:r w:rsidRPr="00103778">
        <w:rPr>
          <w:rFonts w:ascii="微软雅黑" w:eastAsia="微软雅黑" w:hAnsi="微软雅黑"/>
          <w:sz w:val="27"/>
        </w:rPr>
        <w:t>相反应的定义，类型、酶</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定义：指具有一定极性的外源化学物与内源性辅因</w:t>
      </w:r>
      <w:r w:rsidRPr="00103778">
        <w:rPr>
          <w:rFonts w:ascii="微软雅黑" w:eastAsia="微软雅黑" w:hAnsi="微软雅黑"/>
          <w:sz w:val="27"/>
        </w:rPr>
        <w:t>子进行化学结合的反应。</w:t>
      </w:r>
      <w:r w:rsidRPr="00103778">
        <w:rPr>
          <w:rFonts w:ascii="微软雅黑" w:eastAsia="微软雅黑" w:hAnsi="微软雅黑"/>
          <w:sz w:val="27"/>
        </w:rPr>
        <w:t>1.Ⅱ</w:t>
      </w:r>
      <w:r w:rsidRPr="00103778">
        <w:rPr>
          <w:rFonts w:ascii="微软雅黑" w:eastAsia="微软雅黑" w:hAnsi="微软雅黑"/>
          <w:sz w:val="27"/>
        </w:rPr>
        <w:t>相反应的类型及其参与的酶</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1</w:t>
      </w:r>
      <w:r w:rsidRPr="00103778">
        <w:rPr>
          <w:rFonts w:ascii="微软雅黑" w:eastAsia="微软雅黑" w:hAnsi="微软雅黑"/>
          <w:sz w:val="27"/>
        </w:rPr>
        <w:t>）葡糖醛酸结合反应（葡萄糖醛酸转移酶）</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103778">
        <w:rPr>
          <w:rFonts w:ascii="微软雅黑" w:eastAsia="微软雅黑" w:hAnsi="微软雅黑"/>
          <w:sz w:val="27"/>
        </w:rPr>
        <w:t>（</w:t>
      </w:r>
      <w:r w:rsidRPr="00103778">
        <w:rPr>
          <w:rFonts w:ascii="微软雅黑" w:eastAsia="微软雅黑" w:hAnsi="微软雅黑"/>
          <w:sz w:val="27"/>
        </w:rPr>
        <w:t>2</w:t>
      </w:r>
      <w:r w:rsidRPr="00103778">
        <w:rPr>
          <w:rFonts w:ascii="微软雅黑" w:eastAsia="微软雅黑" w:hAnsi="微软雅黑"/>
          <w:sz w:val="27"/>
        </w:rPr>
        <w:t>）硫酸结合反应（磺基转移酶）：在硫酸转移酶的作用下生成硫酸酯（</w:t>
      </w:r>
      <w:r w:rsidRPr="00103778">
        <w:rPr>
          <w:rFonts w:ascii="微软雅黑" w:eastAsia="微软雅黑" w:hAnsi="微软雅黑"/>
          <w:sz w:val="27"/>
        </w:rPr>
        <w:t>3</w:t>
      </w:r>
      <w:r w:rsidRPr="00103778">
        <w:rPr>
          <w:rFonts w:ascii="微软雅黑" w:eastAsia="微软雅黑" w:hAnsi="微软雅黑"/>
          <w:sz w:val="27"/>
        </w:rPr>
        <w:t>）乙酰化反应（乙酰基转移酶，乙酰辅酶</w:t>
      </w:r>
      <w:r w:rsidRPr="00103778">
        <w:rPr>
          <w:rFonts w:ascii="微软雅黑" w:eastAsia="微软雅黑" w:hAnsi="微软雅黑"/>
          <w:sz w:val="27"/>
        </w:rPr>
        <w:t>A</w:t>
      </w:r>
      <w:r w:rsidRPr="00103778">
        <w:rPr>
          <w:rFonts w:ascii="微软雅黑" w:eastAsia="微软雅黑" w:hAnsi="微软雅黑"/>
          <w:sz w:val="27"/>
        </w:rPr>
        <w:t>）（</w:t>
      </w:r>
      <w:r w:rsidRPr="00103778">
        <w:rPr>
          <w:rFonts w:ascii="微软雅黑" w:eastAsia="微软雅黑" w:hAnsi="微软雅黑"/>
          <w:sz w:val="27"/>
        </w:rPr>
        <w:t>4</w:t>
      </w:r>
      <w:r w:rsidRPr="00103778">
        <w:rPr>
          <w:rFonts w:ascii="微软雅黑" w:eastAsia="微软雅黑" w:hAnsi="微软雅黑"/>
          <w:sz w:val="27"/>
        </w:rPr>
        <w:t>）谷胱甘肽（</w:t>
      </w:r>
      <w:r w:rsidRPr="00103778">
        <w:rPr>
          <w:rFonts w:ascii="微软雅黑" w:eastAsia="微软雅黑" w:hAnsi="微软雅黑"/>
          <w:sz w:val="27"/>
        </w:rPr>
        <w:t>GSH</w:t>
      </w:r>
      <w:r w:rsidRPr="00103778">
        <w:rPr>
          <w:rFonts w:ascii="微软雅黑" w:eastAsia="微软雅黑" w:hAnsi="微软雅黑"/>
          <w:sz w:val="27"/>
        </w:rPr>
        <w:t>）结合反应（谷胱甘肽</w:t>
      </w:r>
      <w:r w:rsidRPr="00103778">
        <w:rPr>
          <w:rFonts w:ascii="微软雅黑" w:eastAsia="微软雅黑" w:hAnsi="微软雅黑"/>
          <w:sz w:val="27"/>
        </w:rPr>
        <w:t>S-</w:t>
      </w:r>
      <w:r w:rsidRPr="00103778">
        <w:rPr>
          <w:rFonts w:ascii="微软雅黑" w:eastAsia="微软雅黑" w:hAnsi="微软雅黑"/>
          <w:sz w:val="27"/>
        </w:rPr>
        <w:t>转移酶）</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GST</w:t>
      </w:r>
      <w:r w:rsidRPr="00103778">
        <w:rPr>
          <w:rFonts w:ascii="微软雅黑" w:eastAsia="微软雅黑" w:hAnsi="微软雅黑"/>
          <w:sz w:val="27"/>
        </w:rPr>
        <w:t>与亲电子性</w:t>
      </w:r>
      <w:r w:rsidRPr="00103778">
        <w:rPr>
          <w:rFonts w:ascii="微软雅黑" w:eastAsia="微软雅黑" w:hAnsi="微软雅黑"/>
          <w:sz w:val="27"/>
        </w:rPr>
        <w:t>C</w:t>
      </w:r>
      <w:r w:rsidRPr="00103778">
        <w:rPr>
          <w:rFonts w:ascii="微软雅黑" w:eastAsia="微软雅黑" w:hAnsi="微软雅黑"/>
          <w:sz w:val="27"/>
        </w:rPr>
        <w:t>的反应有</w:t>
      </w:r>
      <w:r w:rsidRPr="00103778">
        <w:rPr>
          <w:rFonts w:ascii="微软雅黑" w:eastAsia="微软雅黑" w:hAnsi="微软雅黑"/>
          <w:sz w:val="27"/>
        </w:rPr>
        <w:t>3</w:t>
      </w:r>
      <w:r w:rsidRPr="00103778">
        <w:rPr>
          <w:rFonts w:ascii="微软雅黑" w:eastAsia="微软雅黑" w:hAnsi="微软雅黑"/>
          <w:sz w:val="27"/>
        </w:rPr>
        <w:t>种：</w:t>
      </w:r>
      <w:r w:rsidRPr="00103778">
        <w:rPr>
          <w:rFonts w:ascii="微软雅黑" w:eastAsia="微软雅黑" w:hAnsi="微软雅黑"/>
          <w:sz w:val="27"/>
        </w:rPr>
        <w:t>①</w:t>
      </w:r>
      <w:r w:rsidRPr="00103778">
        <w:rPr>
          <w:rFonts w:ascii="微软雅黑" w:eastAsia="微软雅黑" w:hAnsi="微软雅黑"/>
          <w:sz w:val="27"/>
        </w:rPr>
        <w:t>取代反应，从饱和碳原子或杂原子取代裂解的基团，如卤素、硫酸酯、磺酸酯、磷酸酪和硝基；</w:t>
      </w:r>
      <w:r w:rsidRPr="00103778">
        <w:rPr>
          <w:rFonts w:ascii="微软雅黑" w:eastAsia="微软雅黑" w:hAnsi="微软雅黑"/>
          <w:sz w:val="27"/>
        </w:rPr>
        <w:t>②</w:t>
      </w:r>
      <w:r w:rsidRPr="00103778">
        <w:rPr>
          <w:rFonts w:ascii="微软雅黑" w:eastAsia="微软雅黑" w:hAnsi="微软雅黑"/>
          <w:sz w:val="27"/>
        </w:rPr>
        <w:t>开环反应，如环氧化物和</w:t>
      </w:r>
      <w:r w:rsidRPr="00103778">
        <w:rPr>
          <w:rFonts w:ascii="微软雅黑" w:eastAsia="微软雅黑" w:hAnsi="微软雅黑"/>
          <w:sz w:val="27"/>
        </w:rPr>
        <w:t>4</w:t>
      </w:r>
      <w:r w:rsidRPr="00103778">
        <w:rPr>
          <w:rFonts w:ascii="微软雅黑" w:eastAsia="微软雅黑" w:hAnsi="微软雅黑"/>
          <w:sz w:val="27"/>
        </w:rPr>
        <w:t>元内酯；</w:t>
      </w:r>
      <w:r w:rsidRPr="00103778">
        <w:rPr>
          <w:rFonts w:ascii="微软雅黑" w:eastAsia="微软雅黑" w:hAnsi="微软雅黑"/>
          <w:sz w:val="27"/>
        </w:rPr>
        <w:t>③</w:t>
      </w:r>
      <w:r w:rsidRPr="00103778">
        <w:rPr>
          <w:rFonts w:ascii="微软雅黑" w:eastAsia="微软雅黑" w:hAnsi="微软雅黑"/>
          <w:sz w:val="27"/>
        </w:rPr>
        <w:t>加合至活化的双键。</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5</w:t>
      </w:r>
      <w:r w:rsidRPr="00103778">
        <w:rPr>
          <w:rFonts w:ascii="微软雅黑" w:eastAsia="微软雅黑" w:hAnsi="微软雅黑"/>
          <w:sz w:val="27"/>
        </w:rPr>
        <w:t>）氨基酸结合（酰基转移酶）（</w:t>
      </w:r>
      <w:r w:rsidRPr="00103778">
        <w:rPr>
          <w:rFonts w:ascii="微软雅黑" w:eastAsia="微软雅黑" w:hAnsi="微软雅黑"/>
          <w:sz w:val="27"/>
        </w:rPr>
        <w:t>6</w:t>
      </w:r>
      <w:r w:rsidRPr="00103778">
        <w:rPr>
          <w:rFonts w:ascii="微软雅黑" w:eastAsia="微软雅黑" w:hAnsi="微软雅黑"/>
          <w:sz w:val="27"/>
        </w:rPr>
        <w:t>）甲基化反应（甲基转移酶）</w:t>
      </w:r>
      <w:r w:rsidRPr="00103778">
        <w:rPr>
          <w:rFonts w:ascii="微软雅黑" w:eastAsia="微软雅黑" w:hAnsi="微软雅黑"/>
          <w:sz w:val="27"/>
        </w:rPr>
        <w:t>2.Ⅰ</w:t>
      </w:r>
      <w:r w:rsidRPr="00103778">
        <w:rPr>
          <w:rFonts w:ascii="微软雅黑" w:eastAsia="微软雅黑" w:hAnsi="微软雅黑"/>
          <w:sz w:val="27"/>
        </w:rPr>
        <w:t>相反应：氧</w:t>
      </w:r>
      <w:r w:rsidRPr="00103778">
        <w:rPr>
          <w:rFonts w:ascii="微软雅黑" w:eastAsia="微软雅黑" w:hAnsi="微软雅黑"/>
          <w:sz w:val="27"/>
        </w:rPr>
        <w:t>化、还原、水解</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第五章：一般毒性作用</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一、什么是急性毒性？急性毒性的试验目的是什么？</w:t>
      </w:r>
      <w:r w:rsidRPr="00103778">
        <w:rPr>
          <w:rFonts w:ascii="微软雅黑" w:eastAsia="微软雅黑" w:hAnsi="微软雅黑"/>
          <w:sz w:val="27"/>
        </w:rPr>
        <w:t xml:space="preserve"> </w:t>
      </w:r>
      <w:r w:rsidRPr="00103778">
        <w:rPr>
          <w:rFonts w:ascii="微软雅黑" w:eastAsia="微软雅黑" w:hAnsi="微软雅黑"/>
          <w:sz w:val="27"/>
        </w:rPr>
        <w:t>急性毒性</w:t>
      </w:r>
      <w:r w:rsidRPr="00103778">
        <w:rPr>
          <w:rFonts w:ascii="微软雅黑" w:eastAsia="微软雅黑" w:hAnsi="微软雅黑"/>
          <w:sz w:val="27"/>
        </w:rPr>
        <w:t>(acute toxicity)</w:t>
      </w:r>
      <w:r w:rsidRPr="00103778">
        <w:rPr>
          <w:rFonts w:ascii="微软雅黑" w:eastAsia="微软雅黑" w:hAnsi="微软雅黑"/>
          <w:sz w:val="27"/>
        </w:rPr>
        <w:t>：</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指机体</w:t>
      </w:r>
      <w:r w:rsidRPr="00103778">
        <w:rPr>
          <w:rFonts w:ascii="微软雅黑" w:eastAsia="微软雅黑" w:hAnsi="微软雅黑"/>
          <w:sz w:val="27"/>
        </w:rPr>
        <w:t>(</w:t>
      </w:r>
      <w:r w:rsidRPr="00103778">
        <w:rPr>
          <w:rFonts w:ascii="微软雅黑" w:eastAsia="微软雅黑" w:hAnsi="微软雅黑"/>
          <w:sz w:val="27"/>
        </w:rPr>
        <w:t>人或试验动物</w:t>
      </w:r>
      <w:r w:rsidRPr="00103778">
        <w:rPr>
          <w:rFonts w:ascii="微软雅黑" w:eastAsia="微软雅黑" w:hAnsi="微软雅黑"/>
          <w:sz w:val="27"/>
        </w:rPr>
        <w:t>)</w:t>
      </w:r>
      <w:r w:rsidRPr="00103778">
        <w:rPr>
          <w:rFonts w:ascii="微软雅黑" w:eastAsia="微软雅黑" w:hAnsi="微软雅黑"/>
          <w:sz w:val="27"/>
        </w:rPr>
        <w:t>一次接触或</w:t>
      </w:r>
      <w:r w:rsidRPr="00103778">
        <w:rPr>
          <w:rFonts w:ascii="微软雅黑" w:eastAsia="微软雅黑" w:hAnsi="微软雅黑"/>
          <w:sz w:val="27"/>
        </w:rPr>
        <w:t>24</w:t>
      </w:r>
      <w:r w:rsidRPr="00103778">
        <w:rPr>
          <w:rFonts w:ascii="微软雅黑" w:eastAsia="微软雅黑" w:hAnsi="微软雅黑"/>
          <w:sz w:val="27"/>
        </w:rPr>
        <w:t>小时内多次接触化学物后在短期</w:t>
      </w:r>
      <w:r w:rsidRPr="00103778">
        <w:rPr>
          <w:rFonts w:ascii="微软雅黑" w:eastAsia="微软雅黑" w:hAnsi="微软雅黑"/>
          <w:sz w:val="27"/>
        </w:rPr>
        <w:t>(</w:t>
      </w:r>
      <w:r w:rsidRPr="00103778">
        <w:rPr>
          <w:rFonts w:ascii="微软雅黑" w:eastAsia="微软雅黑" w:hAnsi="微软雅黑"/>
          <w:sz w:val="27"/>
        </w:rPr>
        <w:t>最长到</w:t>
      </w:r>
      <w:r w:rsidRPr="00103778">
        <w:rPr>
          <w:rFonts w:ascii="微软雅黑" w:eastAsia="微软雅黑" w:hAnsi="微软雅黑"/>
          <w:sz w:val="27"/>
        </w:rPr>
        <w:t>14</w:t>
      </w:r>
      <w:r w:rsidRPr="00103778">
        <w:rPr>
          <w:rFonts w:ascii="微软雅黑" w:eastAsia="微软雅黑" w:hAnsi="微软雅黑"/>
          <w:sz w:val="27"/>
        </w:rPr>
        <w:t>天</w:t>
      </w:r>
      <w:r w:rsidRPr="00103778">
        <w:rPr>
          <w:rFonts w:ascii="微软雅黑" w:eastAsia="微软雅黑" w:hAnsi="微软雅黑"/>
          <w:sz w:val="27"/>
        </w:rPr>
        <w:t>)</w:t>
      </w:r>
      <w:r w:rsidRPr="00103778">
        <w:rPr>
          <w:rFonts w:ascii="微软雅黑" w:eastAsia="微软雅黑" w:hAnsi="微软雅黑"/>
          <w:sz w:val="27"/>
        </w:rPr>
        <w:t>内所发生的毒性效应，包括一般行为、外观改变、大体形态变化以及死亡效应。目的：</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①</w:t>
      </w:r>
      <w:r w:rsidRPr="00103778">
        <w:rPr>
          <w:rFonts w:ascii="微软雅黑" w:eastAsia="微软雅黑" w:hAnsi="微软雅黑"/>
          <w:sz w:val="27"/>
        </w:rPr>
        <w:t>测试和求出化学毒物对一种或几种试验动物的致死量</w:t>
      </w:r>
      <w:r w:rsidRPr="00103778">
        <w:rPr>
          <w:rFonts w:ascii="微软雅黑" w:eastAsia="微软雅黑" w:hAnsi="微软雅黑"/>
          <w:sz w:val="27"/>
        </w:rPr>
        <w:t>(</w:t>
      </w:r>
      <w:r w:rsidRPr="00103778">
        <w:rPr>
          <w:rFonts w:ascii="微软雅黑" w:eastAsia="微软雅黑" w:hAnsi="微软雅黑"/>
          <w:sz w:val="27"/>
        </w:rPr>
        <w:t>以</w:t>
      </w:r>
      <w:r w:rsidRPr="00103778">
        <w:rPr>
          <w:rFonts w:ascii="微软雅黑" w:eastAsia="微软雅黑" w:hAnsi="微软雅黑"/>
          <w:sz w:val="27"/>
        </w:rPr>
        <w:t>LD50</w:t>
      </w:r>
      <w:r w:rsidRPr="00103778">
        <w:rPr>
          <w:rFonts w:ascii="微软雅黑" w:eastAsia="微软雅黑" w:hAnsi="微软雅黑"/>
          <w:sz w:val="27"/>
        </w:rPr>
        <w:t>表示</w:t>
      </w:r>
      <w:r w:rsidRPr="00103778">
        <w:rPr>
          <w:rFonts w:ascii="微软雅黑" w:eastAsia="微软雅黑" w:hAnsi="微软雅黑"/>
          <w:sz w:val="27"/>
        </w:rPr>
        <w:t>)</w:t>
      </w:r>
      <w:r w:rsidRPr="00103778">
        <w:rPr>
          <w:rFonts w:ascii="微软雅黑" w:eastAsia="微软雅黑" w:hAnsi="微软雅黑"/>
          <w:sz w:val="27"/>
        </w:rPr>
        <w:t>以及其它的急性毒性参数，了解急性毒作用强度</w:t>
      </w:r>
      <w:r w:rsidRPr="00103778">
        <w:rPr>
          <w:rFonts w:ascii="微软雅黑" w:eastAsia="微软雅黑" w:hAnsi="微软雅黑"/>
          <w:sz w:val="27"/>
        </w:rPr>
        <w:t>.②</w:t>
      </w:r>
      <w:r w:rsidRPr="00103778">
        <w:rPr>
          <w:rFonts w:ascii="微软雅黑" w:eastAsia="微软雅黑" w:hAnsi="微软雅黑"/>
          <w:sz w:val="27"/>
        </w:rPr>
        <w:t>并通过观察动物中毒表现和死亡的情况，初步评价急性毒作用性质、可能的靶器官和致死原因，探求化学毒物急性毒性的剂量</w:t>
      </w:r>
      <w:r w:rsidRPr="00103778">
        <w:rPr>
          <w:rFonts w:ascii="微软雅黑" w:eastAsia="微软雅黑" w:hAnsi="微软雅黑"/>
          <w:sz w:val="27"/>
        </w:rPr>
        <w:t>-</w:t>
      </w:r>
      <w:r w:rsidRPr="00103778">
        <w:rPr>
          <w:rFonts w:ascii="微软雅黑" w:eastAsia="微软雅黑" w:hAnsi="微软雅黑"/>
          <w:sz w:val="27"/>
        </w:rPr>
        <w:t>反应</w:t>
      </w:r>
      <w:r w:rsidRPr="00103778">
        <w:rPr>
          <w:rFonts w:ascii="微软雅黑" w:eastAsia="微软雅黑" w:hAnsi="微软雅黑"/>
          <w:sz w:val="27"/>
        </w:rPr>
        <w:t>(</w:t>
      </w:r>
      <w:r w:rsidRPr="00103778">
        <w:rPr>
          <w:rFonts w:ascii="微软雅黑" w:eastAsia="微软雅黑" w:hAnsi="微软雅黑"/>
          <w:sz w:val="27"/>
        </w:rPr>
        <w:t>效应</w:t>
      </w:r>
      <w:r w:rsidRPr="00103778">
        <w:rPr>
          <w:rFonts w:ascii="微软雅黑" w:eastAsia="微软雅黑" w:hAnsi="微软雅黑"/>
          <w:sz w:val="27"/>
        </w:rPr>
        <w:t>)</w:t>
      </w:r>
      <w:r w:rsidRPr="00103778">
        <w:rPr>
          <w:rFonts w:ascii="微软雅黑" w:eastAsia="微软雅黑" w:hAnsi="微软雅黑"/>
          <w:sz w:val="27"/>
        </w:rPr>
        <w:t>关系</w:t>
      </w:r>
      <w:r w:rsidRPr="00103778">
        <w:rPr>
          <w:rFonts w:ascii="微软雅黑" w:eastAsia="微软雅黑" w:hAnsi="微软雅黑"/>
          <w:sz w:val="27"/>
        </w:rPr>
        <w:t xml:space="preserve">, </w:t>
      </w:r>
      <w:r w:rsidRPr="00103778">
        <w:rPr>
          <w:rFonts w:ascii="微软雅黑" w:eastAsia="微软雅黑" w:hAnsi="微软雅黑"/>
          <w:sz w:val="27"/>
        </w:rPr>
        <w:t>初步评价对人体产生损害的危险性</w:t>
      </w:r>
      <w:r w:rsidRPr="00103778">
        <w:rPr>
          <w:rFonts w:ascii="微软雅黑" w:eastAsia="微软雅黑" w:hAnsi="微软雅黑"/>
          <w:sz w:val="27"/>
        </w:rPr>
        <w:t>.③</w:t>
      </w:r>
      <w:r w:rsidRPr="00103778">
        <w:rPr>
          <w:rFonts w:ascii="微软雅黑" w:eastAsia="微软雅黑" w:hAnsi="微软雅黑"/>
          <w:sz w:val="27"/>
        </w:rPr>
        <w:t>为亚慢性、慢性毒性作用试验的染毒剂量设计提供参考依据，并为选择观察指标提出建议</w:t>
      </w:r>
      <w:r w:rsidRPr="00103778">
        <w:rPr>
          <w:rFonts w:ascii="微软雅黑" w:eastAsia="微软雅黑" w:hAnsi="微软雅黑"/>
          <w:sz w:val="27"/>
        </w:rPr>
        <w:t>.⑤</w:t>
      </w:r>
      <w:r w:rsidRPr="00103778">
        <w:rPr>
          <w:rFonts w:ascii="微软雅黑" w:eastAsia="微软雅黑" w:hAnsi="微软雅黑"/>
          <w:sz w:val="27"/>
        </w:rPr>
        <w:t>为毒理学机制研究提供线索</w:t>
      </w:r>
      <w:r w:rsidRPr="00103778">
        <w:rPr>
          <w:rFonts w:ascii="微软雅黑" w:eastAsia="微软雅黑" w:hAnsi="微软雅黑"/>
          <w:sz w:val="27"/>
        </w:rPr>
        <w:t>.</w:t>
      </w:r>
      <w:r w:rsidRPr="00103778">
        <w:rPr>
          <w:rFonts w:ascii="微软雅黑" w:eastAsia="微软雅黑" w:hAnsi="微软雅黑"/>
          <w:sz w:val="27"/>
        </w:rPr>
        <w:t>二、何为亚慢性毒性作用？亚慢性毒性的实验目的是什么？</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亚慢性毒性作用：是指试验动物连续多日接触较大剂量的外来化学物所出现的中毒效应。亚慢性毒性</w:t>
      </w:r>
      <w:r w:rsidRPr="00103778">
        <w:rPr>
          <w:rFonts w:ascii="微软雅黑" w:eastAsia="微软雅黑" w:hAnsi="微软雅黑"/>
          <w:sz w:val="27"/>
        </w:rPr>
        <w:t>(subchronic toxicity)</w:t>
      </w:r>
      <w:r w:rsidRPr="00103778">
        <w:rPr>
          <w:rFonts w:ascii="微软雅黑" w:eastAsia="微软雅黑" w:hAnsi="微软雅黑"/>
          <w:sz w:val="27"/>
        </w:rPr>
        <w:t>是指人或实验动物连续较长期接触时外源化合物所引起的中毒效应。</w:t>
      </w:r>
      <w:r w:rsidRPr="00103778">
        <w:rPr>
          <w:rFonts w:ascii="微软雅黑" w:eastAsia="微软雅黑" w:hAnsi="微软雅黑"/>
          <w:sz w:val="27"/>
        </w:rPr>
        <w:t>(1-6</w:t>
      </w:r>
      <w:r w:rsidRPr="00103778">
        <w:rPr>
          <w:rFonts w:ascii="微软雅黑" w:eastAsia="微软雅黑" w:hAnsi="微软雅黑"/>
          <w:sz w:val="27"/>
        </w:rPr>
        <w:t>个月</w:t>
      </w:r>
      <w:r w:rsidRPr="00103778">
        <w:rPr>
          <w:rFonts w:ascii="微软雅黑" w:eastAsia="微软雅黑" w:hAnsi="微软雅黑"/>
          <w:sz w:val="27"/>
        </w:rPr>
        <w:t>)</w:t>
      </w:r>
      <w:r w:rsidRPr="00103778">
        <w:rPr>
          <w:rFonts w:ascii="微软雅黑" w:eastAsia="微软雅黑" w:hAnsi="微软雅黑"/>
          <w:sz w:val="27"/>
        </w:rPr>
        <w:t>试验目的：</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确定受试物亚慢性和慢性毒性的效应谱，为在急性及亚急性毒性试验中发现的毒作用提</w:t>
      </w:r>
      <w:r w:rsidRPr="00103778">
        <w:rPr>
          <w:rFonts w:ascii="微软雅黑" w:eastAsia="微软雅黑" w:hAnsi="微软雅黑"/>
          <w:sz w:val="27"/>
        </w:rPr>
        <w:t>供新的信息，并发现在急性及亚急性毒性试验中未发现的毒作用；</w:t>
      </w:r>
      <w:r w:rsidRPr="00103778">
        <w:rPr>
          <w:rFonts w:ascii="微软雅黑" w:eastAsia="微软雅黑" w:hAnsi="微软雅黑"/>
          <w:sz w:val="27"/>
        </w:rPr>
        <w:t xml:space="preserve"> 2.</w:t>
      </w:r>
      <w:r w:rsidRPr="00103778">
        <w:rPr>
          <w:rFonts w:ascii="微软雅黑" w:eastAsia="微软雅黑" w:hAnsi="微软雅黑"/>
          <w:sz w:val="27"/>
        </w:rPr>
        <w:t>研究受试物亚慢性和慢性毒作用的靶器官；</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103778">
        <w:rPr>
          <w:rFonts w:ascii="微软雅黑" w:eastAsia="微软雅黑" w:hAnsi="微软雅黑"/>
          <w:sz w:val="27"/>
        </w:rPr>
        <w:t>3.</w:t>
      </w:r>
      <w:r w:rsidRPr="00103778">
        <w:rPr>
          <w:rFonts w:ascii="微软雅黑" w:eastAsia="微软雅黑" w:hAnsi="微软雅黑"/>
          <w:sz w:val="27"/>
        </w:rPr>
        <w:t>研究受试物亚慢性和慢性毒性剂量</w:t>
      </w:r>
      <w:r w:rsidRPr="00103778">
        <w:rPr>
          <w:rFonts w:ascii="微软雅黑" w:eastAsia="微软雅黑" w:hAnsi="微软雅黑"/>
          <w:sz w:val="27"/>
        </w:rPr>
        <w:t>—</w:t>
      </w:r>
      <w:r w:rsidRPr="00103778">
        <w:rPr>
          <w:rFonts w:ascii="微软雅黑" w:eastAsia="微软雅黑" w:hAnsi="微软雅黑"/>
          <w:sz w:val="27"/>
        </w:rPr>
        <w:t>反应</w:t>
      </w:r>
      <w:r w:rsidRPr="00103778">
        <w:rPr>
          <w:rFonts w:ascii="微软雅黑" w:eastAsia="微软雅黑" w:hAnsi="微软雅黑"/>
          <w:sz w:val="27"/>
        </w:rPr>
        <w:t>(</w:t>
      </w:r>
      <w:r w:rsidRPr="00103778">
        <w:rPr>
          <w:rFonts w:ascii="微软雅黑" w:eastAsia="微软雅黑" w:hAnsi="微软雅黑"/>
          <w:sz w:val="27"/>
        </w:rPr>
        <w:t>效应</w:t>
      </w:r>
      <w:r w:rsidRPr="00103778">
        <w:rPr>
          <w:rFonts w:ascii="微软雅黑" w:eastAsia="微软雅黑" w:hAnsi="微软雅黑"/>
          <w:sz w:val="27"/>
        </w:rPr>
        <w:t>)</w:t>
      </w:r>
      <w:r w:rsidRPr="00103778">
        <w:rPr>
          <w:rFonts w:ascii="微软雅黑" w:eastAsia="微软雅黑" w:hAnsi="微软雅黑"/>
          <w:sz w:val="27"/>
        </w:rPr>
        <w:t>关系，确定其观察到有害作用的最低剂量</w:t>
      </w:r>
      <w:r w:rsidRPr="00103778">
        <w:rPr>
          <w:rFonts w:ascii="微软雅黑" w:eastAsia="微软雅黑" w:hAnsi="微软雅黑"/>
          <w:sz w:val="27"/>
        </w:rPr>
        <w:t>(LOAEL)</w:t>
      </w:r>
      <w:r w:rsidRPr="00103778">
        <w:rPr>
          <w:rFonts w:ascii="微软雅黑" w:eastAsia="微软雅黑" w:hAnsi="微软雅黑"/>
          <w:sz w:val="27"/>
        </w:rPr>
        <w:t>和未观察到有害作用的剂量（</w:t>
      </w:r>
      <w:r w:rsidRPr="00103778">
        <w:rPr>
          <w:rFonts w:ascii="微软雅黑" w:eastAsia="微软雅黑" w:hAnsi="微软雅黑"/>
          <w:sz w:val="27"/>
        </w:rPr>
        <w:t>NOAEL</w:t>
      </w:r>
      <w:r w:rsidRPr="00103778">
        <w:rPr>
          <w:rFonts w:ascii="微软雅黑" w:eastAsia="微软雅黑" w:hAnsi="微软雅黑"/>
          <w:sz w:val="27"/>
        </w:rPr>
        <w:t>），提出此受试物的安全限量参考值。</w:t>
      </w:r>
      <w:r w:rsidRPr="00103778">
        <w:rPr>
          <w:rFonts w:ascii="微软雅黑" w:eastAsia="微软雅黑" w:hAnsi="微软雅黑"/>
          <w:sz w:val="27"/>
        </w:rPr>
        <w:t>4.</w:t>
      </w:r>
      <w:r w:rsidRPr="00103778">
        <w:rPr>
          <w:rFonts w:ascii="微软雅黑" w:eastAsia="微软雅黑" w:hAnsi="微软雅黑"/>
          <w:sz w:val="27"/>
        </w:rPr>
        <w:t>研究受试物亚慢性和慢性毒性损害的可逆性</w:t>
      </w:r>
      <w:r w:rsidRPr="00103778">
        <w:rPr>
          <w:rFonts w:ascii="微软雅黑" w:eastAsia="微软雅黑" w:hAnsi="微软雅黑"/>
          <w:sz w:val="27"/>
        </w:rPr>
        <w:t>;5.</w:t>
      </w:r>
      <w:r w:rsidRPr="00103778">
        <w:rPr>
          <w:rFonts w:ascii="微软雅黑" w:eastAsia="微软雅黑" w:hAnsi="微软雅黑"/>
          <w:sz w:val="27"/>
        </w:rPr>
        <w:t>亚慢性毒性试验为慢性毒性试验的剂量设计及观察指标选择提供依据</w:t>
      </w:r>
      <w:r w:rsidRPr="00103778">
        <w:rPr>
          <w:rFonts w:ascii="微软雅黑" w:eastAsia="微软雅黑" w:hAnsi="微软雅黑"/>
          <w:sz w:val="27"/>
        </w:rPr>
        <w:t>;6.</w:t>
      </w:r>
      <w:r w:rsidRPr="00103778">
        <w:rPr>
          <w:rFonts w:ascii="微软雅黑" w:eastAsia="微软雅黑" w:hAnsi="微软雅黑"/>
          <w:sz w:val="27"/>
        </w:rPr>
        <w:t>为毒作用机制研究、为将毒性研究结果</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外推到人提供依据。</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三、何为慢性毒性作用？其试验目的是什么？</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慢性毒性作用：是指以低剂量外来</w:t>
      </w:r>
      <w:r w:rsidRPr="00103778">
        <w:rPr>
          <w:rFonts w:ascii="微软雅黑" w:eastAsia="微软雅黑" w:hAnsi="微软雅黑"/>
          <w:sz w:val="27"/>
        </w:rPr>
        <w:t>化学物长期给予试验动物接触，其对试验动物产生的慢性毒性效应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慢性毒性</w:t>
      </w:r>
      <w:r w:rsidRPr="00103778">
        <w:rPr>
          <w:rFonts w:ascii="微软雅黑" w:eastAsia="微软雅黑" w:hAnsi="微软雅黑"/>
          <w:sz w:val="27"/>
        </w:rPr>
        <w:t>(chronic toxicity)</w:t>
      </w:r>
      <w:r w:rsidRPr="00103778">
        <w:rPr>
          <w:rFonts w:ascii="微软雅黑" w:eastAsia="微软雅黑" w:hAnsi="微软雅黑"/>
          <w:sz w:val="27"/>
        </w:rPr>
        <w:t>是指人或实验动物长期</w:t>
      </w:r>
      <w:r w:rsidRPr="00103778">
        <w:rPr>
          <w:rFonts w:ascii="微软雅黑" w:eastAsia="微软雅黑" w:hAnsi="微软雅黑"/>
          <w:sz w:val="27"/>
        </w:rPr>
        <w:t>(</w:t>
      </w:r>
      <w:r w:rsidRPr="00103778">
        <w:rPr>
          <w:rFonts w:ascii="微软雅黑" w:eastAsia="微软雅黑" w:hAnsi="微软雅黑"/>
          <w:sz w:val="27"/>
        </w:rPr>
        <w:t>甚至终生</w:t>
      </w:r>
      <w:r w:rsidRPr="00103778">
        <w:rPr>
          <w:rFonts w:ascii="微软雅黑" w:eastAsia="微软雅黑" w:hAnsi="微软雅黑"/>
          <w:sz w:val="27"/>
        </w:rPr>
        <w:t>)</w:t>
      </w:r>
      <w:r w:rsidRPr="00103778">
        <w:rPr>
          <w:rFonts w:ascii="微软雅黑" w:eastAsia="微软雅黑" w:hAnsi="微软雅黑"/>
          <w:sz w:val="27"/>
        </w:rPr>
        <w:t>反复接触外源化学物所产生的毒性效应。</w:t>
      </w:r>
      <w:r w:rsidRPr="00103778">
        <w:rPr>
          <w:rFonts w:ascii="微软雅黑" w:eastAsia="微软雅黑" w:hAnsi="微软雅黑"/>
          <w:sz w:val="27"/>
        </w:rPr>
        <w:t>(2</w:t>
      </w:r>
      <w:r w:rsidRPr="00103778">
        <w:rPr>
          <w:rFonts w:ascii="微软雅黑" w:eastAsia="微软雅黑" w:hAnsi="微软雅黑"/>
          <w:sz w:val="27"/>
        </w:rPr>
        <w:t>年</w:t>
      </w:r>
      <w:r w:rsidRPr="00103778">
        <w:rPr>
          <w:rFonts w:ascii="微软雅黑" w:eastAsia="微软雅黑" w:hAnsi="微软雅黑"/>
          <w:sz w:val="27"/>
        </w:rPr>
        <w:t>)</w:t>
      </w:r>
      <w:r w:rsidRPr="00103778">
        <w:rPr>
          <w:rFonts w:ascii="微软雅黑" w:eastAsia="微软雅黑" w:hAnsi="微软雅黑"/>
          <w:sz w:val="27"/>
        </w:rPr>
        <w:t>试验目的：</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确定受试物亚慢性和慢性毒性的效应谱，为在急性及亚急性毒性试验中发现的毒作用提供新的信息，并发现在急性及亚急性毒性试验中未发现的毒作用；</w:t>
      </w:r>
      <w:r w:rsidRPr="00103778">
        <w:rPr>
          <w:rFonts w:ascii="微软雅黑" w:eastAsia="微软雅黑" w:hAnsi="微软雅黑"/>
          <w:sz w:val="27"/>
        </w:rPr>
        <w:t xml:space="preserve"> 2.</w:t>
      </w:r>
      <w:r w:rsidRPr="00103778">
        <w:rPr>
          <w:rFonts w:ascii="微软雅黑" w:eastAsia="微软雅黑" w:hAnsi="微软雅黑"/>
          <w:sz w:val="27"/>
        </w:rPr>
        <w:t>研究受试物亚慢性和慢性毒作用的靶器官；</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研究受试物亚慢性和慢性毒性剂量</w:t>
      </w:r>
      <w:r w:rsidRPr="00103778">
        <w:rPr>
          <w:rFonts w:ascii="微软雅黑" w:eastAsia="微软雅黑" w:hAnsi="微软雅黑"/>
          <w:sz w:val="27"/>
        </w:rPr>
        <w:t>—</w:t>
      </w:r>
      <w:r w:rsidRPr="00103778">
        <w:rPr>
          <w:rFonts w:ascii="微软雅黑" w:eastAsia="微软雅黑" w:hAnsi="微软雅黑"/>
          <w:sz w:val="27"/>
        </w:rPr>
        <w:t>反应</w:t>
      </w:r>
      <w:r w:rsidRPr="00103778">
        <w:rPr>
          <w:rFonts w:ascii="微软雅黑" w:eastAsia="微软雅黑" w:hAnsi="微软雅黑"/>
          <w:sz w:val="27"/>
        </w:rPr>
        <w:t>(</w:t>
      </w:r>
      <w:r w:rsidRPr="00103778">
        <w:rPr>
          <w:rFonts w:ascii="微软雅黑" w:eastAsia="微软雅黑" w:hAnsi="微软雅黑"/>
          <w:sz w:val="27"/>
        </w:rPr>
        <w:t>效应</w:t>
      </w:r>
      <w:r w:rsidRPr="00103778">
        <w:rPr>
          <w:rFonts w:ascii="微软雅黑" w:eastAsia="微软雅黑" w:hAnsi="微软雅黑"/>
          <w:sz w:val="27"/>
        </w:rPr>
        <w:t>)</w:t>
      </w:r>
      <w:r w:rsidRPr="00103778">
        <w:rPr>
          <w:rFonts w:ascii="微软雅黑" w:eastAsia="微软雅黑" w:hAnsi="微软雅黑"/>
          <w:sz w:val="27"/>
        </w:rPr>
        <w:t>关系，确定其观察到有害作用的最低剂量</w:t>
      </w:r>
      <w:r w:rsidRPr="00103778">
        <w:rPr>
          <w:rFonts w:ascii="微软雅黑" w:eastAsia="微软雅黑" w:hAnsi="微软雅黑"/>
          <w:sz w:val="27"/>
        </w:rPr>
        <w:t>(LOAEL)</w:t>
      </w:r>
      <w:r w:rsidRPr="00103778">
        <w:rPr>
          <w:rFonts w:ascii="微软雅黑" w:eastAsia="微软雅黑" w:hAnsi="微软雅黑"/>
          <w:sz w:val="27"/>
        </w:rPr>
        <w:t>和未观察到有害作用的剂量（</w:t>
      </w:r>
      <w:r w:rsidRPr="00103778">
        <w:rPr>
          <w:rFonts w:ascii="微软雅黑" w:eastAsia="微软雅黑" w:hAnsi="微软雅黑"/>
          <w:sz w:val="27"/>
        </w:rPr>
        <w:t>NOAEL</w:t>
      </w:r>
      <w:r w:rsidRPr="00103778">
        <w:rPr>
          <w:rFonts w:ascii="微软雅黑" w:eastAsia="微软雅黑" w:hAnsi="微软雅黑"/>
          <w:sz w:val="27"/>
        </w:rPr>
        <w:t>），提出此受试物的安全限量参考值。</w:t>
      </w:r>
      <w:r w:rsidRPr="00103778">
        <w:rPr>
          <w:rFonts w:ascii="微软雅黑" w:eastAsia="微软雅黑" w:hAnsi="微软雅黑"/>
          <w:sz w:val="27"/>
        </w:rPr>
        <w:t>4.</w:t>
      </w:r>
      <w:r w:rsidRPr="00103778">
        <w:rPr>
          <w:rFonts w:ascii="微软雅黑" w:eastAsia="微软雅黑" w:hAnsi="微软雅黑"/>
          <w:sz w:val="27"/>
        </w:rPr>
        <w:t>研究受试物亚慢性和慢性毒性损害的可逆性</w:t>
      </w:r>
      <w:r w:rsidRPr="00103778">
        <w:rPr>
          <w:rFonts w:ascii="微软雅黑" w:eastAsia="微软雅黑" w:hAnsi="微软雅黑"/>
          <w:sz w:val="27"/>
        </w:rPr>
        <w:t>;5.</w:t>
      </w:r>
      <w:r w:rsidRPr="00103778">
        <w:rPr>
          <w:rFonts w:ascii="微软雅黑" w:eastAsia="微软雅黑" w:hAnsi="微软雅黑"/>
          <w:sz w:val="27"/>
        </w:rPr>
        <w:t>亚慢性毒性试验为慢性毒性试验的剂量设计及观察指标选择提供依据</w:t>
      </w:r>
      <w:r w:rsidRPr="00103778">
        <w:rPr>
          <w:rFonts w:ascii="微软雅黑" w:eastAsia="微软雅黑" w:hAnsi="微软雅黑"/>
          <w:sz w:val="27"/>
        </w:rPr>
        <w:t>;6.</w:t>
      </w:r>
      <w:r w:rsidRPr="00103778">
        <w:rPr>
          <w:rFonts w:ascii="微软雅黑" w:eastAsia="微软雅黑" w:hAnsi="微软雅黑"/>
          <w:sz w:val="27"/>
        </w:rPr>
        <w:t>为毒作用机制研究、为将毒性研究结果外推到人提供依据。</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五、亚慢性和慢性毒性作用评价？</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亚慢性毒性进行评价时，应包括三个步骤：</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①</w:t>
      </w:r>
      <w:r w:rsidRPr="00103778">
        <w:rPr>
          <w:rFonts w:ascii="微软雅黑" w:eastAsia="微软雅黑" w:hAnsi="微软雅黑"/>
          <w:sz w:val="27"/>
        </w:rPr>
        <w:t>明确化学物质的毒效应。通过全面观察、准确检测和综合分析，对接触化学毒物的个体和群体出现与对照组相比有统</w:t>
      </w:r>
      <w:r w:rsidRPr="00103778">
        <w:rPr>
          <w:rFonts w:ascii="微软雅黑" w:eastAsia="微软雅黑" w:hAnsi="微软雅黑"/>
          <w:sz w:val="27"/>
        </w:rPr>
        <w:t>计学差异的有害效应以及剂量</w:t>
      </w:r>
      <w:r w:rsidRPr="00103778">
        <w:rPr>
          <w:rFonts w:ascii="微软雅黑" w:eastAsia="微软雅黑" w:hAnsi="微软雅黑"/>
          <w:sz w:val="27"/>
        </w:rPr>
        <w:t>-</w:t>
      </w:r>
      <w:r w:rsidRPr="00103778">
        <w:rPr>
          <w:rFonts w:ascii="微软雅黑" w:eastAsia="微软雅黑" w:hAnsi="微软雅黑"/>
          <w:sz w:val="27"/>
        </w:rPr>
        <w:t>反应（效应）关系作出判断，确定机体出现的各种有害效应；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②</w:t>
      </w:r>
      <w:r w:rsidRPr="00103778">
        <w:rPr>
          <w:rFonts w:ascii="微软雅黑" w:eastAsia="微软雅黑" w:hAnsi="微软雅黑"/>
          <w:sz w:val="27"/>
        </w:rPr>
        <w:t>根据在试验早期和最低剂量组出现有统计学意义的指标变化，确定毒效应的敏感指标，并依据指标出现变化的情况来确定阈剂量和或最大无作用剂量。</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③</w:t>
      </w:r>
      <w:r w:rsidRPr="00103778">
        <w:rPr>
          <w:rFonts w:ascii="微软雅黑" w:eastAsia="微软雅黑" w:hAnsi="微软雅黑"/>
          <w:sz w:val="27"/>
        </w:rPr>
        <w:t>根据阈剂量和／或最大无作用剂量，对化学毒物的亚慢性毒性作出评价。亚慢性试验评判：</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 xml:space="preserve">• NOAEL &lt; 100×Intakehuman—— </w:t>
      </w:r>
      <w:r w:rsidRPr="00103778">
        <w:rPr>
          <w:rFonts w:ascii="微软雅黑" w:eastAsia="微软雅黑" w:hAnsi="微软雅黑"/>
          <w:sz w:val="27"/>
        </w:rPr>
        <w:t>放弃</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103778">
        <w:rPr>
          <w:rFonts w:ascii="微软雅黑" w:eastAsia="微软雅黑" w:hAnsi="微软雅黑"/>
          <w:sz w:val="27"/>
        </w:rPr>
        <w:t xml:space="preserve">100×Intakehuman &lt; NOAEL &lt; 300×Intakehuman—— </w:t>
      </w:r>
      <w:r w:rsidRPr="00103778">
        <w:rPr>
          <w:rFonts w:ascii="微软雅黑" w:eastAsia="微软雅黑" w:hAnsi="微软雅黑"/>
          <w:sz w:val="27"/>
        </w:rPr>
        <w:t>继续慢性试验</w:t>
      </w:r>
      <w:r w:rsidRPr="00103778">
        <w:rPr>
          <w:rFonts w:ascii="微软雅黑" w:eastAsia="微软雅黑" w:hAnsi="微软雅黑"/>
          <w:sz w:val="27"/>
        </w:rPr>
        <w:t xml:space="preserve"> NOAEL &gt; </w:t>
      </w:r>
      <w:r w:rsidRPr="00103778">
        <w:rPr>
          <w:rFonts w:ascii="微软雅黑" w:eastAsia="微软雅黑" w:hAnsi="微软雅黑"/>
          <w:sz w:val="27"/>
        </w:rPr>
        <w:t>人的可能摄入量的</w:t>
      </w:r>
      <w:r w:rsidRPr="00103778">
        <w:rPr>
          <w:rFonts w:ascii="微软雅黑" w:eastAsia="微软雅黑" w:hAnsi="微软雅黑"/>
          <w:sz w:val="27"/>
        </w:rPr>
        <w:t>300</w:t>
      </w:r>
      <w:r w:rsidRPr="00103778">
        <w:rPr>
          <w:rFonts w:ascii="微软雅黑" w:eastAsia="微软雅黑" w:hAnsi="微软雅黑"/>
          <w:sz w:val="27"/>
        </w:rPr>
        <w:t>倍</w:t>
      </w:r>
      <w:r w:rsidRPr="00103778">
        <w:rPr>
          <w:rFonts w:ascii="微软雅黑" w:eastAsia="微软雅黑" w:hAnsi="微软雅黑"/>
          <w:sz w:val="27"/>
        </w:rPr>
        <w:t>——</w:t>
      </w:r>
      <w:r w:rsidRPr="00103778">
        <w:rPr>
          <w:rFonts w:ascii="微软雅黑" w:eastAsia="微软雅黑" w:hAnsi="微软雅黑"/>
          <w:sz w:val="27"/>
        </w:rPr>
        <w:t xml:space="preserve"> </w:t>
      </w:r>
      <w:r w:rsidRPr="00103778">
        <w:rPr>
          <w:rFonts w:ascii="微软雅黑" w:eastAsia="微软雅黑" w:hAnsi="微软雅黑"/>
          <w:sz w:val="27"/>
        </w:rPr>
        <w:t>不必慢性试验，直接进行毒性评价</w:t>
      </w:r>
      <w:r w:rsidRPr="00103778">
        <w:rPr>
          <w:rFonts w:ascii="微软雅黑" w:eastAsia="微软雅黑" w:hAnsi="微软雅黑"/>
          <w:sz w:val="27"/>
        </w:rPr>
        <w:t xml:space="preserve"> </w:t>
      </w:r>
      <w:r w:rsidRPr="00103778">
        <w:rPr>
          <w:rFonts w:ascii="微软雅黑" w:eastAsia="微软雅黑" w:hAnsi="微软雅黑"/>
          <w:sz w:val="27"/>
        </w:rPr>
        <w:t>慢性试验评判：</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 xml:space="preserve">• NOAEL &lt; 50×Intakehuman—— </w:t>
      </w:r>
      <w:r w:rsidRPr="00103778">
        <w:rPr>
          <w:rFonts w:ascii="微软雅黑" w:eastAsia="微软雅黑" w:hAnsi="微软雅黑"/>
          <w:sz w:val="27"/>
        </w:rPr>
        <w:t>放弃</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 xml:space="preserve">50×Intakehuman &lt; NOAEL &lt; 100×Intakehuman—— </w:t>
      </w:r>
      <w:r w:rsidRPr="00103778">
        <w:rPr>
          <w:rFonts w:ascii="微软雅黑" w:eastAsia="微软雅黑" w:hAnsi="微软雅黑"/>
          <w:sz w:val="27"/>
        </w:rPr>
        <w:t>相关专家共同评议是否用于食品</w:t>
      </w:r>
      <w:r w:rsidRPr="00103778">
        <w:rPr>
          <w:rFonts w:ascii="微软雅黑" w:eastAsia="微软雅黑" w:hAnsi="微软雅黑"/>
          <w:sz w:val="27"/>
        </w:rPr>
        <w:t xml:space="preserve"> NOAEL &gt; </w:t>
      </w:r>
      <w:r w:rsidRPr="00103778">
        <w:rPr>
          <w:rFonts w:ascii="微软雅黑" w:eastAsia="微软雅黑" w:hAnsi="微软雅黑"/>
          <w:sz w:val="27"/>
        </w:rPr>
        <w:t>人的可能摄入量的</w:t>
      </w:r>
      <w:r w:rsidRPr="00103778">
        <w:rPr>
          <w:rFonts w:ascii="微软雅黑" w:eastAsia="微软雅黑" w:hAnsi="微软雅黑"/>
          <w:sz w:val="27"/>
        </w:rPr>
        <w:t>100</w:t>
      </w:r>
      <w:r w:rsidRPr="00103778">
        <w:rPr>
          <w:rFonts w:ascii="微软雅黑" w:eastAsia="微软雅黑" w:hAnsi="微软雅黑"/>
          <w:sz w:val="27"/>
        </w:rPr>
        <w:t>倍</w:t>
      </w:r>
      <w:r w:rsidRPr="00103778">
        <w:rPr>
          <w:rFonts w:ascii="微软雅黑" w:eastAsia="微软雅黑" w:hAnsi="微软雅黑"/>
          <w:sz w:val="27"/>
        </w:rPr>
        <w:t xml:space="preserve">—— </w:t>
      </w:r>
      <w:r w:rsidRPr="00103778">
        <w:rPr>
          <w:rFonts w:ascii="微软雅黑" w:eastAsia="微软雅黑" w:hAnsi="微软雅黑"/>
          <w:sz w:val="27"/>
        </w:rPr>
        <w:t>允许用于食品，并制定卫生标准</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亚慢性和慢性毒性实验可能得到的结果举例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 xml:space="preserve">• </w:t>
      </w:r>
      <w:r w:rsidRPr="00103778">
        <w:rPr>
          <w:rFonts w:ascii="微软雅黑" w:eastAsia="微软雅黑" w:hAnsi="微软雅黑"/>
          <w:sz w:val="27"/>
        </w:rPr>
        <w:t>慢性毒性评价</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确定慢性阈剂量和／或最大无作用剂量以及慢性毒作用带，依据下表进行评价。</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化学物危险性分级标准</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第六章：致突变</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一、化学致突变作用的类型有哪些？（不考问答</w:t>
      </w:r>
      <w:r w:rsidRPr="00103778">
        <w:rPr>
          <w:rFonts w:ascii="微软雅黑" w:eastAsia="微软雅黑" w:hAnsi="微软雅黑"/>
          <w:sz w:val="27"/>
        </w:rPr>
        <w:t>）</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、基因突变</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根据对遗传信息的改变分类：</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1</w:t>
      </w:r>
      <w:r w:rsidRPr="00103778">
        <w:rPr>
          <w:rFonts w:ascii="微软雅黑" w:eastAsia="微软雅黑" w:hAnsi="微软雅黑"/>
          <w:sz w:val="27"/>
        </w:rPr>
        <w:t>）同义突变：不改变基因产物氨基酸序列的改变（</w:t>
      </w:r>
      <w:r w:rsidRPr="00103778">
        <w:rPr>
          <w:rFonts w:ascii="微软雅黑" w:eastAsia="微软雅黑" w:hAnsi="微软雅黑"/>
          <w:sz w:val="27"/>
        </w:rPr>
        <w:t>2</w:t>
      </w:r>
      <w:r w:rsidRPr="00103778">
        <w:rPr>
          <w:rFonts w:ascii="微软雅黑" w:eastAsia="微软雅黑" w:hAnsi="微软雅黑"/>
          <w:sz w:val="27"/>
        </w:rPr>
        <w:t>）错义突变：致死性突变、渗漏突变、中性突变（</w:t>
      </w:r>
      <w:r w:rsidRPr="00103778">
        <w:rPr>
          <w:rFonts w:ascii="微软雅黑" w:eastAsia="微软雅黑" w:hAnsi="微软雅黑"/>
          <w:sz w:val="27"/>
        </w:rPr>
        <w:t>3</w:t>
      </w:r>
      <w:r w:rsidRPr="00103778">
        <w:rPr>
          <w:rFonts w:ascii="微软雅黑" w:eastAsia="微软雅黑" w:hAnsi="微软雅黑"/>
          <w:sz w:val="27"/>
        </w:rPr>
        <w:t>）无义突变：链终止突变、延长突变</w:t>
      </w:r>
      <w:r w:rsidRPr="00103778">
        <w:rPr>
          <w:rFonts w:ascii="微软雅黑" w:eastAsia="微软雅黑" w:hAnsi="微软雅黑"/>
          <w:sz w:val="27"/>
        </w:rPr>
        <w:t xml:space="preserve"> </w:t>
      </w:r>
      <w:r w:rsidRPr="00103778">
        <w:rPr>
          <w:rFonts w:ascii="微软雅黑" w:eastAsia="微软雅黑" w:hAnsi="微软雅黑"/>
          <w:sz w:val="27"/>
        </w:rPr>
        <w:t>根据基因结构的改变分类：</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1</w:t>
      </w:r>
      <w:r w:rsidRPr="00103778">
        <w:rPr>
          <w:rFonts w:ascii="微软雅黑" w:eastAsia="微软雅黑" w:hAnsi="微软雅黑"/>
          <w:sz w:val="27"/>
        </w:rPr>
        <w:t>）．碱基置换</w:t>
      </w:r>
      <w:r w:rsidRPr="00103778">
        <w:rPr>
          <w:rFonts w:ascii="微软雅黑" w:eastAsia="微软雅黑" w:hAnsi="微软雅黑"/>
          <w:sz w:val="27"/>
        </w:rPr>
        <w:t>(base—pair substitution)——</w:t>
      </w:r>
      <w:r w:rsidRPr="00103778">
        <w:rPr>
          <w:rFonts w:ascii="微软雅黑" w:eastAsia="微软雅黑" w:hAnsi="微软雅黑"/>
          <w:sz w:val="27"/>
        </w:rPr>
        <w:t>指某一碱基配对性能改变或脱落所致的突变。</w:t>
      </w:r>
      <w:r w:rsidRPr="00103778">
        <w:rPr>
          <w:rFonts w:ascii="微软雅黑" w:eastAsia="微软雅黑" w:hAnsi="微软雅黑"/>
          <w:sz w:val="27"/>
        </w:rPr>
        <w:t xml:space="preserve">• </w:t>
      </w:r>
      <w:r w:rsidRPr="00103778">
        <w:rPr>
          <w:rFonts w:ascii="微软雅黑" w:eastAsia="微软雅黑" w:hAnsi="微软雅黑"/>
          <w:sz w:val="27"/>
        </w:rPr>
        <w:t>转换</w:t>
      </w:r>
      <w:r w:rsidRPr="00103778">
        <w:rPr>
          <w:rFonts w:ascii="微软雅黑" w:eastAsia="微软雅黑" w:hAnsi="微软雅黑"/>
          <w:sz w:val="27"/>
        </w:rPr>
        <w:t xml:space="preserve">(transition)• </w:t>
      </w:r>
      <w:r w:rsidRPr="00103778">
        <w:rPr>
          <w:rFonts w:ascii="微软雅黑" w:eastAsia="微软雅黑" w:hAnsi="微软雅黑"/>
          <w:sz w:val="27"/>
        </w:rPr>
        <w:t>颠换</w:t>
      </w:r>
      <w:r w:rsidRPr="00103778">
        <w:rPr>
          <w:rFonts w:ascii="微软雅黑" w:eastAsia="微软雅黑" w:hAnsi="微软雅黑"/>
          <w:sz w:val="27"/>
        </w:rPr>
        <w:t>(transvertion)</w:t>
      </w:r>
      <w:r w:rsidRPr="00103778">
        <w:rPr>
          <w:rFonts w:ascii="微软雅黑" w:eastAsia="微软雅黑" w:hAnsi="微软雅黑"/>
          <w:sz w:val="27"/>
        </w:rPr>
        <w:t>（</w:t>
      </w:r>
      <w:r w:rsidRPr="00103778">
        <w:rPr>
          <w:rFonts w:ascii="微软雅黑" w:eastAsia="微软雅黑" w:hAnsi="微软雅黑"/>
          <w:sz w:val="27"/>
        </w:rPr>
        <w:t>2</w:t>
      </w:r>
      <w:r w:rsidRPr="00103778">
        <w:rPr>
          <w:rFonts w:ascii="微软雅黑" w:eastAsia="微软雅黑" w:hAnsi="微软雅黑"/>
          <w:sz w:val="27"/>
        </w:rPr>
        <w:t>）．移码突变</w:t>
      </w:r>
      <w:r w:rsidRPr="00103778">
        <w:rPr>
          <w:rFonts w:ascii="微软雅黑" w:eastAsia="微软雅黑" w:hAnsi="微软雅黑"/>
          <w:sz w:val="27"/>
        </w:rPr>
        <w:t>(frameshift mutation)——</w:t>
      </w:r>
      <w:r w:rsidRPr="00103778">
        <w:rPr>
          <w:rFonts w:ascii="微软雅黑" w:eastAsia="微软雅黑" w:hAnsi="微软雅黑"/>
          <w:sz w:val="27"/>
        </w:rPr>
        <w:t>指发生一对或几对（三对除外）的碱基减少或增加，以致从受损点开始碱基序列完</w:t>
      </w:r>
      <w:r w:rsidRPr="00103778">
        <w:rPr>
          <w:rFonts w:ascii="微软雅黑" w:eastAsia="微软雅黑" w:hAnsi="微软雅黑"/>
          <w:sz w:val="27"/>
        </w:rPr>
        <w:t>全改变，形成错误的密码，并转译成为不正常的氨基酸。（</w:t>
      </w:r>
      <w:r w:rsidRPr="00103778">
        <w:rPr>
          <w:rFonts w:ascii="微软雅黑" w:eastAsia="微软雅黑" w:hAnsi="微软雅黑"/>
          <w:sz w:val="27"/>
        </w:rPr>
        <w:t>3</w:t>
      </w:r>
      <w:r w:rsidRPr="00103778">
        <w:rPr>
          <w:rFonts w:ascii="微软雅黑" w:eastAsia="微软雅黑" w:hAnsi="微软雅黑"/>
          <w:sz w:val="27"/>
        </w:rPr>
        <w:t>）三核苷酸重复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4</w:t>
      </w:r>
      <w:r w:rsidRPr="00103778">
        <w:rPr>
          <w:rFonts w:ascii="微软雅黑" w:eastAsia="微软雅黑" w:hAnsi="微软雅黑"/>
          <w:sz w:val="27"/>
        </w:rPr>
        <w:t>）大段损伤（如</w:t>
      </w:r>
      <w:r w:rsidRPr="00103778">
        <w:rPr>
          <w:rFonts w:ascii="微软雅黑" w:eastAsia="微软雅黑" w:hAnsi="微软雅黑"/>
          <w:sz w:val="27"/>
        </w:rPr>
        <w:t>DNA</w:t>
      </w:r>
      <w:r w:rsidRPr="00103778">
        <w:rPr>
          <w:rFonts w:ascii="微软雅黑" w:eastAsia="微软雅黑" w:hAnsi="微软雅黑"/>
          <w:sz w:val="27"/>
        </w:rPr>
        <w:t>重排，片段突变，小缺少）</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、染色体畸变</w:t>
      </w:r>
      <w:r w:rsidRPr="00103778">
        <w:rPr>
          <w:rFonts w:ascii="微软雅黑" w:eastAsia="微软雅黑" w:hAnsi="微软雅黑"/>
          <w:sz w:val="27"/>
        </w:rPr>
        <w:t>(chromosome aberration)1,</w:t>
      </w:r>
      <w:r w:rsidRPr="00103778">
        <w:rPr>
          <w:rFonts w:ascii="微软雅黑" w:eastAsia="微软雅黑" w:hAnsi="微软雅黑"/>
          <w:sz w:val="27"/>
        </w:rPr>
        <w:t>染色体的结构改变：</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染色单体型畸变</w:t>
      </w:r>
      <w:r w:rsidRPr="00103778">
        <w:rPr>
          <w:rFonts w:ascii="微软雅黑" w:eastAsia="微软雅黑" w:hAnsi="微软雅黑"/>
          <w:sz w:val="27"/>
        </w:rPr>
        <w:t>(chromatid-type aberration)–</w:t>
      </w:r>
      <w:r w:rsidRPr="00103778">
        <w:rPr>
          <w:rFonts w:ascii="微软雅黑" w:eastAsia="微软雅黑" w:hAnsi="微软雅黑"/>
          <w:sz w:val="27"/>
        </w:rPr>
        <w:t>染色体型畸变</w:t>
      </w:r>
      <w:r w:rsidRPr="00103778">
        <w:rPr>
          <w:rFonts w:ascii="微软雅黑" w:eastAsia="微软雅黑" w:hAnsi="微软雅黑"/>
          <w:sz w:val="27"/>
        </w:rPr>
        <w:t>(chromosome aberration)</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、染色体数目改变（</w:t>
      </w:r>
      <w:r w:rsidRPr="00103778">
        <w:rPr>
          <w:rFonts w:ascii="微软雅黑" w:eastAsia="微软雅黑" w:hAnsi="微软雅黑"/>
          <w:sz w:val="27"/>
        </w:rPr>
        <w:t>1</w:t>
      </w:r>
      <w:r w:rsidRPr="00103778">
        <w:rPr>
          <w:rFonts w:ascii="微软雅黑" w:eastAsia="微软雅黑" w:hAnsi="微软雅黑"/>
          <w:sz w:val="27"/>
        </w:rPr>
        <w:t>）．非整倍体</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103778">
        <w:rPr>
          <w:rFonts w:ascii="微软雅黑" w:eastAsia="微软雅黑" w:hAnsi="微软雅黑"/>
          <w:sz w:val="27"/>
        </w:rPr>
        <w:t>非整倍体</w:t>
      </w:r>
      <w:r w:rsidRPr="00103778">
        <w:rPr>
          <w:rFonts w:ascii="微软雅黑" w:eastAsia="微软雅黑" w:hAnsi="微软雅黑"/>
          <w:sz w:val="27"/>
        </w:rPr>
        <w:t>(aneuploid)</w:t>
      </w:r>
      <w:r w:rsidRPr="00103778">
        <w:rPr>
          <w:rFonts w:ascii="微软雅黑" w:eastAsia="微软雅黑" w:hAnsi="微软雅黑"/>
          <w:sz w:val="27"/>
        </w:rPr>
        <w:t>指细胞丢失或增加一条或几条染色体。缺失一条染色体时称为单体</w:t>
      </w:r>
      <w:r w:rsidRPr="00103778">
        <w:rPr>
          <w:rFonts w:ascii="微软雅黑" w:eastAsia="微软雅黑" w:hAnsi="微软雅黑"/>
          <w:sz w:val="27"/>
        </w:rPr>
        <w:t>(monosome)</w:t>
      </w:r>
      <w:r w:rsidRPr="00103778">
        <w:rPr>
          <w:rFonts w:ascii="微软雅黑" w:eastAsia="微软雅黑" w:hAnsi="微软雅黑"/>
          <w:sz w:val="27"/>
        </w:rPr>
        <w:t>，增加一条染色体时称为三体</w:t>
      </w:r>
      <w:r w:rsidRPr="00103778">
        <w:rPr>
          <w:rFonts w:ascii="微软雅黑" w:eastAsia="微软雅黑" w:hAnsi="微软雅黑"/>
          <w:sz w:val="27"/>
        </w:rPr>
        <w:t>(tr</w:t>
      </w:r>
      <w:r w:rsidRPr="00103778">
        <w:rPr>
          <w:rFonts w:ascii="微软雅黑" w:eastAsia="微软雅黑" w:hAnsi="微软雅黑"/>
          <w:sz w:val="27"/>
        </w:rPr>
        <w:t>isome)</w:t>
      </w:r>
      <w:r w:rsidRPr="00103778">
        <w:rPr>
          <w:rFonts w:ascii="微软雅黑" w:eastAsia="微软雅黑" w:hAnsi="微软雅黑"/>
          <w:sz w:val="27"/>
        </w:rPr>
        <w:t>。染色体数目的改变会导致基因平衡的失调，可能影响细胞的生存或造成形态及功能上的异常。（</w:t>
      </w:r>
      <w:r w:rsidRPr="00103778">
        <w:rPr>
          <w:rFonts w:ascii="微软雅黑" w:eastAsia="微软雅黑" w:hAnsi="微软雅黑"/>
          <w:sz w:val="27"/>
        </w:rPr>
        <w:t>2</w:t>
      </w:r>
      <w:r w:rsidRPr="00103778">
        <w:rPr>
          <w:rFonts w:ascii="微软雅黑" w:eastAsia="微软雅黑" w:hAnsi="微软雅黑"/>
          <w:sz w:val="27"/>
        </w:rPr>
        <w:t>）．整倍体</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整倍体</w:t>
      </w:r>
      <w:r w:rsidRPr="00103778">
        <w:rPr>
          <w:rFonts w:ascii="微软雅黑" w:eastAsia="微软雅黑" w:hAnsi="微软雅黑"/>
          <w:sz w:val="27"/>
        </w:rPr>
        <w:t>(euploid)</w:t>
      </w:r>
      <w:r w:rsidRPr="00103778">
        <w:rPr>
          <w:rFonts w:ascii="微软雅黑" w:eastAsia="微软雅黑" w:hAnsi="微软雅黑"/>
          <w:sz w:val="27"/>
        </w:rPr>
        <w:t>指染色体数目的异常是以染色体组为单位的增减，如形成三倍体</w:t>
      </w:r>
      <w:r w:rsidRPr="00103778">
        <w:rPr>
          <w:rFonts w:ascii="微软雅黑" w:eastAsia="微软雅黑" w:hAnsi="微软雅黑"/>
          <w:sz w:val="27"/>
        </w:rPr>
        <w:t>(triploid)</w:t>
      </w:r>
      <w:r w:rsidRPr="00103778">
        <w:rPr>
          <w:rFonts w:ascii="微软雅黑" w:eastAsia="微软雅黑" w:hAnsi="微软雅黑"/>
          <w:sz w:val="27"/>
        </w:rPr>
        <w:t>、四倍体</w:t>
      </w:r>
      <w:r w:rsidRPr="00103778">
        <w:rPr>
          <w:rFonts w:ascii="微软雅黑" w:eastAsia="微软雅黑" w:hAnsi="微软雅黑"/>
          <w:sz w:val="27"/>
        </w:rPr>
        <w:t>(tetroploid)</w:t>
      </w:r>
      <w:r w:rsidRPr="00103778">
        <w:rPr>
          <w:rFonts w:ascii="微软雅黑" w:eastAsia="微软雅黑" w:hAnsi="微软雅黑"/>
          <w:sz w:val="27"/>
        </w:rPr>
        <w:t>等。在人体，</w:t>
      </w:r>
      <w:r w:rsidRPr="00103778">
        <w:rPr>
          <w:rFonts w:ascii="微软雅黑" w:eastAsia="微软雅黑" w:hAnsi="微软雅黑"/>
          <w:sz w:val="27"/>
        </w:rPr>
        <w:t>3n</w:t>
      </w:r>
      <w:r w:rsidRPr="00103778">
        <w:rPr>
          <w:rFonts w:ascii="微软雅黑" w:eastAsia="微软雅黑" w:hAnsi="微软雅黑"/>
          <w:sz w:val="27"/>
        </w:rPr>
        <w:t>为</w:t>
      </w:r>
      <w:r w:rsidRPr="00103778">
        <w:rPr>
          <w:rFonts w:ascii="微软雅黑" w:eastAsia="微软雅黑" w:hAnsi="微软雅黑"/>
          <w:sz w:val="27"/>
        </w:rPr>
        <w:t>69</w:t>
      </w:r>
      <w:r w:rsidRPr="00103778">
        <w:rPr>
          <w:rFonts w:ascii="微软雅黑" w:eastAsia="微软雅黑" w:hAnsi="微软雅黑"/>
          <w:sz w:val="27"/>
        </w:rPr>
        <w:t>条染色体，</w:t>
      </w:r>
      <w:r w:rsidRPr="00103778">
        <w:rPr>
          <w:rFonts w:ascii="微软雅黑" w:eastAsia="微软雅黑" w:hAnsi="微软雅黑"/>
          <w:sz w:val="27"/>
        </w:rPr>
        <w:t>4n</w:t>
      </w:r>
      <w:r w:rsidRPr="00103778">
        <w:rPr>
          <w:rFonts w:ascii="微软雅黑" w:eastAsia="微软雅黑" w:hAnsi="微软雅黑"/>
          <w:sz w:val="27"/>
        </w:rPr>
        <w:t>为</w:t>
      </w:r>
      <w:r w:rsidRPr="00103778">
        <w:rPr>
          <w:rFonts w:ascii="微软雅黑" w:eastAsia="微软雅黑" w:hAnsi="微软雅黑"/>
          <w:sz w:val="27"/>
        </w:rPr>
        <w:t>92</w:t>
      </w:r>
      <w:r w:rsidRPr="00103778">
        <w:rPr>
          <w:rFonts w:ascii="微软雅黑" w:eastAsia="微软雅黑" w:hAnsi="微软雅黑"/>
          <w:sz w:val="27"/>
        </w:rPr>
        <w:t>条染色体。</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二、简述致突变作用的后果有哪些？</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、体细胞突变的不良后果（</w:t>
      </w:r>
      <w:r w:rsidRPr="00103778">
        <w:rPr>
          <w:rFonts w:ascii="微软雅黑" w:eastAsia="微软雅黑" w:hAnsi="微软雅黑"/>
          <w:sz w:val="27"/>
        </w:rPr>
        <w:t>1</w:t>
      </w:r>
      <w:r w:rsidRPr="00103778">
        <w:rPr>
          <w:rFonts w:ascii="微软雅黑" w:eastAsia="微软雅黑" w:hAnsi="微软雅黑"/>
          <w:sz w:val="27"/>
        </w:rPr>
        <w:t>）体细胞突变与癌变</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癌基因的活化和肿瘤抑制基因的失活，并存在有缺失、易位、倒位等染色体畸变。（</w:t>
      </w:r>
      <w:r w:rsidRPr="00103778">
        <w:rPr>
          <w:rFonts w:ascii="微软雅黑" w:eastAsia="微软雅黑" w:hAnsi="微软雅黑"/>
          <w:sz w:val="27"/>
        </w:rPr>
        <w:t>2.</w:t>
      </w:r>
      <w:r w:rsidRPr="00103778">
        <w:rPr>
          <w:rFonts w:ascii="微软雅黑" w:eastAsia="微软雅黑" w:hAnsi="微软雅黑"/>
          <w:sz w:val="27"/>
        </w:rPr>
        <w:t>）体细胞突变与致畸</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诱变剂可通过胎盘，引起胚胎体细胞的突变，干扰胚胎的正常发育过程，使胎儿出现形态结构的异常。</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3</w:t>
      </w:r>
      <w:r w:rsidRPr="00103778">
        <w:rPr>
          <w:rFonts w:ascii="微软雅黑" w:eastAsia="微软雅黑" w:hAnsi="微软雅黑"/>
          <w:sz w:val="27"/>
        </w:rPr>
        <w:t>）体细胞突变的其他不良后果</w:t>
      </w:r>
      <w:r w:rsidRPr="00103778">
        <w:rPr>
          <w:rFonts w:ascii="微软雅黑" w:eastAsia="微软雅黑" w:hAnsi="微软雅黑"/>
          <w:sz w:val="27"/>
        </w:rPr>
        <w:t xml:space="preserve"> </w:t>
      </w:r>
      <w:r w:rsidRPr="00103778">
        <w:rPr>
          <w:rFonts w:ascii="微软雅黑" w:eastAsia="微软雅黑" w:hAnsi="微软雅黑"/>
          <w:sz w:val="27"/>
        </w:rPr>
        <w:t>动脉粥样硬化的斑块生物体的衰老</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、生殖细胞突变的不良后果</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1.</w:t>
      </w:r>
      <w:r w:rsidRPr="00103778">
        <w:rPr>
          <w:rFonts w:ascii="微软雅黑" w:eastAsia="微软雅黑" w:hAnsi="微软雅黑"/>
          <w:sz w:val="27"/>
        </w:rPr>
        <w:t>）致死性突变</w:t>
      </w:r>
      <w:r w:rsidRPr="00103778">
        <w:rPr>
          <w:rFonts w:ascii="微软雅黑" w:eastAsia="微软雅黑" w:hAnsi="微软雅黑"/>
          <w:sz w:val="27"/>
        </w:rPr>
        <w:t xml:space="preserve"> </w:t>
      </w:r>
      <w:r w:rsidRPr="00103778">
        <w:rPr>
          <w:rFonts w:ascii="微软雅黑" w:eastAsia="微软雅黑" w:hAnsi="微软雅黑"/>
          <w:sz w:val="27"/>
        </w:rPr>
        <w:t>诱变物引起生殖细胞的突变可以是致死性的，造成配子死亡、死胎、自发流产等</w:t>
      </w:r>
      <w:r w:rsidRPr="00103778">
        <w:rPr>
          <w:rFonts w:ascii="微软雅黑" w:eastAsia="微软雅黑" w:hAnsi="微软雅黑"/>
          <w:sz w:val="27"/>
        </w:rPr>
        <w:t>.</w:t>
      </w:r>
      <w:r w:rsidRPr="00103778">
        <w:rPr>
          <w:rFonts w:ascii="微软雅黑" w:eastAsia="微软雅黑" w:hAnsi="微软雅黑"/>
          <w:sz w:val="27"/>
        </w:rPr>
        <w:t>（</w:t>
      </w:r>
      <w:r w:rsidRPr="00103778">
        <w:rPr>
          <w:rFonts w:ascii="微软雅黑" w:eastAsia="微软雅黑" w:hAnsi="微软雅黑"/>
          <w:sz w:val="27"/>
        </w:rPr>
        <w:t>2.</w:t>
      </w:r>
      <w:r w:rsidRPr="00103778">
        <w:rPr>
          <w:rFonts w:ascii="微软雅黑" w:eastAsia="微软雅黑" w:hAnsi="微软雅黑"/>
          <w:sz w:val="27"/>
        </w:rPr>
        <w:t>）可遗传的改变</w:t>
      </w:r>
      <w:r w:rsidRPr="00103778">
        <w:rPr>
          <w:rFonts w:ascii="微软雅黑" w:eastAsia="微软雅黑" w:hAnsi="微软雅黑"/>
          <w:sz w:val="27"/>
        </w:rPr>
        <w:t xml:space="preserve"> </w:t>
      </w:r>
      <w:r w:rsidRPr="00103778">
        <w:rPr>
          <w:rFonts w:ascii="微软雅黑" w:eastAsia="微软雅黑" w:hAnsi="微软雅黑"/>
          <w:sz w:val="27"/>
        </w:rPr>
        <w:t>生殖细胞发生非致死性突变会影响后代，表现为先天畸型等遗传性疾病，或导致遗传易感性改变等等</w:t>
      </w:r>
      <w:r w:rsidRPr="00103778">
        <w:rPr>
          <w:rFonts w:ascii="微软雅黑" w:eastAsia="微软雅黑" w:hAnsi="微软雅黑"/>
          <w:sz w:val="27"/>
        </w:rPr>
        <w:t>.</w:t>
      </w:r>
      <w:r w:rsidRPr="00103778">
        <w:rPr>
          <w:rFonts w:ascii="微软雅黑" w:eastAsia="微软雅黑" w:hAnsi="微软雅黑"/>
          <w:sz w:val="27"/>
        </w:rPr>
        <w:t>三、为什么遗传毒理学评价程序通常为一组体内、外遗传毒理学试验？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①</w:t>
      </w:r>
      <w:r w:rsidRPr="00103778">
        <w:rPr>
          <w:rFonts w:ascii="微软雅黑" w:eastAsia="微软雅黑" w:hAnsi="微软雅黑"/>
          <w:sz w:val="27"/>
        </w:rPr>
        <w:t>化学毒物的种类和结构多种多样，其致突变的机制不尽相同，作用</w:t>
      </w:r>
      <w:r w:rsidRPr="00103778">
        <w:rPr>
          <w:rFonts w:ascii="微软雅黑" w:eastAsia="微软雅黑" w:hAnsi="微软雅黑"/>
          <w:sz w:val="27"/>
        </w:rPr>
        <w:t>的靶细胞也不一样，有的是体细胞，或生殖细胞，或两者兼而有之，故在成套观察项目中既要用体细胞检测又要用生殖细胞；除了从分子水平还要从细胞水平来检测化学毒物的遗传毒性。</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②</w:t>
      </w:r>
      <w:r w:rsidRPr="00103778">
        <w:rPr>
          <w:rFonts w:ascii="微软雅黑" w:eastAsia="微软雅黑" w:hAnsi="微软雅黑"/>
          <w:sz w:val="27"/>
        </w:rPr>
        <w:t>致突变物中仅少数具有直接致突变作用，大多数为间接致突变作用，即需要在体内代谢活化后，才具有致突变作用。体内试验具有完整的活化系统，而体外试验则通过加入模拟代谢系统，如</w:t>
      </w:r>
      <w:r w:rsidRPr="00103778">
        <w:rPr>
          <w:rFonts w:ascii="微软雅黑" w:eastAsia="微软雅黑" w:hAnsi="微软雅黑"/>
          <w:sz w:val="27"/>
        </w:rPr>
        <w:t>S9</w:t>
      </w:r>
      <w:r w:rsidRPr="00103778">
        <w:rPr>
          <w:rFonts w:ascii="微软雅黑" w:eastAsia="微软雅黑" w:hAnsi="微软雅黑"/>
          <w:sz w:val="27"/>
        </w:rPr>
        <w:t>来弥补缺乏活化系统的不足。这是体内与体外试验的主要差别。</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③</w:t>
      </w:r>
      <w:r w:rsidRPr="00103778">
        <w:rPr>
          <w:rFonts w:ascii="微软雅黑" w:eastAsia="微软雅黑" w:hAnsi="微软雅黑"/>
          <w:sz w:val="27"/>
        </w:rPr>
        <w:t>化学毒物的致突变性有强，也有弱；有的在某一检测系统中是强致突变物，而在另一系统中可能是弱的致突变物。对于弱致突变物</w:t>
      </w:r>
      <w:r w:rsidRPr="00103778">
        <w:rPr>
          <w:rFonts w:ascii="微软雅黑" w:eastAsia="微软雅黑" w:hAnsi="微软雅黑"/>
          <w:sz w:val="27"/>
        </w:rPr>
        <w:t>在某些系统中比较容易漏检，即出现假阴性。</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四、简述致癌试验和致突变试验的关系（不考问答）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103778">
        <w:rPr>
          <w:rFonts w:ascii="微软雅黑" w:eastAsia="微软雅黑" w:hAnsi="微软雅黑"/>
          <w:sz w:val="27"/>
        </w:rPr>
        <w:t>1.</w:t>
      </w:r>
      <w:r w:rsidRPr="00103778">
        <w:rPr>
          <w:rFonts w:ascii="微软雅黑" w:eastAsia="微软雅黑" w:hAnsi="微软雅黑"/>
          <w:sz w:val="27"/>
        </w:rPr>
        <w:t>致突变实验仅可以检出遗传毒性致癌物和非遗传毒性非致癌物</w:t>
      </w:r>
      <w:r w:rsidRPr="00103778">
        <w:rPr>
          <w:rFonts w:ascii="微软雅黑" w:eastAsia="微软雅黑" w:hAnsi="微软雅黑"/>
          <w:sz w:val="27"/>
        </w:rPr>
        <w:t xml:space="preserve"> 2.</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致突变实验是短期致癌物检测试验中的一大类</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第七章：致畸</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一、化学致癌过程的</w:t>
      </w:r>
      <w:r w:rsidRPr="00103778">
        <w:rPr>
          <w:rFonts w:ascii="微软雅黑" w:eastAsia="微软雅黑" w:hAnsi="微软雅黑"/>
          <w:sz w:val="27"/>
        </w:rPr>
        <w:t>3</w:t>
      </w:r>
      <w:r w:rsidRPr="00103778">
        <w:rPr>
          <w:rFonts w:ascii="微软雅黑" w:eastAsia="微软雅黑" w:hAnsi="微软雅黑"/>
          <w:sz w:val="27"/>
        </w:rPr>
        <w:t>个阶段及其特征是什么？</w:t>
      </w:r>
      <w:r w:rsidRPr="00103778">
        <w:rPr>
          <w:rFonts w:ascii="微软雅黑" w:eastAsia="微软雅黑" w:hAnsi="微软雅黑"/>
          <w:sz w:val="27"/>
        </w:rPr>
        <w:t xml:space="preserve"> ①</w:t>
      </w:r>
      <w:r w:rsidRPr="00103778">
        <w:rPr>
          <w:rFonts w:ascii="微软雅黑" w:eastAsia="微软雅黑" w:hAnsi="微软雅黑"/>
          <w:sz w:val="27"/>
        </w:rPr>
        <w:t>启动阶段</w:t>
      </w:r>
      <w:r w:rsidRPr="00103778">
        <w:rPr>
          <w:rFonts w:ascii="微软雅黑" w:eastAsia="微软雅黑" w:hAnsi="微软雅黑"/>
          <w:sz w:val="27"/>
        </w:rPr>
        <w:t>/</w:t>
      </w:r>
      <w:r w:rsidRPr="00103778">
        <w:rPr>
          <w:rFonts w:ascii="微软雅黑" w:eastAsia="微软雅黑" w:hAnsi="微软雅黑"/>
          <w:sz w:val="27"/>
        </w:rPr>
        <w:t>引发阶段</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致癌物直接作用于</w:t>
      </w:r>
      <w:r w:rsidRPr="00103778">
        <w:rPr>
          <w:rFonts w:ascii="微软雅黑" w:eastAsia="微软雅黑" w:hAnsi="微软雅黑"/>
          <w:sz w:val="27"/>
        </w:rPr>
        <w:t>DNA</w:t>
      </w:r>
      <w:r w:rsidRPr="00103778">
        <w:rPr>
          <w:rFonts w:ascii="微软雅黑" w:eastAsia="微软雅黑" w:hAnsi="微软雅黑"/>
          <w:sz w:val="27"/>
        </w:rPr>
        <w:t>的初级序列，引起基因突变，使单个细胞或少量细胞发生永久性的、不可逆的遗传性改变，此种细胞称为</w:t>
      </w:r>
      <w:r w:rsidRPr="00103778">
        <w:rPr>
          <w:rFonts w:ascii="微软雅黑" w:eastAsia="微软雅黑" w:hAnsi="微软雅黑"/>
          <w:sz w:val="27"/>
        </w:rPr>
        <w:t>“</w:t>
      </w:r>
      <w:r w:rsidRPr="00103778">
        <w:rPr>
          <w:rFonts w:ascii="微软雅黑" w:eastAsia="微软雅黑" w:hAnsi="微软雅黑"/>
          <w:sz w:val="27"/>
        </w:rPr>
        <w:t>启动细胞</w:t>
      </w:r>
      <w:r w:rsidRPr="00103778">
        <w:rPr>
          <w:rFonts w:ascii="微软雅黑" w:eastAsia="微软雅黑" w:hAnsi="微软雅黑"/>
          <w:sz w:val="27"/>
        </w:rPr>
        <w:t>”</w:t>
      </w:r>
      <w:r w:rsidRPr="00103778">
        <w:rPr>
          <w:rFonts w:ascii="微软雅黑" w:eastAsia="微软雅黑" w:hAnsi="微软雅黑"/>
          <w:sz w:val="27"/>
        </w:rPr>
        <w:t>（</w:t>
      </w:r>
      <w:r w:rsidRPr="00103778">
        <w:rPr>
          <w:rFonts w:ascii="微软雅黑" w:eastAsia="微软雅黑" w:hAnsi="微软雅黑"/>
          <w:sz w:val="27"/>
        </w:rPr>
        <w:t>initiated cell</w:t>
      </w:r>
      <w:r w:rsidRPr="00103778">
        <w:rPr>
          <w:rFonts w:ascii="微软雅黑" w:eastAsia="微软雅黑" w:hAnsi="微软雅黑"/>
          <w:sz w:val="27"/>
        </w:rPr>
        <w:t>），诱发细胞突变的因素称为启动剂。</w:t>
      </w:r>
      <w:r w:rsidRPr="00103778">
        <w:rPr>
          <w:rFonts w:ascii="微软雅黑" w:eastAsia="微软雅黑" w:hAnsi="微软雅黑"/>
          <w:sz w:val="27"/>
        </w:rPr>
        <w:t>②</w:t>
      </w:r>
      <w:r w:rsidRPr="00103778">
        <w:rPr>
          <w:rFonts w:ascii="微软雅黑" w:eastAsia="微软雅黑" w:hAnsi="微软雅黑"/>
          <w:sz w:val="27"/>
        </w:rPr>
        <w:t>促进阶段</w:t>
      </w:r>
      <w:r w:rsidRPr="00103778">
        <w:rPr>
          <w:rFonts w:ascii="微软雅黑" w:eastAsia="微软雅黑" w:hAnsi="微软雅黑"/>
          <w:sz w:val="27"/>
        </w:rPr>
        <w:t>/</w:t>
      </w:r>
      <w:r w:rsidRPr="00103778">
        <w:rPr>
          <w:rFonts w:ascii="微软雅黑" w:eastAsia="微软雅黑" w:hAnsi="微软雅黑"/>
          <w:sz w:val="27"/>
        </w:rPr>
        <w:t>促长阶段</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细胞在致癌作用的第一阶段</w:t>
      </w:r>
      <w:r w:rsidRPr="00103778">
        <w:rPr>
          <w:rFonts w:ascii="微软雅黑" w:eastAsia="微软雅黑" w:hAnsi="微软雅黑"/>
          <w:sz w:val="27"/>
        </w:rPr>
        <w:t>变成启动细胞后，在某些因素作用下，以相对于周围正常细胞的选择优势进行克隆扩增，形成镜下才能观察到的或有时肉眼可见的细胞群，即良性肿瘤，这就是致癌作用的第二阶段，称为促进阶段，起促进作用的因素称作促进剂或促癌剂。</w:t>
      </w:r>
      <w:r w:rsidRPr="00103778">
        <w:rPr>
          <w:rFonts w:ascii="微软雅黑" w:eastAsia="微软雅黑" w:hAnsi="微软雅黑"/>
          <w:sz w:val="27"/>
        </w:rPr>
        <w:t>③</w:t>
      </w:r>
      <w:r w:rsidRPr="00103778">
        <w:rPr>
          <w:rFonts w:ascii="微软雅黑" w:eastAsia="微软雅黑" w:hAnsi="微软雅黑"/>
          <w:sz w:val="27"/>
        </w:rPr>
        <w:t>演变阶段</w:t>
      </w:r>
      <w:r w:rsidRPr="00103778">
        <w:rPr>
          <w:rFonts w:ascii="微软雅黑" w:eastAsia="微软雅黑" w:hAnsi="微软雅黑"/>
          <w:sz w:val="27"/>
        </w:rPr>
        <w:t>/</w:t>
      </w:r>
      <w:r w:rsidRPr="00103778">
        <w:rPr>
          <w:rFonts w:ascii="微软雅黑" w:eastAsia="微软雅黑" w:hAnsi="微软雅黑"/>
          <w:sz w:val="27"/>
        </w:rPr>
        <w:t>进展阶段</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启动和促进两个阶段所引起的良性损伤并不是致死性的</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演变过程使原本彼此都一样的肿瘤细胞变成在遗传表型上是异质的恶性肿瘤细胞</w:t>
      </w:r>
      <w:r w:rsidRPr="00103778">
        <w:rPr>
          <w:rFonts w:ascii="微软雅黑" w:eastAsia="微软雅黑" w:hAnsi="微软雅黑"/>
          <w:sz w:val="27"/>
        </w:rPr>
        <w:t xml:space="preserve"> –</w:t>
      </w:r>
      <w:r w:rsidRPr="00103778">
        <w:rPr>
          <w:rFonts w:ascii="微软雅黑" w:eastAsia="微软雅黑" w:hAnsi="微软雅黑"/>
          <w:sz w:val="27"/>
        </w:rPr>
        <w:t>有些化学致癌物同时具有启动、促进和演变的作用，称为完全致癌物</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二、什么是化学致癌物？如何分类？（不考问答）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化学致癌物</w:t>
      </w:r>
      <w:r w:rsidRPr="00103778">
        <w:rPr>
          <w:rFonts w:ascii="微软雅黑" w:eastAsia="微软雅黑" w:hAnsi="微软雅黑"/>
          <w:sz w:val="27"/>
        </w:rPr>
        <w:t>——</w:t>
      </w:r>
      <w:r w:rsidRPr="00103778">
        <w:rPr>
          <w:rFonts w:ascii="微软雅黑" w:eastAsia="微软雅黑" w:hAnsi="微软雅黑"/>
          <w:sz w:val="27"/>
        </w:rPr>
        <w:t>指能引起动物和人类肿瘤、增加其</w:t>
      </w:r>
      <w:r w:rsidRPr="00103778">
        <w:rPr>
          <w:rFonts w:ascii="微软雅黑" w:eastAsia="微软雅黑" w:hAnsi="微软雅黑"/>
          <w:sz w:val="27"/>
        </w:rPr>
        <w:t>发病率和死亡率的化合物。</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组</w:t>
      </w:r>
      <w:r w:rsidRPr="00103778">
        <w:rPr>
          <w:rFonts w:ascii="微软雅黑" w:eastAsia="微软雅黑" w:hAnsi="微软雅黑"/>
          <w:sz w:val="27"/>
        </w:rPr>
        <w:t>1</w:t>
      </w:r>
      <w:r w:rsidRPr="00103778">
        <w:rPr>
          <w:rFonts w:ascii="微软雅黑" w:eastAsia="微软雅黑" w:hAnsi="微软雅黑"/>
          <w:sz w:val="27"/>
        </w:rPr>
        <w:t>：对人类是致癌物；组</w:t>
      </w:r>
      <w:r w:rsidRPr="00103778">
        <w:rPr>
          <w:rFonts w:ascii="微软雅黑" w:eastAsia="微软雅黑" w:hAnsi="微软雅黑"/>
          <w:sz w:val="27"/>
        </w:rPr>
        <w:t>2</w:t>
      </w:r>
      <w:r w:rsidRPr="00103778">
        <w:rPr>
          <w:rFonts w:ascii="微软雅黑" w:eastAsia="微软雅黑" w:hAnsi="微软雅黑"/>
          <w:sz w:val="27"/>
        </w:rPr>
        <w:t>：很可能或可能；组</w:t>
      </w:r>
      <w:r w:rsidRPr="00103778">
        <w:rPr>
          <w:rFonts w:ascii="微软雅黑" w:eastAsia="微软雅黑" w:hAnsi="微软雅黑"/>
          <w:sz w:val="27"/>
        </w:rPr>
        <w:t>3</w:t>
      </w:r>
      <w:r w:rsidRPr="00103778">
        <w:rPr>
          <w:rFonts w:ascii="微软雅黑" w:eastAsia="微软雅黑" w:hAnsi="微软雅黑"/>
          <w:sz w:val="27"/>
        </w:rPr>
        <w:t>：现有证据不能对人类致癌性进行分类；组</w:t>
      </w:r>
      <w:r w:rsidRPr="00103778">
        <w:rPr>
          <w:rFonts w:ascii="微软雅黑" w:eastAsia="微软雅黑" w:hAnsi="微软雅黑"/>
          <w:sz w:val="27"/>
        </w:rPr>
        <w:t>4</w:t>
      </w:r>
      <w:r w:rsidRPr="00103778">
        <w:rPr>
          <w:rFonts w:ascii="微软雅黑" w:eastAsia="微软雅黑" w:hAnsi="微软雅黑"/>
          <w:sz w:val="27"/>
        </w:rPr>
        <w:t>：可能是非致癌物</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按照传统的分类，致癌物可分为：引发物或启动物、促癌物、催展物。根据致癌机制分类：直接致癌物、间接致癌物、无机致癌物</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促长剂、激素调控剂、细胞毒剂、过氧化物酶体增殖剂、免疫抑制剂、固态物质</w:t>
      </w:r>
      <w:r w:rsidRPr="00103778">
        <w:rPr>
          <w:rFonts w:ascii="微软雅黑" w:eastAsia="微软雅黑" w:hAnsi="微软雅黑"/>
          <w:sz w:val="27"/>
        </w:rPr>
        <w:t xml:space="preserve"> </w:t>
      </w:r>
      <w:r w:rsidRPr="00103778">
        <w:rPr>
          <w:rFonts w:ascii="微软雅黑" w:eastAsia="微软雅黑" w:hAnsi="微软雅黑"/>
          <w:sz w:val="27"/>
        </w:rPr>
        <w:t>未分类：二恶烷美舍吡伦</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三、如何对化学致癌作用进行评价？（不考问答）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、用于致癌物筛选的短期试验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（一）致突变试验：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9"/>
          <w:cols w:space="425"/>
          <w:titlePg w:val="0"/>
          <w:docGrid w:linePitch="312"/>
        </w:sectPr>
      </w:pPr>
      <w:r w:rsidRPr="00103778">
        <w:rPr>
          <w:rFonts w:ascii="微软雅黑" w:eastAsia="微软雅黑" w:hAnsi="微软雅黑"/>
          <w:sz w:val="27"/>
        </w:rPr>
        <w:t>（二）细胞转化试验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（三）哺乳动物短期致癌试验：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、哺乳动物长期致癌试验</w:t>
      </w:r>
      <w:r w:rsidRPr="00103778">
        <w:rPr>
          <w:rFonts w:ascii="微软雅黑" w:eastAsia="微软雅黑" w:hAnsi="微软雅黑"/>
          <w:sz w:val="27"/>
        </w:rPr>
        <w:t xml:space="preserve"> </w:t>
      </w:r>
      <w:r w:rsidRPr="00103778">
        <w:rPr>
          <w:rFonts w:ascii="微软雅黑" w:eastAsia="微软雅黑" w:hAnsi="微软雅黑"/>
          <w:sz w:val="27"/>
        </w:rPr>
        <w:t>何时应考虑进行致癌性评价：</w:t>
      </w:r>
      <w:r w:rsidRPr="00103778">
        <w:rPr>
          <w:rFonts w:ascii="微软雅黑" w:eastAsia="微软雅黑" w:hAnsi="微软雅黑"/>
          <w:sz w:val="27"/>
        </w:rPr>
        <w:t xml:space="preserve"> –</w:t>
      </w:r>
      <w:r w:rsidRPr="00103778">
        <w:rPr>
          <w:rFonts w:ascii="微软雅黑" w:eastAsia="微软雅黑" w:hAnsi="微软雅黑"/>
          <w:sz w:val="27"/>
        </w:rPr>
        <w:t>人体可能长期暴露于该化学物；</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该化学物或其代谢物的化学结构与已知致癌物相似；</w:t>
      </w:r>
      <w:r w:rsidRPr="00103778">
        <w:rPr>
          <w:rFonts w:ascii="微软雅黑" w:eastAsia="微软雅黑" w:hAnsi="微软雅黑"/>
          <w:sz w:val="27"/>
        </w:rPr>
        <w:t xml:space="preserve"> –</w:t>
      </w:r>
      <w:r w:rsidRPr="00103778">
        <w:rPr>
          <w:rFonts w:ascii="微软雅黑" w:eastAsia="微软雅黑" w:hAnsi="微软雅黑"/>
          <w:sz w:val="27"/>
        </w:rPr>
        <w:t>反复染毒毒性试验提示该化学物可能产生癌前病变。</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w:t>
      </w:r>
      <w:r w:rsidRPr="00103778">
        <w:rPr>
          <w:rFonts w:ascii="微软雅黑" w:eastAsia="微软雅黑" w:hAnsi="微软雅黑"/>
          <w:sz w:val="27"/>
        </w:rPr>
        <w:t>如在</w:t>
      </w:r>
      <w:r w:rsidRPr="00103778">
        <w:rPr>
          <w:rFonts w:ascii="微软雅黑" w:eastAsia="微软雅黑" w:hAnsi="微软雅黑"/>
          <w:sz w:val="27"/>
        </w:rPr>
        <w:t>3</w:t>
      </w:r>
      <w:r w:rsidRPr="00103778">
        <w:rPr>
          <w:rFonts w:ascii="微软雅黑" w:eastAsia="微软雅黑" w:hAnsi="微软雅黑"/>
          <w:sz w:val="27"/>
        </w:rPr>
        <w:t>种遗传毒理学短期试验均得到阳性结果，可预测为遗传毒性致癌物；如在</w:t>
      </w:r>
      <w:r w:rsidRPr="00103778">
        <w:rPr>
          <w:rFonts w:ascii="微软雅黑" w:eastAsia="微软雅黑" w:hAnsi="微软雅黑"/>
          <w:sz w:val="27"/>
        </w:rPr>
        <w:t>3</w:t>
      </w:r>
      <w:r w:rsidRPr="00103778">
        <w:rPr>
          <w:rFonts w:ascii="微软雅黑" w:eastAsia="微软雅黑" w:hAnsi="微软雅黑"/>
          <w:sz w:val="27"/>
        </w:rPr>
        <w:t>种遗传毒理学短期试验均得到阴性结果，可预测为非遗传毒性非致癌物；如经</w:t>
      </w:r>
      <w:r w:rsidRPr="00103778">
        <w:rPr>
          <w:rFonts w:ascii="微软雅黑" w:eastAsia="微软雅黑" w:hAnsi="微软雅黑"/>
          <w:sz w:val="27"/>
        </w:rPr>
        <w:t>5</w:t>
      </w:r>
      <w:r w:rsidRPr="00103778">
        <w:rPr>
          <w:rFonts w:ascii="微软雅黑" w:eastAsia="微软雅黑" w:hAnsi="微软雅黑"/>
          <w:sz w:val="27"/>
        </w:rPr>
        <w:t>种遗传毒理学短期试验仍不能预测其致癌性的化学品，应优先进行哺乳动物致癌试验。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（一）试验动物</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（二）剂量选择和动物数量</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（三）染毒途径</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（四）试验期限</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（五）观察和结果分析</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第八章：</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一、生殖毒性、试验类型（试验类型自己找）？（选择、填空）</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指外来物质对雌性和雄性生殖系统，包括排卵、生精，从生殖细胞分化到整个细胞发育，也包括对胚胎细胞发育所致的损害，引起生化功能和结构的变化，影响繁殖能力，甚至累及后代。</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雄性生殖毒性试验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精子分析</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精子穿透实验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大鼠睾丸支持细胞与间质细胞分离培养</w:t>
      </w:r>
      <w:r w:rsidRPr="00103778">
        <w:rPr>
          <w:rFonts w:ascii="微软雅黑" w:eastAsia="微软雅黑" w:hAnsi="微软雅黑"/>
          <w:sz w:val="27"/>
        </w:rPr>
        <w:t xml:space="preserve"> 4.</w:t>
      </w:r>
      <w:r w:rsidRPr="00103778">
        <w:rPr>
          <w:rFonts w:ascii="微软雅黑" w:eastAsia="微软雅黑" w:hAnsi="微软雅黑"/>
          <w:sz w:val="27"/>
        </w:rPr>
        <w:t>睾丸中标志酶的活性检测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5.</w:t>
      </w:r>
      <w:r w:rsidRPr="00103778">
        <w:rPr>
          <w:rFonts w:ascii="微软雅黑" w:eastAsia="微软雅黑" w:hAnsi="微软雅黑"/>
          <w:sz w:val="27"/>
        </w:rPr>
        <w:t>雄性激素检测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6.</w:t>
      </w:r>
      <w:r w:rsidRPr="00103778">
        <w:rPr>
          <w:rFonts w:ascii="微软雅黑" w:eastAsia="微软雅黑" w:hAnsi="微软雅黑"/>
          <w:sz w:val="27"/>
        </w:rPr>
        <w:t>雄性生殖器毒性病理检测</w:t>
      </w:r>
      <w:r w:rsidRPr="00103778">
        <w:rPr>
          <w:rFonts w:ascii="微软雅黑" w:eastAsia="微软雅黑" w:hAnsi="微软雅黑"/>
          <w:sz w:val="27"/>
        </w:rPr>
        <w:t xml:space="preserve"> 7.</w:t>
      </w:r>
      <w:r w:rsidRPr="00103778">
        <w:rPr>
          <w:rFonts w:ascii="微软雅黑" w:eastAsia="微软雅黑" w:hAnsi="微软雅黑"/>
          <w:sz w:val="27"/>
        </w:rPr>
        <w:t>雄性生殖细胞遗传毒性检测</w:t>
      </w:r>
      <w:r w:rsidRPr="00103778">
        <w:rPr>
          <w:rFonts w:ascii="微软雅黑" w:eastAsia="微软雅黑" w:hAnsi="微软雅黑"/>
          <w:sz w:val="27"/>
        </w:rPr>
        <w:t xml:space="preserve"> </w:t>
      </w:r>
      <w:r w:rsidRPr="00103778">
        <w:rPr>
          <w:rFonts w:ascii="微软雅黑" w:eastAsia="微软雅黑" w:hAnsi="微软雅黑"/>
          <w:sz w:val="27"/>
        </w:rPr>
        <w:t>雌性生殖毒性试验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发情周期的观察</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排卵的观察</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0"/>
          <w:cols w:space="425"/>
          <w:titlePg w:val="0"/>
          <w:docGrid w:linePitch="312"/>
        </w:sectPr>
      </w:pPr>
      <w:r w:rsidRPr="00103778">
        <w:rPr>
          <w:rFonts w:ascii="微软雅黑" w:eastAsia="微软雅黑" w:hAnsi="微软雅黑"/>
          <w:sz w:val="27"/>
        </w:rPr>
        <w:t>3.</w:t>
      </w:r>
      <w:r w:rsidRPr="00103778">
        <w:rPr>
          <w:rFonts w:ascii="微软雅黑" w:eastAsia="微软雅黑" w:hAnsi="微软雅黑"/>
          <w:sz w:val="27"/>
        </w:rPr>
        <w:t>雌性激素检测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病理组织学检查</w:t>
      </w:r>
      <w:r w:rsidRPr="00103778">
        <w:rPr>
          <w:rFonts w:ascii="微软雅黑" w:eastAsia="微软雅黑" w:hAnsi="微软雅黑"/>
          <w:sz w:val="27"/>
        </w:rPr>
        <w:t xml:space="preserve"> </w:t>
      </w:r>
      <w:r w:rsidRPr="00103778">
        <w:rPr>
          <w:rFonts w:ascii="微软雅黑" w:eastAsia="微软雅黑" w:hAnsi="微软雅黑"/>
          <w:sz w:val="27"/>
        </w:rPr>
        <w:t>繁</w:t>
      </w:r>
      <w:r w:rsidRPr="00103778">
        <w:rPr>
          <w:rFonts w:ascii="微软雅黑" w:eastAsia="微软雅黑" w:hAnsi="微软雅黑"/>
          <w:sz w:val="27"/>
        </w:rPr>
        <w:t>殖毒性试验</w:t>
      </w:r>
      <w:r w:rsidRPr="00103778">
        <w:rPr>
          <w:rFonts w:ascii="微软雅黑" w:eastAsia="微软雅黑" w:hAnsi="微软雅黑"/>
          <w:sz w:val="27"/>
        </w:rPr>
        <w:t xml:space="preserve"> 1.</w:t>
      </w:r>
      <w:r w:rsidRPr="00103778">
        <w:rPr>
          <w:rFonts w:ascii="微软雅黑" w:eastAsia="微软雅黑" w:hAnsi="微软雅黑"/>
          <w:sz w:val="27"/>
        </w:rPr>
        <w:t>一代生殖毒性试验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两代（多代）生殖毒性试验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结果评定</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二、发育毒性作用表现主要有哪几种？</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第十章：毒作用的影响因素</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一、年龄对外源化学物的毒性作用有什么影响（必考）？</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幼年和老年动物对毒物的毒性有较高的易感性。一般来讲，化学物的毒性经代谢转化后降低或消失时，对幼年与老年动物的毒性就比成年动物敏感，反之化学物的毒性经代谢转化后毒性增强时，对成年动物毒性大，而对幼年与老年动物毒性则低，这与动物的酶系统发育或衰退有关。</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二、试述联合作用的概念、类型。</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联合作用：两种以上化学物同时或先后作用</w:t>
      </w:r>
      <w:r w:rsidRPr="00103778">
        <w:rPr>
          <w:rFonts w:ascii="微软雅黑" w:eastAsia="微软雅黑" w:hAnsi="微软雅黑"/>
          <w:sz w:val="27"/>
        </w:rPr>
        <w:t>于机体时产生的交互毒性作用。类型：相加作用、独立作用、协同作用、加强作用、拮抗作用</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1.</w:t>
      </w:r>
      <w:r w:rsidRPr="00103778">
        <w:rPr>
          <w:rFonts w:ascii="微软雅黑" w:eastAsia="微软雅黑" w:hAnsi="微软雅黑"/>
          <w:sz w:val="27"/>
        </w:rPr>
        <w:t>相加作用：指多种化学物同时存在时的毒效应为各化学物分别作用时毒效应的总和。</w:t>
      </w:r>
      <w:r w:rsidRPr="00103778">
        <w:rPr>
          <w:rFonts w:ascii="微软雅黑" w:eastAsia="微软雅黑" w:hAnsi="微软雅黑"/>
          <w:sz w:val="27"/>
        </w:rPr>
        <w:t>[</w:t>
      </w:r>
      <w:r w:rsidRPr="00103778">
        <w:rPr>
          <w:rFonts w:ascii="微软雅黑" w:eastAsia="微软雅黑" w:hAnsi="微软雅黑"/>
          <w:sz w:val="27"/>
        </w:rPr>
        <w:t>例</w:t>
      </w:r>
      <w:r w:rsidRPr="00103778">
        <w:rPr>
          <w:rFonts w:ascii="微软雅黑" w:eastAsia="微软雅黑" w:hAnsi="微软雅黑"/>
          <w:sz w:val="27"/>
        </w:rPr>
        <w:t xml:space="preserve">] </w:t>
      </w:r>
      <w:r w:rsidRPr="00103778">
        <w:rPr>
          <w:rFonts w:ascii="微软雅黑" w:eastAsia="微软雅黑" w:hAnsi="微软雅黑"/>
          <w:sz w:val="27"/>
        </w:rPr>
        <w:t>甲拌磷与乙酰甲胺磷；谷硫磷与苯硫磷；谷硫磷与敌百虫</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2.</w:t>
      </w:r>
      <w:r w:rsidRPr="00103778">
        <w:rPr>
          <w:rFonts w:ascii="微软雅黑" w:eastAsia="微软雅黑" w:hAnsi="微软雅黑"/>
          <w:sz w:val="27"/>
        </w:rPr>
        <w:t>独立作用：由于不同性质的毒物有不同的作用部位、不同的靶子，而这些部位与靶子之间在功能关系上不密切，因而出现各自不同的毒效应。</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3.</w:t>
      </w:r>
      <w:r w:rsidRPr="00103778">
        <w:rPr>
          <w:rFonts w:ascii="微软雅黑" w:eastAsia="微软雅黑" w:hAnsi="微软雅黑"/>
          <w:sz w:val="27"/>
        </w:rPr>
        <w:t>协同作用：多种化学物同时存在时的毒效应超过各单个化学物分别作用时毒物效应的总和。</w:t>
      </w:r>
      <w:r w:rsidRPr="00103778">
        <w:rPr>
          <w:rFonts w:ascii="微软雅黑" w:eastAsia="微软雅黑" w:hAnsi="微软雅黑"/>
          <w:sz w:val="27"/>
        </w:rPr>
        <w:t>[</w:t>
      </w:r>
      <w:r w:rsidRPr="00103778">
        <w:rPr>
          <w:rFonts w:ascii="微软雅黑" w:eastAsia="微软雅黑" w:hAnsi="微软雅黑"/>
          <w:sz w:val="27"/>
        </w:rPr>
        <w:t>例</w:t>
      </w:r>
      <w:r w:rsidRPr="00103778">
        <w:rPr>
          <w:rFonts w:ascii="微软雅黑" w:eastAsia="微软雅黑" w:hAnsi="微软雅黑"/>
          <w:sz w:val="27"/>
        </w:rPr>
        <w:t>]</w:t>
      </w:r>
      <w:r w:rsidRPr="00103778">
        <w:rPr>
          <w:rFonts w:ascii="微软雅黑" w:eastAsia="微软雅黑" w:hAnsi="微软雅黑"/>
          <w:sz w:val="27"/>
        </w:rPr>
        <w:t>马拉硫磷</w:t>
      </w:r>
      <w:r w:rsidRPr="00103778">
        <w:rPr>
          <w:rFonts w:ascii="微软雅黑" w:eastAsia="微软雅黑" w:hAnsi="微软雅黑"/>
          <w:sz w:val="27"/>
        </w:rPr>
        <w:t xml:space="preserve">+ </w:t>
      </w:r>
      <w:r w:rsidRPr="00103778">
        <w:rPr>
          <w:rFonts w:ascii="微软雅黑" w:eastAsia="微软雅黑" w:hAnsi="微软雅黑"/>
          <w:sz w:val="27"/>
        </w:rPr>
        <w:t>苯硫磷</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4.</w:t>
      </w:r>
      <w:r w:rsidRPr="00103778">
        <w:rPr>
          <w:rFonts w:ascii="微软雅黑" w:eastAsia="微软雅黑" w:hAnsi="微软雅黑"/>
          <w:sz w:val="27"/>
        </w:rPr>
        <w:t>加强作用：指一种化学物对某器官或系统并无毒性，但与另一种化学物同时或先后暴露时使其毒性效应增强，称为加强作用。</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5.</w:t>
      </w:r>
      <w:r w:rsidRPr="00103778">
        <w:rPr>
          <w:rFonts w:ascii="微软雅黑" w:eastAsia="微软雅黑" w:hAnsi="微软雅黑"/>
          <w:sz w:val="27"/>
        </w:rPr>
        <w:t>拮抗作用：多种化学物同时存在时的毒效应低于各化合物分别作用时毒效应的总和。</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三、计算题</w:t>
      </w:r>
      <w:r w:rsidRPr="00103778">
        <w:rPr>
          <w:rFonts w:ascii="微软雅黑" w:eastAsia="微软雅黑" w:hAnsi="微软雅黑"/>
          <w:sz w:val="27"/>
        </w:rPr>
        <w:t>“</w:t>
      </w:r>
      <w:r w:rsidRPr="00103778">
        <w:rPr>
          <w:rFonts w:ascii="微软雅黑" w:eastAsia="微软雅黑" w:hAnsi="微软雅黑"/>
          <w:sz w:val="27"/>
        </w:rPr>
        <w:t>联合作用系数法</w:t>
      </w:r>
      <w:r w:rsidRPr="00103778">
        <w:rPr>
          <w:rFonts w:ascii="微软雅黑" w:eastAsia="微软雅黑" w:hAnsi="微软雅黑"/>
          <w:sz w:val="27"/>
        </w:rPr>
        <w:t>”</w:t>
      </w:r>
      <w:r w:rsidRPr="00103778">
        <w:rPr>
          <w:rFonts w:ascii="微软雅黑" w:eastAsia="微软雅黑" w:hAnsi="微软雅黑"/>
          <w:sz w:val="27"/>
        </w:rPr>
        <w:t>（必考</w:t>
      </w:r>
      <w:r w:rsidRPr="00103778">
        <w:rPr>
          <w:rFonts w:ascii="微软雅黑" w:eastAsia="微软雅黑" w:hAnsi="微软雅黑"/>
          <w:sz w:val="27"/>
        </w:rPr>
        <w:t>10</w:t>
      </w:r>
      <w:r w:rsidRPr="00103778">
        <w:rPr>
          <w:rFonts w:ascii="微软雅黑" w:eastAsia="微软雅黑" w:hAnsi="微软雅黑"/>
          <w:sz w:val="27"/>
        </w:rPr>
        <w:t>分）</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第十一章：食品安全性毒理学评价</w:t>
      </w:r>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r w:rsidRPr="00103778">
        <w:rPr>
          <w:rFonts w:ascii="微软雅黑" w:eastAsia="微软雅黑" w:hAnsi="微软雅黑"/>
          <w:sz w:val="27"/>
        </w:rPr>
        <w:t>一、实质等同性原则的内容，转基因分为哪</w:t>
      </w:r>
      <w:r w:rsidRPr="00103778">
        <w:rPr>
          <w:rFonts w:ascii="微软雅黑" w:eastAsia="微软雅黑" w:hAnsi="微软雅黑"/>
          <w:sz w:val="27"/>
        </w:rPr>
        <w:t>3</w:t>
      </w:r>
      <w:r w:rsidRPr="00103778">
        <w:rPr>
          <w:rFonts w:ascii="微软雅黑" w:eastAsia="微软雅黑" w:hAnsi="微软雅黑"/>
          <w:sz w:val="27"/>
        </w:rPr>
        <w:t>类，有什么评价？</w:t>
      </w:r>
      <w:r w:rsidRPr="00103778">
        <w:rPr>
          <w:rFonts w:ascii="微软雅黑" w:eastAsia="微软雅黑" w:hAnsi="微软雅黑"/>
          <w:sz w:val="27"/>
        </w:rPr>
        <w:br/>
      </w:r>
      <w:r w:rsidRPr="00103778">
        <w:rPr>
          <w:rFonts w:ascii="微软雅黑" w:eastAsia="微软雅黑" w:hAnsi="微软雅黑"/>
          <w:sz w:val="27"/>
        </w:rPr>
        <w:br/>
      </w:r>
    </w:p>
    <w:p>
      <w:pPr>
        <w:divId w:val="250509971"/>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https://d.book118.com/845344220324011114</w:t>
        </w:r>
      </w:hyperlink>
    </w:p>
    <w:p w:rsidR="00103778" w:rsidRPr="00103778" w:rsidP="00103778">
      <w:pPr>
        <w:pStyle w:val="NormalWeb"/>
        <w:divId w:val="250509971"/>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21"/>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3778"/>
    <w:rsid w:val="001037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62F822C9-2AF3-441F-ACE1-9785ADA26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103778"/>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NormalWeb">
    <w:name w:val="Normal (Web)"/>
    <w:basedOn w:val="Normal"/>
    <w:uiPriority w:val="99"/>
    <w:semiHidden/>
    <w:unhideWhenUsed/>
    <w:pPr>
      <w:spacing w:before="100" w:beforeAutospacing="1" w:after="100" w:afterAutospacing="1"/>
    </w:pPr>
  </w:style>
  <w:style w:type="paragraph" w:styleId="Header">
    <w:name w:val="header"/>
    <w:basedOn w:val="Normal"/>
    <w:link w:val="a"/>
    <w:uiPriority w:val="99"/>
    <w:unhideWhenUsed/>
    <w:rsid w:val="0010377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03778"/>
    <w:rPr>
      <w:rFonts w:ascii="宋体" w:eastAsia="宋体" w:hAnsi="宋体" w:cs="宋体"/>
      <w:sz w:val="18"/>
      <w:szCs w:val="18"/>
    </w:rPr>
  </w:style>
  <w:style w:type="paragraph" w:styleId="Footer">
    <w:name w:val="footer"/>
    <w:basedOn w:val="Normal"/>
    <w:link w:val="a0"/>
    <w:uiPriority w:val="99"/>
    <w:unhideWhenUsed/>
    <w:rsid w:val="00103778"/>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103778"/>
    <w:rPr>
      <w:rFonts w:ascii="宋体" w:eastAsia="宋体" w:hAnsi="宋体" w:cs="宋体"/>
      <w:sz w:val="18"/>
      <w:szCs w:val="18"/>
    </w:rPr>
  </w:style>
  <w:style w:type="character" w:customStyle="1" w:styleId="3">
    <w:name w:val="标题 3 字符"/>
    <w:basedOn w:val="DefaultParagraphFont"/>
    <w:link w:val="Heading3"/>
    <w:uiPriority w:val="9"/>
    <w:semiHidden/>
    <w:rsid w:val="00103778"/>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050997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4534422032401111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5103</Words>
  <Characters>29091</Characters>
  <Application>Microsoft Office Word</Application>
  <DocSecurity>0</DocSecurity>
  <Lines>242</Lines>
  <Paragraphs>68</Paragraphs>
  <ScaleCrop>false</ScaleCrop>
  <Company/>
  <LinksUpToDate>false</LinksUpToDate>
  <CharactersWithSpaces>34126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2022-12-11T00:03:00Z</dcterms:created>
  <dcterms:modified xsi:type="dcterms:W3CDTF">2022-12-11T00:03:00Z</dcterms:modified>
</cp:coreProperties>
</file>