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高效酸雾净化器项目策划方案报告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64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_Toc10646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7" w:history="1">
        <w:r>
          <w:rPr>
            <w:rFonts w:ascii="仿宋" w:eastAsia="仿宋" w:hAnsi="仿宋" w:cs="仿宋" w:hint="eastAsia"/>
            <w:lang w:eastAsia="zh-CN"/>
          </w:rPr>
          <w:t>一、高效酸雾净化器项目进度计划</w:t>
        </w:r>
        <w:r>
          <w:tab/>
        </w:r>
        <w:r>
          <w:fldChar w:fldCharType="begin"/>
        </w:r>
        <w:r>
          <w:instrText xml:space="preserve"> PAGEREF _Toc14247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_Toc3960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_Toc16126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_Toc22627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_Toc12453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5" w:history="1">
        <w:r>
          <w:rPr>
            <w:rFonts w:ascii="仿宋" w:eastAsia="仿宋" w:hAnsi="仿宋" w:cs="仿宋" w:hint="eastAsia"/>
            <w:lang w:eastAsia="zh-CN"/>
          </w:rPr>
          <w:t>(六)、高效酸雾净化器项目实施保障</w:t>
        </w:r>
        <w:r>
          <w:tab/>
        </w:r>
        <w:r>
          <w:fldChar w:fldCharType="begin"/>
        </w:r>
        <w:r>
          <w:instrText xml:space="preserve"> PAGEREF _Toc14655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96" w:history="1">
        <w:r>
          <w:rPr>
            <w:rFonts w:ascii="仿宋" w:eastAsia="仿宋" w:hAnsi="仿宋" w:cs="仿宋" w:hint="eastAsia"/>
            <w:lang w:eastAsia="zh-CN"/>
          </w:rPr>
          <w:t>二、内部技术风险的管理与动态性</w:t>
        </w:r>
        <w:r>
          <w:tab/>
        </w:r>
        <w:r>
          <w:fldChar w:fldCharType="begin"/>
        </w:r>
        <w:r>
          <w:instrText xml:space="preserve"> PAGEREF _Toc12096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8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_Toc4608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9" w:history="1">
        <w:r>
          <w:rPr>
            <w:rFonts w:ascii="仿宋" w:eastAsia="仿宋" w:hAnsi="仿宋" w:cs="仿宋" w:hint="eastAsia"/>
            <w:lang w:eastAsia="zh-CN"/>
          </w:rPr>
          <w:t>三、高效酸雾净化器项目概论</w:t>
        </w:r>
        <w:r>
          <w:tab/>
        </w:r>
        <w:r>
          <w:fldChar w:fldCharType="begin"/>
        </w:r>
        <w:r>
          <w:instrText xml:space="preserve"> PAGEREF _Toc32489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eastAsia="zh-CN"/>
          </w:rPr>
          <w:t>(一)、高效酸雾净化器项目概况</w:t>
        </w:r>
        <w:r>
          <w:tab/>
        </w:r>
        <w:r>
          <w:fldChar w:fldCharType="begin"/>
        </w:r>
        <w:r>
          <w:instrText xml:space="preserve"> PAGEREF _Toc3680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6" w:history="1">
        <w:r>
          <w:rPr>
            <w:rFonts w:ascii="仿宋" w:eastAsia="仿宋" w:hAnsi="仿宋" w:cs="仿宋" w:hint="eastAsia"/>
            <w:lang w:eastAsia="zh-CN"/>
          </w:rPr>
          <w:t>(二)、高效酸雾净化器项目目标</w:t>
        </w:r>
        <w:r>
          <w:tab/>
        </w:r>
        <w:r>
          <w:fldChar w:fldCharType="begin"/>
        </w:r>
        <w:r>
          <w:instrText xml:space="preserve"> PAGEREF _Toc23636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6" w:history="1">
        <w:r>
          <w:rPr>
            <w:rFonts w:ascii="仿宋" w:eastAsia="仿宋" w:hAnsi="仿宋" w:cs="仿宋" w:hint="eastAsia"/>
            <w:lang w:eastAsia="zh-CN"/>
          </w:rPr>
          <w:t>(三)、高效酸雾净化器项目提出的理由</w:t>
        </w:r>
        <w:r>
          <w:tab/>
        </w:r>
        <w:r>
          <w:fldChar w:fldCharType="begin"/>
        </w:r>
        <w:r>
          <w:instrText xml:space="preserve"> PAGEREF _Toc16546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5" w:history="1">
        <w:r>
          <w:rPr>
            <w:rFonts w:ascii="仿宋" w:eastAsia="仿宋" w:hAnsi="仿宋" w:cs="仿宋" w:hint="eastAsia"/>
            <w:lang w:eastAsia="zh-CN"/>
          </w:rPr>
          <w:t>(四)、高效酸雾净化器项目意义</w:t>
        </w:r>
        <w:r>
          <w:tab/>
        </w:r>
        <w:r>
          <w:fldChar w:fldCharType="begin"/>
        </w:r>
        <w:r>
          <w:instrText xml:space="preserve"> PAGEREF _Toc8105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1" w:history="1">
        <w:r>
          <w:rPr>
            <w:rFonts w:ascii="仿宋" w:eastAsia="仿宋" w:hAnsi="仿宋" w:cs="仿宋" w:hint="eastAsia"/>
            <w:lang w:eastAsia="zh-CN"/>
          </w:rPr>
          <w:t>(五)、高效酸雾净化器项目背景</w:t>
        </w:r>
        <w:r>
          <w:tab/>
        </w:r>
        <w:r>
          <w:fldChar w:fldCharType="begin"/>
        </w:r>
        <w:r>
          <w:instrText xml:space="preserve"> PAGEREF _Toc15221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58" w:history="1">
        <w:r>
          <w:rPr>
            <w:rFonts w:ascii="仿宋" w:eastAsia="仿宋" w:hAnsi="仿宋" w:cs="仿宋" w:hint="eastAsia"/>
            <w:lang w:eastAsia="zh-CN"/>
          </w:rPr>
          <w:t>四、工艺方案的选择</w:t>
        </w:r>
        <w:r>
          <w:tab/>
        </w:r>
        <w:r>
          <w:fldChar w:fldCharType="begin"/>
        </w:r>
        <w:r>
          <w:instrText xml:space="preserve"> PAGEREF _Toc26458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7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_Toc10237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7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_Toc4757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1" w:history="1">
        <w:r>
          <w:rPr>
            <w:rFonts w:ascii="仿宋" w:eastAsia="仿宋" w:hAnsi="仿宋" w:cs="仿宋" w:hint="eastAsia"/>
            <w:lang w:eastAsia="zh-CN"/>
          </w:rPr>
          <w:t>(三)、高效酸雾净化器项目组成</w:t>
        </w:r>
        <w:r>
          <w:tab/>
        </w:r>
        <w:r>
          <w:fldChar w:fldCharType="begin"/>
        </w:r>
        <w:r>
          <w:instrText xml:space="preserve"> PAGEREF _Toc8441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6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_Toc20536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2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_Toc9322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6" w:history="1">
        <w:r>
          <w:rPr>
            <w:rFonts w:ascii="仿宋" w:eastAsia="仿宋" w:hAnsi="仿宋" w:cs="仿宋" w:hint="eastAsia"/>
            <w:lang w:eastAsia="zh-CN"/>
          </w:rPr>
          <w:t>五、运营模式分析</w:t>
        </w:r>
        <w:r>
          <w:tab/>
        </w:r>
        <w:r>
          <w:fldChar w:fldCharType="begin"/>
        </w:r>
        <w:r>
          <w:instrText xml:space="preserve"> PAGEREF _Toc28276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_Toc14119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_Toc14469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_Toc29241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32" w:history="1">
        <w:r>
          <w:rPr>
            <w:rFonts w:ascii="仿宋" w:eastAsia="仿宋" w:hAnsi="仿宋" w:cs="仿宋" w:hint="eastAsia"/>
            <w:lang w:eastAsia="zh-CN"/>
          </w:rPr>
          <w:t>六、土建工程方案</w:t>
        </w:r>
        <w:r>
          <w:tab/>
        </w:r>
        <w:r>
          <w:fldChar w:fldCharType="begin"/>
        </w:r>
        <w:r>
          <w:instrText xml:space="preserve"> PAGEREF _Toc23332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_Toc12282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8" w:history="1">
        <w:r>
          <w:rPr>
            <w:rFonts w:ascii="仿宋" w:eastAsia="仿宋" w:hAnsi="仿宋" w:cs="仿宋" w:hint="eastAsia"/>
            <w:lang w:eastAsia="zh-CN"/>
          </w:rPr>
          <w:t>(二)、高效酸雾净化器项目总平面设计要求</w:t>
        </w:r>
        <w:r>
          <w:tab/>
        </w:r>
        <w:r>
          <w:fldChar w:fldCharType="begin"/>
        </w:r>
        <w:r>
          <w:instrText xml:space="preserve"> PAGEREF _Toc19878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5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_Toc32585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8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_Toc27868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0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_Toc30040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4" w:history="1">
        <w:r>
          <w:rPr>
            <w:rFonts w:ascii="仿宋" w:eastAsia="仿宋" w:hAnsi="仿宋" w:cs="仿宋" w:hint="eastAsia"/>
            <w:lang w:eastAsia="zh-CN"/>
          </w:rPr>
          <w:t>七、建设高效酸雾净化器项目概况</w:t>
        </w:r>
        <w:r>
          <w:tab/>
        </w:r>
        <w:r>
          <w:fldChar w:fldCharType="begin"/>
        </w:r>
        <w:r>
          <w:instrText xml:space="preserve"> PAGEREF _Toc7734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7" w:history="1">
        <w:r>
          <w:rPr>
            <w:rFonts w:ascii="仿宋" w:eastAsia="仿宋" w:hAnsi="仿宋" w:cs="仿宋" w:hint="eastAsia"/>
            <w:lang w:eastAsia="zh-CN"/>
          </w:rPr>
          <w:t>(一)、建设单位简介</w:t>
        </w:r>
        <w:r>
          <w:tab/>
        </w:r>
        <w:r>
          <w:fldChar w:fldCharType="begin"/>
        </w:r>
        <w:r>
          <w:instrText xml:space="preserve"> PAGEREF _Toc31447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9" w:history="1">
        <w:r>
          <w:rPr>
            <w:rFonts w:ascii="仿宋" w:eastAsia="仿宋" w:hAnsi="仿宋" w:cs="仿宋" w:hint="eastAsia"/>
            <w:lang w:eastAsia="zh-CN"/>
          </w:rPr>
          <w:t>(二)、建设高效酸雾净化器项目基本情况</w:t>
        </w:r>
        <w:r>
          <w:tab/>
        </w:r>
        <w:r>
          <w:fldChar w:fldCharType="begin"/>
        </w:r>
        <w:r>
          <w:instrText xml:space="preserve"> PAGEREF _Toc17589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0" w:history="1">
        <w:r>
          <w:rPr>
            <w:rFonts w:ascii="仿宋" w:eastAsia="仿宋" w:hAnsi="仿宋" w:cs="仿宋" w:hint="eastAsia"/>
            <w:lang w:eastAsia="zh-CN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_Toc22410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6" w:history="1">
        <w:r>
          <w:rPr>
            <w:rFonts w:ascii="仿宋" w:eastAsia="仿宋" w:hAnsi="仿宋" w:cs="仿宋" w:hint="eastAsia"/>
            <w:lang w:eastAsia="zh-CN"/>
          </w:rPr>
          <w:t>(四)、建设高效酸雾净化器项目地理位置</w:t>
        </w:r>
        <w:r>
          <w:tab/>
        </w:r>
        <w:r>
          <w:fldChar w:fldCharType="begin"/>
        </w:r>
        <w:r>
          <w:instrText xml:space="preserve"> PAGEREF _Toc24236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6" w:history="1">
        <w:r>
          <w:rPr>
            <w:rFonts w:ascii="仿宋" w:eastAsia="仿宋" w:hAnsi="仿宋" w:cs="仿宋" w:hint="eastAsia"/>
            <w:lang w:eastAsia="zh-CN"/>
          </w:rPr>
          <w:t>(五)、高效酸雾净化器项目所在地自然条件</w:t>
        </w:r>
        <w:r>
          <w:tab/>
        </w:r>
        <w:r>
          <w:fldChar w:fldCharType="begin"/>
        </w:r>
        <w:r>
          <w:instrText xml:space="preserve"> PAGEREF _Toc6036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1" w:history="1">
        <w:r>
          <w:rPr>
            <w:rFonts w:ascii="仿宋" w:eastAsia="仿宋" w:hAnsi="仿宋" w:cs="仿宋" w:hint="eastAsia"/>
            <w:lang w:eastAsia="zh-CN"/>
          </w:rPr>
          <w:t>(六)、高效酸雾净化器项目周边环境</w:t>
        </w:r>
        <w:r>
          <w:tab/>
        </w:r>
        <w:r>
          <w:fldChar w:fldCharType="begin"/>
        </w:r>
        <w:r>
          <w:instrText xml:space="preserve"> PAGEREF _Toc6761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2" w:history="1">
        <w:r>
          <w:rPr>
            <w:rFonts w:ascii="仿宋" w:eastAsia="仿宋" w:hAnsi="仿宋" w:cs="仿宋" w:hint="eastAsia"/>
            <w:lang w:eastAsia="zh-CN"/>
          </w:rPr>
          <w:t>(七)、总平面布置</w:t>
        </w:r>
        <w:r>
          <w:tab/>
        </w:r>
        <w:r>
          <w:fldChar w:fldCharType="begin"/>
        </w:r>
        <w:r>
          <w:instrText xml:space="preserve"> PAGEREF _Toc32752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7" w:history="1">
        <w:r>
          <w:rPr>
            <w:rFonts w:ascii="仿宋" w:eastAsia="仿宋" w:hAnsi="仿宋" w:cs="仿宋" w:hint="eastAsia"/>
            <w:lang w:eastAsia="zh-CN"/>
          </w:rPr>
          <w:t>(八)、主要结构工程</w:t>
        </w:r>
        <w:r>
          <w:tab/>
        </w:r>
        <w:r>
          <w:fldChar w:fldCharType="begin"/>
        </w:r>
        <w:r>
          <w:instrText xml:space="preserve"> PAGEREF _Toc24887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306" w:history="1">
        <w:r>
          <w:rPr>
            <w:rFonts w:ascii="仿宋" w:eastAsia="仿宋" w:hAnsi="仿宋" w:cs="仿宋" w:hint="eastAsia"/>
            <w:lang w:eastAsia="zh-CN"/>
          </w:rPr>
          <w:t>(九)、建筑结构参数</w:t>
        </w:r>
        <w:r>
          <w:tab/>
        </w:r>
        <w:r>
          <w:fldChar w:fldCharType="begin"/>
        </w:r>
        <w:r>
          <w:instrText xml:space="preserve"> PAGEREF _Toc13306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4" w:history="1">
        <w:r>
          <w:rPr>
            <w:rFonts w:ascii="仿宋" w:eastAsia="仿宋" w:hAnsi="仿宋" w:cs="仿宋" w:hint="eastAsia"/>
            <w:lang w:eastAsia="zh-CN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_Toc4954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1" w:history="1">
        <w:r>
          <w:rPr>
            <w:rFonts w:ascii="仿宋" w:eastAsia="仿宋" w:hAnsi="仿宋" w:cs="仿宋" w:hint="eastAsia"/>
            <w:lang w:eastAsia="zh-CN"/>
          </w:rPr>
          <w:t>八、第二十八章公司与员工法律关系</w:t>
        </w:r>
        <w:r>
          <w:tab/>
        </w:r>
        <w:r>
          <w:fldChar w:fldCharType="begin"/>
        </w:r>
        <w:r>
          <w:instrText xml:space="preserve"> PAGEREF _Toc31731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5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_Toc17645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5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_Toc23775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_Toc2774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54" w:history="1">
        <w:r>
          <w:rPr>
            <w:rFonts w:ascii="仿宋" w:eastAsia="仿宋" w:hAnsi="仿宋" w:cs="仿宋" w:hint="eastAsia"/>
            <w:lang w:eastAsia="zh-CN"/>
          </w:rPr>
          <w:t>九、节能减排措施</w:t>
        </w:r>
        <w:r>
          <w:tab/>
        </w:r>
        <w:r>
          <w:fldChar w:fldCharType="begin"/>
        </w:r>
        <w:r>
          <w:instrText xml:space="preserve"> PAGEREF _Toc29754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9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_Toc8229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9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_Toc24139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5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_Toc12185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3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_Toc25633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_Toc10785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_Toc22151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3" w:history="1">
        <w:r>
          <w:rPr>
            <w:rFonts w:ascii="仿宋" w:eastAsia="仿宋" w:hAnsi="仿宋" w:cs="仿宋" w:hint="eastAsia"/>
            <w:lang w:eastAsia="zh-CN"/>
          </w:rPr>
          <w:t>十一、项目运营与管理</w:t>
        </w:r>
        <w:r>
          <w:tab/>
        </w:r>
        <w:r>
          <w:fldChar w:fldCharType="begin"/>
        </w:r>
        <w:r>
          <w:instrText xml:space="preserve"> PAGEREF _Toc6803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9" w:history="1">
        <w:r>
          <w:rPr>
            <w:rFonts w:ascii="仿宋" w:eastAsia="仿宋" w:hAnsi="仿宋" w:cs="仿宋" w:hint="eastAsia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_Toc25959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5" w:history="1">
        <w:r>
          <w:rPr>
            <w:rFonts w:ascii="仿宋" w:eastAsia="仿宋" w:hAnsi="仿宋" w:cs="仿宋" w:hint="eastAsia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_Toc10225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0" w:history="1">
        <w:r>
          <w:rPr>
            <w:rFonts w:ascii="仿宋" w:eastAsia="仿宋" w:hAnsi="仿宋" w:cs="仿宋" w:hint="eastAsia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_Toc32630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8" w:history="1">
        <w:r>
          <w:rPr>
            <w:rFonts w:ascii="仿宋" w:eastAsia="仿宋" w:hAnsi="仿宋" w:cs="仿宋" w:hint="eastAsia"/>
            <w:lang w:eastAsia="zh-CN"/>
          </w:rPr>
          <w:t>十二、高效酸雾净化器项目规划进度</w:t>
        </w:r>
        <w:r>
          <w:tab/>
        </w:r>
        <w:r>
          <w:fldChar w:fldCharType="begin"/>
        </w:r>
        <w:r>
          <w:instrText xml:space="preserve"> PAGEREF _Toc25638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39" w:history="1">
        <w:r>
          <w:rPr>
            <w:rFonts w:ascii="仿宋" w:eastAsia="仿宋" w:hAnsi="仿宋" w:cs="仿宋" w:hint="eastAsia"/>
            <w:lang w:eastAsia="zh-CN"/>
          </w:rPr>
          <w:t>(一)、高效酸雾净化器项目进度安排</w:t>
        </w:r>
        <w:r>
          <w:tab/>
        </w:r>
        <w:r>
          <w:fldChar w:fldCharType="begin"/>
        </w:r>
        <w:r>
          <w:instrText xml:space="preserve"> PAGEREF _Toc8339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4" w:history="1">
        <w:r>
          <w:rPr>
            <w:rFonts w:ascii="仿宋" w:eastAsia="仿宋" w:hAnsi="仿宋" w:cs="仿宋" w:hint="eastAsia"/>
            <w:lang w:eastAsia="zh-CN"/>
          </w:rPr>
          <w:t>(二)、高效酸雾净化器项目实施保障措施</w:t>
        </w:r>
        <w:r>
          <w:tab/>
        </w:r>
        <w:r>
          <w:fldChar w:fldCharType="begin"/>
        </w:r>
        <w:r>
          <w:instrText xml:space="preserve"> PAGEREF _Toc8744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0" w:history="1">
        <w:r>
          <w:rPr>
            <w:rFonts w:ascii="仿宋" w:eastAsia="仿宋" w:hAnsi="仿宋" w:cs="仿宋" w:hint="eastAsia"/>
            <w:lang w:eastAsia="zh-CN"/>
          </w:rPr>
          <w:t>十三、高效酸雾净化器项目风险对策</w:t>
        </w:r>
        <w:r>
          <w:tab/>
        </w:r>
        <w:r>
          <w:fldChar w:fldCharType="begin"/>
        </w:r>
        <w:r>
          <w:instrText xml:space="preserve"> PAGEREF _Toc29510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3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_Toc20233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3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_Toc7263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7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_Toc26797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2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_Toc9282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3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_Toc6073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3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_Toc29603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_Toc551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5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_Toc24645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0" w:history="1">
        <w:r>
          <w:rPr>
            <w:rFonts w:ascii="仿宋" w:eastAsia="仿宋" w:hAnsi="仿宋" w:cs="仿宋" w:hint="eastAsia"/>
            <w:lang w:eastAsia="zh-CN"/>
          </w:rPr>
          <w:t>十四、投资方案</w:t>
        </w:r>
        <w:r>
          <w:tab/>
        </w:r>
        <w:r>
          <w:fldChar w:fldCharType="begin"/>
        </w:r>
        <w:r>
          <w:instrText xml:space="preserve"> PAGEREF _Toc6040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0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_Toc28810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7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_Toc19747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_Toc5244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_Toc11442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8" w:history="1">
        <w:r>
          <w:rPr>
            <w:rFonts w:ascii="仿宋" w:eastAsia="仿宋" w:hAnsi="仿宋" w:cs="仿宋" w:hint="eastAsia"/>
            <w:lang w:eastAsia="zh-CN"/>
          </w:rPr>
          <w:t>(五)、高效酸雾净化器项目总投资</w:t>
        </w:r>
        <w:r>
          <w:tab/>
        </w:r>
        <w:r>
          <w:fldChar w:fldCharType="begin"/>
        </w:r>
        <w:r>
          <w:instrText xml:space="preserve"> PAGEREF _Toc18498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_Toc31786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9" w:history="1">
        <w:r>
          <w:rPr>
            <w:rFonts w:ascii="仿宋" w:eastAsia="仿宋" w:hAnsi="仿宋" w:cs="仿宋" w:hint="eastAsia"/>
            <w:lang w:eastAsia="zh-CN"/>
          </w:rPr>
          <w:t>十五、竞争优势</w:t>
        </w:r>
        <w:r>
          <w:tab/>
        </w:r>
        <w:r>
          <w:fldChar w:fldCharType="begin"/>
        </w:r>
        <w:r>
          <w:instrText xml:space="preserve"> PAGEREF _Toc29469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5" w:history="1">
        <w:r>
          <w:rPr>
            <w:rFonts w:ascii="仿宋" w:eastAsia="仿宋" w:hAnsi="仿宋" w:cs="仿宋" w:hint="eastAsia"/>
            <w:lang w:eastAsia="zh-CN"/>
          </w:rPr>
          <w:t>(一)、竞争优势</w:t>
        </w:r>
        <w:r>
          <w:tab/>
        </w:r>
        <w:r>
          <w:fldChar w:fldCharType="begin"/>
        </w:r>
        <w:r>
          <w:instrText xml:space="preserve"> PAGEREF _Toc8945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25" w:history="1">
        <w:r>
          <w:rPr>
            <w:rFonts w:ascii="仿宋" w:eastAsia="仿宋" w:hAnsi="仿宋" w:cs="仿宋" w:hint="eastAsia"/>
            <w:lang w:eastAsia="zh-CN"/>
          </w:rPr>
          <w:t>十六、市场扩展计划</w:t>
        </w:r>
        <w:r>
          <w:tab/>
        </w:r>
        <w:r>
          <w:fldChar w:fldCharType="begin"/>
        </w:r>
        <w:r>
          <w:instrText xml:space="preserve"> PAGEREF _Toc12125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0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_Toc26770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4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_Toc19184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0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_Toc15760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8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_Toc3448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46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_Toc1946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5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_Toc30735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_Toc29905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_Toc5147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51" w:history="1">
        <w:r>
          <w:rPr>
            <w:rFonts w:ascii="仿宋" w:eastAsia="仿宋" w:hAnsi="仿宋" w:cs="仿宋" w:hint="eastAsia"/>
            <w:lang w:eastAsia="zh-CN"/>
          </w:rPr>
          <w:t>十八、员工满意度调查与提升策略</w:t>
        </w:r>
        <w:r>
          <w:tab/>
        </w:r>
        <w:r>
          <w:fldChar w:fldCharType="begin"/>
        </w:r>
        <w:r>
          <w:instrText xml:space="preserve"> PAGEREF _Toc13751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0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_Toc20970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7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_Toc15347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5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_Toc15585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96" w:history="1">
        <w:r>
          <w:rPr>
            <w:rFonts w:ascii="仿宋" w:eastAsia="仿宋" w:hAnsi="仿宋" w:cs="仿宋" w:hint="eastAsia"/>
            <w:lang w:eastAsia="zh-CN"/>
          </w:rPr>
          <w:t>十九、市场趋势与竞争分析</w:t>
        </w:r>
        <w:r>
          <w:tab/>
        </w:r>
        <w:r>
          <w:fldChar w:fldCharType="begin"/>
        </w:r>
        <w:r>
          <w:instrText xml:space="preserve"> PAGEREF _Toc19496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9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_Toc14989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8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_Toc25438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1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_Toc29401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0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_Toc13520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4" w:history="1">
        <w:r>
          <w:rPr>
            <w:rFonts w:ascii="仿宋" w:eastAsia="仿宋" w:hAnsi="仿宋" w:cs="仿宋" w:hint="eastAsia"/>
            <w:lang w:eastAsia="zh-CN"/>
          </w:rPr>
          <w:t>二十、社会责任</w:t>
        </w:r>
        <w:r>
          <w:tab/>
        </w:r>
        <w:r>
          <w:fldChar w:fldCharType="begin"/>
        </w:r>
        <w:r>
          <w:instrText xml:space="preserve"> PAGEREF _Toc13094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6" w:history="1">
        <w:r>
          <w:rPr>
            <w:rFonts w:ascii="仿宋" w:eastAsia="仿宋" w:hAnsi="仿宋" w:cs="仿宋" w:hint="eastAsia"/>
            <w:lang w:eastAsia="zh-CN"/>
          </w:rPr>
          <w:t>(一)、社会责任政策</w:t>
        </w:r>
        <w:r>
          <w:tab/>
        </w:r>
        <w:r>
          <w:fldChar w:fldCharType="begin"/>
        </w:r>
        <w:r>
          <w:instrText xml:space="preserve"> PAGEREF _Toc27426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5" w:history="1">
        <w:r>
          <w:rPr>
            <w:rFonts w:ascii="仿宋" w:eastAsia="仿宋" w:hAnsi="仿宋" w:cs="仿宋" w:hint="eastAsia"/>
            <w:lang w:eastAsia="zh-CN"/>
          </w:rPr>
          <w:t>(二)、可持续性计划</w:t>
        </w:r>
        <w:r>
          <w:tab/>
        </w:r>
        <w:r>
          <w:fldChar w:fldCharType="begin"/>
        </w:r>
        <w:r>
          <w:instrText xml:space="preserve"> PAGEREF _Toc27435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1" w:history="1">
        <w:r>
          <w:rPr>
            <w:rFonts w:ascii="仿宋" w:eastAsia="仿宋" w:hAnsi="仿宋" w:cs="仿宋" w:hint="eastAsia"/>
            <w:lang w:eastAsia="zh-CN"/>
          </w:rPr>
          <w:t>(三)、社区参与</w:t>
        </w:r>
        <w:r>
          <w:tab/>
        </w:r>
        <w:r>
          <w:fldChar w:fldCharType="begin"/>
        </w:r>
        <w:r>
          <w:instrText xml:space="preserve"> PAGEREF _Toc28741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3" w:history="1">
        <w:r>
          <w:rPr>
            <w:rFonts w:ascii="仿宋" w:eastAsia="仿宋" w:hAnsi="仿宋" w:cs="仿宋" w:hint="eastAsia"/>
            <w:lang w:eastAsia="zh-CN"/>
          </w:rPr>
          <w:t>二十一、创新驱动与持续发展</w:t>
        </w:r>
        <w:r>
          <w:tab/>
        </w:r>
        <w:r>
          <w:fldChar w:fldCharType="begin"/>
        </w:r>
        <w:r>
          <w:instrText xml:space="preserve"> PAGEREF _Toc6593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_Toc22943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_Toc28927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64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247"/>
      <w:r>
        <w:rPr>
          <w:rFonts w:ascii="仿宋" w:eastAsia="仿宋" w:hAnsi="仿宋" w:cs="仿宋" w:hint="eastAsia"/>
          <w:sz w:val="28"/>
          <w:lang w:eastAsia="zh-CN"/>
        </w:rPr>
        <w:t>一、高效酸雾净化器项目进度计划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960"/>
      <w:r>
        <w:rPr>
          <w:rFonts w:ascii="仿宋" w:eastAsia="仿宋" w:hAnsi="仿宋" w:cs="仿宋" w:hint="eastAsia"/>
          <w:lang w:eastAsia="zh-CN"/>
        </w:rPr>
        <w:t>(一)、建设周期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高效酸雾净化器项目的建设周期为XXX个月，包括了多个工作阶段，如项目前期的准备工作、工程勘察与设计、土建工程的施工、设备采购、设备安装调试以及其他相关工作。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574"/>
      <w:r>
        <w:rPr>
          <w:rFonts w:ascii="仿宋" w:eastAsia="仿宋" w:hAnsi="仿宋" w:cs="仿宋" w:hint="eastAsia"/>
          <w:sz w:val="28"/>
          <w:lang w:eastAsia="zh-CN"/>
        </w:rPr>
        <w:t>(二)、建设进度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该高效酸雾净化器项目采取分期建设，目前高效酸雾净化器项目实际完成投资xxx万元，占 计划投资的xxx%。其中：完成固定资产投资xxx万元， 占总投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资的xxx%;完成流动资金投资xxx,占总投资的xxx%。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https://d.book118.com/845344234212011120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高效酸雾净化器项目策划方案报告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高效酸雾净化器项目策划方案报告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高效酸雾净化器项目策划方案报告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高效酸雾净化器项目策划方案报告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高效酸雾净化器项目策划方案报告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561595"/>
    <w:rsid w:val="4593521B"/>
    <w:rsid w:val="5956159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45344234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2024-03-04T04:39:00Z</dcterms:created>
  <dcterms:modified xsi:type="dcterms:W3CDTF">2024-03-04T04:40:00Z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23521EF0D4F9486692849D3A2C003BED_11</vt:lpwstr>
  </property>
  <property fmtid="{D5CDD505-2E9C-101B-9397-08002B2CF9AE}" pid="3" name="KSOProductBuildVer">
    <vt:lpwstr>2052-12.1.0.16399</vt:lpwstr>
  </property>
</Properties>
</file>