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胺类投资申请报告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6" w:history="1">
        <w:r>
          <w:rPr>
            <w:rFonts w:ascii="仿宋" w:eastAsia="仿宋" w:hAnsi="仿宋" w:cs="仿宋" w:hint="eastAsia"/>
            <w:lang w:eastAsia="zh-CN"/>
          </w:rPr>
          <w:t>概论</w:t>
        </w:r>
        <w:r>
          <w:tab/>
        </w:r>
        <w:r>
          <w:fldChar w:fldCharType="begin"/>
        </w:r>
        <w:r>
          <w:instrText xml:space="preserve"> PAGEREF _Toc21756 \h </w:instrText>
        </w:r>
        <w:r>
          <w:fldChar w:fldCharType="separate"/>
        </w:r>
        <w:r>
          <w:t>3</w:t>
        </w:r>
        <w:r>
          <w:fldChar w:fldCharType="end"/>
        </w:r>
      </w:hyperlink>
    </w:p>
    <w:p>
      <w:pPr>
        <w:pStyle w:val="TOC1"/>
        <w:tabs>
          <w:tab w:val="right" w:leader="dot" w:pos="8306"/>
        </w:tabs>
      </w:pPr>
      <w:hyperlink w:anchor="_Toc31822" w:history="1">
        <w:r>
          <w:rPr>
            <w:rFonts w:ascii="仿宋" w:eastAsia="仿宋" w:hAnsi="仿宋" w:cs="仿宋" w:hint="eastAsia"/>
            <w:lang w:eastAsia="zh-CN"/>
          </w:rPr>
          <w:t>一、人才队伍建设</w:t>
        </w:r>
        <w:r>
          <w:tab/>
        </w:r>
        <w:r>
          <w:fldChar w:fldCharType="begin"/>
        </w:r>
        <w:r>
          <w:instrText xml:space="preserve"> PAGEREF _Toc31822 \h </w:instrText>
        </w:r>
        <w:r>
          <w:fldChar w:fldCharType="separate"/>
        </w:r>
        <w:r>
          <w:t>3</w:t>
        </w:r>
        <w:r>
          <w:fldChar w:fldCharType="end"/>
        </w:r>
      </w:hyperlink>
    </w:p>
    <w:p>
      <w:pPr>
        <w:pStyle w:val="TOC2"/>
        <w:tabs>
          <w:tab w:val="right" w:leader="dot" w:pos="8306"/>
        </w:tabs>
      </w:pPr>
      <w:hyperlink w:anchor="_Toc21705" w:history="1">
        <w:r>
          <w:rPr>
            <w:rFonts w:ascii="仿宋" w:eastAsia="仿宋" w:hAnsi="仿宋" w:cs="仿宋" w:hint="eastAsia"/>
            <w:lang w:eastAsia="zh-CN"/>
          </w:rPr>
          <w:t>(一)、人才引进与培养计划</w:t>
        </w:r>
        <w:r>
          <w:tab/>
        </w:r>
        <w:r>
          <w:fldChar w:fldCharType="begin"/>
        </w:r>
        <w:r>
          <w:instrText xml:space="preserve"> PAGEREF _Toc21705 \h </w:instrText>
        </w:r>
        <w:r>
          <w:fldChar w:fldCharType="separate"/>
        </w:r>
        <w:r>
          <w:t>3</w:t>
        </w:r>
        <w:r>
          <w:fldChar w:fldCharType="end"/>
        </w:r>
      </w:hyperlink>
    </w:p>
    <w:p>
      <w:pPr>
        <w:pStyle w:val="TOC2"/>
        <w:tabs>
          <w:tab w:val="right" w:leader="dot" w:pos="8306"/>
        </w:tabs>
      </w:pPr>
      <w:hyperlink w:anchor="_Toc6255" w:history="1">
        <w:r>
          <w:rPr>
            <w:rFonts w:ascii="仿宋" w:eastAsia="仿宋" w:hAnsi="仿宋" w:cs="仿宋" w:hint="eastAsia"/>
            <w:lang w:eastAsia="zh-CN"/>
          </w:rPr>
          <w:t>(二)、员工激励与福利政策</w:t>
        </w:r>
        <w:r>
          <w:tab/>
        </w:r>
        <w:r>
          <w:fldChar w:fldCharType="begin"/>
        </w:r>
        <w:r>
          <w:instrText xml:space="preserve"> PAGEREF _Toc6255 \h </w:instrText>
        </w:r>
        <w:r>
          <w:fldChar w:fldCharType="separate"/>
        </w:r>
        <w:r>
          <w:t>4</w:t>
        </w:r>
        <w:r>
          <w:fldChar w:fldCharType="end"/>
        </w:r>
      </w:hyperlink>
    </w:p>
    <w:p>
      <w:pPr>
        <w:pStyle w:val="TOC2"/>
        <w:tabs>
          <w:tab w:val="right" w:leader="dot" w:pos="8306"/>
        </w:tabs>
      </w:pPr>
      <w:hyperlink w:anchor="_Toc31979" w:history="1">
        <w:r>
          <w:rPr>
            <w:rFonts w:ascii="仿宋" w:eastAsia="仿宋" w:hAnsi="仿宋" w:cs="仿宋" w:hint="eastAsia"/>
            <w:lang w:eastAsia="zh-CN"/>
          </w:rPr>
          <w:t>(三)、团队建设与管理</w:t>
        </w:r>
        <w:r>
          <w:tab/>
        </w:r>
        <w:r>
          <w:fldChar w:fldCharType="begin"/>
        </w:r>
        <w:r>
          <w:instrText xml:space="preserve"> PAGEREF _Toc31979 \h </w:instrText>
        </w:r>
        <w:r>
          <w:fldChar w:fldCharType="separate"/>
        </w:r>
        <w:r>
          <w:t>5</w:t>
        </w:r>
        <w:r>
          <w:fldChar w:fldCharType="end"/>
        </w:r>
      </w:hyperlink>
    </w:p>
    <w:p>
      <w:pPr>
        <w:pStyle w:val="TOC1"/>
        <w:tabs>
          <w:tab w:val="right" w:leader="dot" w:pos="8306"/>
        </w:tabs>
      </w:pPr>
      <w:hyperlink w:anchor="_Toc15645" w:history="1">
        <w:r>
          <w:rPr>
            <w:rFonts w:ascii="仿宋" w:eastAsia="仿宋" w:hAnsi="仿宋" w:cs="仿宋" w:hint="eastAsia"/>
            <w:lang w:eastAsia="zh-CN"/>
          </w:rPr>
          <w:t>二、项目后期运营与拓展</w:t>
        </w:r>
        <w:r>
          <w:tab/>
        </w:r>
        <w:r>
          <w:fldChar w:fldCharType="begin"/>
        </w:r>
        <w:r>
          <w:instrText xml:space="preserve"> PAGEREF _Toc15645 \h </w:instrText>
        </w:r>
        <w:r>
          <w:fldChar w:fldCharType="separate"/>
        </w:r>
        <w:r>
          <w:t>6</w:t>
        </w:r>
        <w:r>
          <w:fldChar w:fldCharType="end"/>
        </w:r>
      </w:hyperlink>
    </w:p>
    <w:p>
      <w:pPr>
        <w:pStyle w:val="TOC2"/>
        <w:tabs>
          <w:tab w:val="right" w:leader="dot" w:pos="8306"/>
        </w:tabs>
      </w:pPr>
      <w:hyperlink w:anchor="_Toc32711" w:history="1">
        <w:r>
          <w:rPr>
            <w:rFonts w:ascii="仿宋" w:eastAsia="仿宋" w:hAnsi="仿宋" w:cs="仿宋" w:hint="eastAsia"/>
            <w:lang w:eastAsia="zh-CN"/>
          </w:rPr>
          <w:t>(一)、后期运营计划</w:t>
        </w:r>
        <w:r>
          <w:tab/>
        </w:r>
        <w:r>
          <w:fldChar w:fldCharType="begin"/>
        </w:r>
        <w:r>
          <w:instrText xml:space="preserve"> PAGEREF _Toc32711 \h </w:instrText>
        </w:r>
        <w:r>
          <w:fldChar w:fldCharType="separate"/>
        </w:r>
        <w:r>
          <w:t>6</w:t>
        </w:r>
        <w:r>
          <w:fldChar w:fldCharType="end"/>
        </w:r>
      </w:hyperlink>
    </w:p>
    <w:p>
      <w:pPr>
        <w:pStyle w:val="TOC2"/>
        <w:tabs>
          <w:tab w:val="right" w:leader="dot" w:pos="8306"/>
        </w:tabs>
      </w:pPr>
      <w:hyperlink w:anchor="_Toc2426" w:history="1">
        <w:r>
          <w:rPr>
            <w:rFonts w:ascii="仿宋" w:eastAsia="仿宋" w:hAnsi="仿宋" w:cs="仿宋" w:hint="eastAsia"/>
            <w:lang w:eastAsia="zh-CN"/>
          </w:rPr>
          <w:t>(二)、市场拓展与多元化发展</w:t>
        </w:r>
        <w:r>
          <w:tab/>
        </w:r>
        <w:r>
          <w:fldChar w:fldCharType="begin"/>
        </w:r>
        <w:r>
          <w:instrText xml:space="preserve"> PAGEREF _Toc2426 \h </w:instrText>
        </w:r>
        <w:r>
          <w:fldChar w:fldCharType="separate"/>
        </w:r>
        <w:r>
          <w:t>7</w:t>
        </w:r>
        <w:r>
          <w:fldChar w:fldCharType="end"/>
        </w:r>
      </w:hyperlink>
    </w:p>
    <w:p>
      <w:pPr>
        <w:pStyle w:val="TOC2"/>
        <w:tabs>
          <w:tab w:val="right" w:leader="dot" w:pos="8306"/>
        </w:tabs>
      </w:pPr>
      <w:hyperlink w:anchor="_Toc9473" w:history="1">
        <w:r>
          <w:rPr>
            <w:rFonts w:ascii="仿宋" w:eastAsia="仿宋" w:hAnsi="仿宋" w:cs="仿宋" w:hint="eastAsia"/>
            <w:lang w:eastAsia="zh-CN"/>
          </w:rPr>
          <w:t>(三)、技术创新与升级计划</w:t>
        </w:r>
        <w:r>
          <w:tab/>
        </w:r>
        <w:r>
          <w:fldChar w:fldCharType="begin"/>
        </w:r>
        <w:r>
          <w:instrText xml:space="preserve"> PAGEREF _Toc9473 \h </w:instrText>
        </w:r>
        <w:r>
          <w:fldChar w:fldCharType="separate"/>
        </w:r>
        <w:r>
          <w:t>8</w:t>
        </w:r>
        <w:r>
          <w:fldChar w:fldCharType="end"/>
        </w:r>
      </w:hyperlink>
    </w:p>
    <w:p>
      <w:pPr>
        <w:pStyle w:val="TOC1"/>
        <w:tabs>
          <w:tab w:val="right" w:leader="dot" w:pos="8306"/>
        </w:tabs>
      </w:pPr>
      <w:hyperlink w:anchor="_Toc24441" w:history="1">
        <w:r>
          <w:rPr>
            <w:rFonts w:ascii="仿宋" w:eastAsia="仿宋" w:hAnsi="仿宋" w:cs="仿宋" w:hint="eastAsia"/>
            <w:lang w:eastAsia="zh-CN"/>
          </w:rPr>
          <w:t>三、胺类行业发展分析</w:t>
        </w:r>
        <w:r>
          <w:tab/>
        </w:r>
        <w:r>
          <w:fldChar w:fldCharType="begin"/>
        </w:r>
        <w:r>
          <w:instrText xml:space="preserve"> PAGEREF _Toc24441 \h </w:instrText>
        </w:r>
        <w:r>
          <w:fldChar w:fldCharType="separate"/>
        </w:r>
        <w:r>
          <w:t>10</w:t>
        </w:r>
        <w:r>
          <w:fldChar w:fldCharType="end"/>
        </w:r>
      </w:hyperlink>
    </w:p>
    <w:p>
      <w:pPr>
        <w:pStyle w:val="TOC2"/>
        <w:tabs>
          <w:tab w:val="right" w:leader="dot" w:pos="8306"/>
        </w:tabs>
      </w:pPr>
      <w:hyperlink w:anchor="_Toc9241" w:history="1">
        <w:r>
          <w:rPr>
            <w:rFonts w:ascii="仿宋" w:eastAsia="仿宋" w:hAnsi="仿宋" w:cs="仿宋" w:hint="eastAsia"/>
            <w:lang w:eastAsia="zh-CN"/>
          </w:rPr>
          <w:t>(一)、胺类行业发展总体概况</w:t>
        </w:r>
        <w:r>
          <w:tab/>
        </w:r>
        <w:r>
          <w:fldChar w:fldCharType="begin"/>
        </w:r>
        <w:r>
          <w:instrText xml:space="preserve"> PAGEREF _Toc9241 \h </w:instrText>
        </w:r>
        <w:r>
          <w:fldChar w:fldCharType="separate"/>
        </w:r>
        <w:r>
          <w:t>10</w:t>
        </w:r>
        <w:r>
          <w:fldChar w:fldCharType="end"/>
        </w:r>
      </w:hyperlink>
    </w:p>
    <w:p>
      <w:pPr>
        <w:pStyle w:val="TOC2"/>
        <w:tabs>
          <w:tab w:val="right" w:leader="dot" w:pos="8306"/>
        </w:tabs>
      </w:pPr>
      <w:hyperlink w:anchor="_Toc26767" w:history="1">
        <w:r>
          <w:rPr>
            <w:rFonts w:ascii="仿宋" w:eastAsia="仿宋" w:hAnsi="仿宋" w:cs="仿宋" w:hint="eastAsia"/>
            <w:lang w:eastAsia="zh-CN"/>
          </w:rPr>
          <w:t>(二)、胺类行业发展背景</w:t>
        </w:r>
        <w:r>
          <w:tab/>
        </w:r>
        <w:r>
          <w:fldChar w:fldCharType="begin"/>
        </w:r>
        <w:r>
          <w:instrText xml:space="preserve"> PAGEREF _Toc26767 \h </w:instrText>
        </w:r>
        <w:r>
          <w:fldChar w:fldCharType="separate"/>
        </w:r>
        <w:r>
          <w:t>10</w:t>
        </w:r>
        <w:r>
          <w:fldChar w:fldCharType="end"/>
        </w:r>
      </w:hyperlink>
    </w:p>
    <w:p>
      <w:pPr>
        <w:pStyle w:val="TOC2"/>
        <w:tabs>
          <w:tab w:val="right" w:leader="dot" w:pos="8306"/>
        </w:tabs>
      </w:pPr>
      <w:hyperlink w:anchor="_Toc22749" w:history="1">
        <w:r>
          <w:rPr>
            <w:rFonts w:ascii="仿宋" w:eastAsia="仿宋" w:hAnsi="仿宋" w:cs="仿宋" w:hint="eastAsia"/>
            <w:lang w:eastAsia="zh-CN"/>
          </w:rPr>
          <w:t>(三)、胺类行业发展前景</w:t>
        </w:r>
        <w:r>
          <w:tab/>
        </w:r>
        <w:r>
          <w:fldChar w:fldCharType="begin"/>
        </w:r>
        <w:r>
          <w:instrText xml:space="preserve"> PAGEREF _Toc22749 \h </w:instrText>
        </w:r>
        <w:r>
          <w:fldChar w:fldCharType="separate"/>
        </w:r>
        <w:r>
          <w:t>10</w:t>
        </w:r>
        <w:r>
          <w:fldChar w:fldCharType="end"/>
        </w:r>
      </w:hyperlink>
    </w:p>
    <w:p>
      <w:pPr>
        <w:pStyle w:val="TOC1"/>
        <w:tabs>
          <w:tab w:val="right" w:leader="dot" w:pos="8306"/>
        </w:tabs>
      </w:pPr>
      <w:hyperlink w:anchor="_Toc12499" w:history="1">
        <w:r>
          <w:rPr>
            <w:rFonts w:ascii="仿宋" w:eastAsia="仿宋" w:hAnsi="仿宋" w:cs="仿宋" w:hint="eastAsia"/>
            <w:lang w:eastAsia="zh-CN"/>
          </w:rPr>
          <w:t>四、建筑物技术方案</w:t>
        </w:r>
        <w:r>
          <w:tab/>
        </w:r>
        <w:r>
          <w:fldChar w:fldCharType="begin"/>
        </w:r>
        <w:r>
          <w:instrText xml:space="preserve"> PAGEREF _Toc12499 \h </w:instrText>
        </w:r>
        <w:r>
          <w:fldChar w:fldCharType="separate"/>
        </w:r>
        <w:r>
          <w:t>11</w:t>
        </w:r>
        <w:r>
          <w:fldChar w:fldCharType="end"/>
        </w:r>
      </w:hyperlink>
    </w:p>
    <w:p>
      <w:pPr>
        <w:pStyle w:val="TOC2"/>
        <w:tabs>
          <w:tab w:val="right" w:leader="dot" w:pos="8306"/>
        </w:tabs>
      </w:pPr>
      <w:hyperlink w:anchor="_Toc18559" w:history="1">
        <w:r>
          <w:rPr>
            <w:rFonts w:ascii="仿宋" w:eastAsia="仿宋" w:hAnsi="仿宋" w:cs="仿宋" w:hint="eastAsia"/>
            <w:lang w:eastAsia="zh-CN"/>
          </w:rPr>
          <w:t>(一)、项目工程设计总体要求</w:t>
        </w:r>
        <w:r>
          <w:tab/>
        </w:r>
        <w:r>
          <w:fldChar w:fldCharType="begin"/>
        </w:r>
        <w:r>
          <w:instrText xml:space="preserve"> PAGEREF _Toc18559 \h </w:instrText>
        </w:r>
        <w:r>
          <w:fldChar w:fldCharType="separate"/>
        </w:r>
        <w:r>
          <w:t>11</w:t>
        </w:r>
        <w:r>
          <w:fldChar w:fldCharType="end"/>
        </w:r>
      </w:hyperlink>
    </w:p>
    <w:p>
      <w:pPr>
        <w:pStyle w:val="TOC2"/>
        <w:tabs>
          <w:tab w:val="right" w:leader="dot" w:pos="8306"/>
        </w:tabs>
      </w:pPr>
      <w:hyperlink w:anchor="_Toc5187" w:history="1">
        <w:r>
          <w:rPr>
            <w:rFonts w:ascii="仿宋" w:eastAsia="仿宋" w:hAnsi="仿宋" w:cs="仿宋" w:hint="eastAsia"/>
            <w:lang w:eastAsia="zh-CN"/>
          </w:rPr>
          <w:t>(二)、建设方案</w:t>
        </w:r>
        <w:r>
          <w:tab/>
        </w:r>
        <w:r>
          <w:fldChar w:fldCharType="begin"/>
        </w:r>
        <w:r>
          <w:instrText xml:space="preserve"> PAGEREF _Toc5187 \h </w:instrText>
        </w:r>
        <w:r>
          <w:fldChar w:fldCharType="separate"/>
        </w:r>
        <w:r>
          <w:t>12</w:t>
        </w:r>
        <w:r>
          <w:fldChar w:fldCharType="end"/>
        </w:r>
      </w:hyperlink>
    </w:p>
    <w:p>
      <w:pPr>
        <w:pStyle w:val="TOC2"/>
        <w:tabs>
          <w:tab w:val="right" w:leader="dot" w:pos="8306"/>
        </w:tabs>
      </w:pPr>
      <w:hyperlink w:anchor="_Toc25682" w:history="1">
        <w:r>
          <w:rPr>
            <w:rFonts w:ascii="仿宋" w:eastAsia="仿宋" w:hAnsi="仿宋" w:cs="仿宋" w:hint="eastAsia"/>
            <w:lang w:eastAsia="zh-CN"/>
          </w:rPr>
          <w:t>(三)、建筑工程建设指标</w:t>
        </w:r>
        <w:r>
          <w:tab/>
        </w:r>
        <w:r>
          <w:fldChar w:fldCharType="begin"/>
        </w:r>
        <w:r>
          <w:instrText xml:space="preserve"> PAGEREF _Toc25682 \h </w:instrText>
        </w:r>
        <w:r>
          <w:fldChar w:fldCharType="separate"/>
        </w:r>
        <w:r>
          <w:t>13</w:t>
        </w:r>
        <w:r>
          <w:fldChar w:fldCharType="end"/>
        </w:r>
      </w:hyperlink>
    </w:p>
    <w:p>
      <w:pPr>
        <w:pStyle w:val="TOC1"/>
        <w:tabs>
          <w:tab w:val="right" w:leader="dot" w:pos="8306"/>
        </w:tabs>
      </w:pPr>
      <w:hyperlink w:anchor="_Toc22277" w:history="1">
        <w:r>
          <w:rPr>
            <w:rFonts w:ascii="仿宋" w:eastAsia="仿宋" w:hAnsi="仿宋" w:cs="仿宋" w:hint="eastAsia"/>
            <w:lang w:eastAsia="zh-CN"/>
          </w:rPr>
          <w:t>五、建设内容与产品方案</w:t>
        </w:r>
        <w:r>
          <w:tab/>
        </w:r>
        <w:r>
          <w:fldChar w:fldCharType="begin"/>
        </w:r>
        <w:r>
          <w:instrText xml:space="preserve"> PAGEREF _Toc22277 \h </w:instrText>
        </w:r>
        <w:r>
          <w:fldChar w:fldCharType="separate"/>
        </w:r>
        <w:r>
          <w:t>13</w:t>
        </w:r>
        <w:r>
          <w:fldChar w:fldCharType="end"/>
        </w:r>
      </w:hyperlink>
    </w:p>
    <w:p>
      <w:pPr>
        <w:pStyle w:val="TOC2"/>
        <w:tabs>
          <w:tab w:val="right" w:leader="dot" w:pos="8306"/>
        </w:tabs>
      </w:pPr>
      <w:hyperlink w:anchor="_Toc8059" w:history="1">
        <w:r>
          <w:rPr>
            <w:rFonts w:ascii="仿宋" w:eastAsia="仿宋" w:hAnsi="仿宋" w:cs="仿宋" w:hint="eastAsia"/>
            <w:lang w:eastAsia="zh-CN"/>
          </w:rPr>
          <w:t>(一)、建设规模及主要建设内容</w:t>
        </w:r>
        <w:r>
          <w:tab/>
        </w:r>
        <w:r>
          <w:fldChar w:fldCharType="begin"/>
        </w:r>
        <w:r>
          <w:instrText xml:space="preserve"> PAGEREF _Toc8059 \h </w:instrText>
        </w:r>
        <w:r>
          <w:fldChar w:fldCharType="separate"/>
        </w:r>
        <w:r>
          <w:t>13</w:t>
        </w:r>
        <w:r>
          <w:fldChar w:fldCharType="end"/>
        </w:r>
      </w:hyperlink>
    </w:p>
    <w:p>
      <w:pPr>
        <w:pStyle w:val="TOC2"/>
        <w:tabs>
          <w:tab w:val="right" w:leader="dot" w:pos="8306"/>
        </w:tabs>
      </w:pPr>
      <w:hyperlink w:anchor="_Toc18653" w:history="1">
        <w:r>
          <w:rPr>
            <w:rFonts w:ascii="仿宋" w:eastAsia="仿宋" w:hAnsi="仿宋" w:cs="仿宋" w:hint="eastAsia"/>
            <w:lang w:eastAsia="zh-CN"/>
          </w:rPr>
          <w:t>(二)、胺类产品规划方案及生产纲领</w:t>
        </w:r>
        <w:r>
          <w:tab/>
        </w:r>
        <w:r>
          <w:fldChar w:fldCharType="begin"/>
        </w:r>
        <w:r>
          <w:instrText xml:space="preserve"> PAGEREF _Toc18653 \h </w:instrText>
        </w:r>
        <w:r>
          <w:fldChar w:fldCharType="separate"/>
        </w:r>
        <w:r>
          <w:t>13</w:t>
        </w:r>
        <w:r>
          <w:fldChar w:fldCharType="end"/>
        </w:r>
      </w:hyperlink>
    </w:p>
    <w:p>
      <w:pPr>
        <w:pStyle w:val="TOC1"/>
        <w:tabs>
          <w:tab w:val="right" w:leader="dot" w:pos="8306"/>
        </w:tabs>
      </w:pPr>
      <w:hyperlink w:anchor="_Toc22295" w:history="1">
        <w:r>
          <w:rPr>
            <w:rFonts w:ascii="仿宋" w:eastAsia="仿宋" w:hAnsi="仿宋" w:cs="仿宋" w:hint="eastAsia"/>
            <w:lang w:eastAsia="zh-CN"/>
          </w:rPr>
          <w:t>六、社会效益评价</w:t>
        </w:r>
        <w:r>
          <w:tab/>
        </w:r>
        <w:r>
          <w:fldChar w:fldCharType="begin"/>
        </w:r>
        <w:r>
          <w:instrText xml:space="preserve"> PAGEREF _Toc22295 \h </w:instrText>
        </w:r>
        <w:r>
          <w:fldChar w:fldCharType="separate"/>
        </w:r>
        <w:r>
          <w:t>14</w:t>
        </w:r>
        <w:r>
          <w:fldChar w:fldCharType="end"/>
        </w:r>
      </w:hyperlink>
    </w:p>
    <w:p>
      <w:pPr>
        <w:pStyle w:val="TOC2"/>
        <w:tabs>
          <w:tab w:val="right" w:leader="dot" w:pos="8306"/>
        </w:tabs>
      </w:pPr>
      <w:hyperlink w:anchor="_Toc5429" w:history="1">
        <w:r>
          <w:rPr>
            <w:rFonts w:ascii="仿宋" w:eastAsia="仿宋" w:hAnsi="仿宋" w:cs="仿宋" w:hint="eastAsia"/>
            <w:lang w:eastAsia="zh-CN"/>
          </w:rPr>
          <w:t>(一)、促进当地经济进展</w:t>
        </w:r>
        <w:r>
          <w:tab/>
        </w:r>
        <w:r>
          <w:fldChar w:fldCharType="begin"/>
        </w:r>
        <w:r>
          <w:instrText xml:space="preserve"> PAGEREF _Toc5429 \h </w:instrText>
        </w:r>
        <w:r>
          <w:fldChar w:fldCharType="separate"/>
        </w:r>
        <w:r>
          <w:t>14</w:t>
        </w:r>
        <w:r>
          <w:fldChar w:fldCharType="end"/>
        </w:r>
      </w:hyperlink>
    </w:p>
    <w:p>
      <w:pPr>
        <w:pStyle w:val="TOC2"/>
        <w:tabs>
          <w:tab w:val="right" w:leader="dot" w:pos="8306"/>
        </w:tabs>
      </w:pPr>
      <w:hyperlink w:anchor="_Toc18600" w:history="1">
        <w:r>
          <w:rPr>
            <w:rFonts w:ascii="仿宋" w:eastAsia="仿宋" w:hAnsi="仿宋" w:cs="仿宋" w:hint="eastAsia"/>
            <w:lang w:eastAsia="zh-CN"/>
          </w:rPr>
          <w:t>(二)、带动有关产业进展</w:t>
        </w:r>
        <w:r>
          <w:tab/>
        </w:r>
        <w:r>
          <w:fldChar w:fldCharType="begin"/>
        </w:r>
        <w:r>
          <w:instrText xml:space="preserve"> PAGEREF _Toc18600 \h </w:instrText>
        </w:r>
        <w:r>
          <w:fldChar w:fldCharType="separate"/>
        </w:r>
        <w:r>
          <w:t>14</w:t>
        </w:r>
        <w:r>
          <w:fldChar w:fldCharType="end"/>
        </w:r>
      </w:hyperlink>
    </w:p>
    <w:p>
      <w:pPr>
        <w:pStyle w:val="TOC2"/>
        <w:tabs>
          <w:tab w:val="right" w:leader="dot" w:pos="8306"/>
        </w:tabs>
      </w:pPr>
      <w:hyperlink w:anchor="_Toc11357" w:history="1">
        <w:r>
          <w:rPr>
            <w:rFonts w:ascii="仿宋" w:eastAsia="仿宋" w:hAnsi="仿宋" w:cs="仿宋" w:hint="eastAsia"/>
            <w:lang w:eastAsia="zh-CN"/>
          </w:rPr>
          <w:t>(三)、增加地方财政收入</w:t>
        </w:r>
        <w:r>
          <w:tab/>
        </w:r>
        <w:r>
          <w:fldChar w:fldCharType="begin"/>
        </w:r>
        <w:r>
          <w:instrText xml:space="preserve"> PAGEREF _Toc11357 \h </w:instrText>
        </w:r>
        <w:r>
          <w:fldChar w:fldCharType="separate"/>
        </w:r>
        <w:r>
          <w:t>15</w:t>
        </w:r>
        <w:r>
          <w:fldChar w:fldCharType="end"/>
        </w:r>
      </w:hyperlink>
    </w:p>
    <w:p>
      <w:pPr>
        <w:pStyle w:val="TOC2"/>
        <w:tabs>
          <w:tab w:val="right" w:leader="dot" w:pos="8306"/>
        </w:tabs>
      </w:pPr>
      <w:hyperlink w:anchor="_Toc28864" w:history="1">
        <w:r>
          <w:rPr>
            <w:rFonts w:ascii="仿宋" w:eastAsia="仿宋" w:hAnsi="仿宋" w:cs="仿宋" w:hint="eastAsia"/>
            <w:lang w:eastAsia="zh-CN"/>
          </w:rPr>
          <w:t>(四)、增加就业机会</w:t>
        </w:r>
        <w:r>
          <w:tab/>
        </w:r>
        <w:r>
          <w:fldChar w:fldCharType="begin"/>
        </w:r>
        <w:r>
          <w:instrText xml:space="preserve"> PAGEREF _Toc28864 \h </w:instrText>
        </w:r>
        <w:r>
          <w:fldChar w:fldCharType="separate"/>
        </w:r>
        <w:r>
          <w:t>16</w:t>
        </w:r>
        <w:r>
          <w:fldChar w:fldCharType="end"/>
        </w:r>
      </w:hyperlink>
    </w:p>
    <w:p>
      <w:pPr>
        <w:pStyle w:val="TOC1"/>
        <w:tabs>
          <w:tab w:val="right" w:leader="dot" w:pos="8306"/>
        </w:tabs>
      </w:pPr>
      <w:hyperlink w:anchor="_Toc22524" w:history="1">
        <w:r>
          <w:rPr>
            <w:rFonts w:ascii="仿宋" w:eastAsia="仿宋" w:hAnsi="仿宋" w:cs="仿宋" w:hint="eastAsia"/>
            <w:lang w:eastAsia="zh-CN"/>
          </w:rPr>
          <w:t>七、风险评估</w:t>
        </w:r>
        <w:r>
          <w:tab/>
        </w:r>
        <w:r>
          <w:fldChar w:fldCharType="begin"/>
        </w:r>
        <w:r>
          <w:instrText xml:space="preserve"> PAGEREF _Toc22524 \h </w:instrText>
        </w:r>
        <w:r>
          <w:fldChar w:fldCharType="separate"/>
        </w:r>
        <w:r>
          <w:t>17</w:t>
        </w:r>
        <w:r>
          <w:fldChar w:fldCharType="end"/>
        </w:r>
      </w:hyperlink>
    </w:p>
    <w:p>
      <w:pPr>
        <w:pStyle w:val="TOC2"/>
        <w:tabs>
          <w:tab w:val="right" w:leader="dot" w:pos="8306"/>
        </w:tabs>
      </w:pPr>
      <w:hyperlink w:anchor="_Toc15437" w:history="1">
        <w:r>
          <w:rPr>
            <w:rFonts w:ascii="仿宋" w:eastAsia="仿宋" w:hAnsi="仿宋" w:cs="仿宋" w:hint="eastAsia"/>
            <w:lang w:eastAsia="zh-CN"/>
          </w:rPr>
          <w:t>(一)、项目风险分析</w:t>
        </w:r>
        <w:r>
          <w:tab/>
        </w:r>
        <w:r>
          <w:fldChar w:fldCharType="begin"/>
        </w:r>
        <w:r>
          <w:instrText xml:space="preserve"> PAGEREF _Toc15437 \h </w:instrText>
        </w:r>
        <w:r>
          <w:fldChar w:fldCharType="separate"/>
        </w:r>
        <w:r>
          <w:t>17</w:t>
        </w:r>
        <w:r>
          <w:fldChar w:fldCharType="end"/>
        </w:r>
      </w:hyperlink>
    </w:p>
    <w:p>
      <w:pPr>
        <w:pStyle w:val="TOC2"/>
        <w:tabs>
          <w:tab w:val="right" w:leader="dot" w:pos="8306"/>
        </w:tabs>
      </w:pPr>
      <w:hyperlink w:anchor="_Toc23486" w:history="1">
        <w:r>
          <w:rPr>
            <w:rFonts w:ascii="仿宋" w:eastAsia="仿宋" w:hAnsi="仿宋" w:cs="仿宋" w:hint="eastAsia"/>
            <w:lang w:eastAsia="zh-CN"/>
          </w:rPr>
          <w:t>(二)、项目风险对策</w:t>
        </w:r>
        <w:r>
          <w:tab/>
        </w:r>
        <w:r>
          <w:fldChar w:fldCharType="begin"/>
        </w:r>
        <w:r>
          <w:instrText xml:space="preserve"> PAGEREF _Toc23486 \h </w:instrText>
        </w:r>
        <w:r>
          <w:fldChar w:fldCharType="separate"/>
        </w:r>
        <w:r>
          <w:t>19</w:t>
        </w:r>
        <w:r>
          <w:fldChar w:fldCharType="end"/>
        </w:r>
      </w:hyperlink>
    </w:p>
    <w:p>
      <w:pPr>
        <w:pStyle w:val="TOC1"/>
        <w:tabs>
          <w:tab w:val="right" w:leader="dot" w:pos="8306"/>
        </w:tabs>
      </w:pPr>
      <w:hyperlink w:anchor="_Toc2285" w:history="1">
        <w:r>
          <w:rPr>
            <w:rFonts w:ascii="仿宋" w:eastAsia="仿宋" w:hAnsi="仿宋" w:cs="仿宋" w:hint="eastAsia"/>
            <w:lang w:eastAsia="zh-CN"/>
          </w:rPr>
          <w:t>八、环境可持续性管理</w:t>
        </w:r>
        <w:r>
          <w:tab/>
        </w:r>
        <w:r>
          <w:fldChar w:fldCharType="begin"/>
        </w:r>
        <w:r>
          <w:instrText xml:space="preserve"> PAGEREF _Toc2285 \h </w:instrText>
        </w:r>
        <w:r>
          <w:fldChar w:fldCharType="separate"/>
        </w:r>
        <w:r>
          <w:t>21</w:t>
        </w:r>
        <w:r>
          <w:fldChar w:fldCharType="end"/>
        </w:r>
      </w:hyperlink>
    </w:p>
    <w:p>
      <w:pPr>
        <w:pStyle w:val="TOC2"/>
        <w:tabs>
          <w:tab w:val="right" w:leader="dot" w:pos="8306"/>
        </w:tabs>
      </w:pPr>
      <w:hyperlink w:anchor="_Toc19655" w:history="1">
        <w:r>
          <w:rPr>
            <w:rFonts w:ascii="仿宋" w:eastAsia="仿宋" w:hAnsi="仿宋" w:cs="仿宋" w:hint="eastAsia"/>
            <w:lang w:eastAsia="zh-CN"/>
          </w:rPr>
          <w:t>(一)、环境友好型生产策略</w:t>
        </w:r>
        <w:r>
          <w:tab/>
        </w:r>
        <w:r>
          <w:fldChar w:fldCharType="begin"/>
        </w:r>
        <w:r>
          <w:instrText xml:space="preserve"> PAGEREF _Toc19655 \h </w:instrText>
        </w:r>
        <w:r>
          <w:fldChar w:fldCharType="separate"/>
        </w:r>
        <w:r>
          <w:t>21</w:t>
        </w:r>
        <w:r>
          <w:fldChar w:fldCharType="end"/>
        </w:r>
      </w:hyperlink>
    </w:p>
    <w:p>
      <w:pPr>
        <w:pStyle w:val="TOC2"/>
        <w:tabs>
          <w:tab w:val="right" w:leader="dot" w:pos="8306"/>
        </w:tabs>
      </w:pPr>
      <w:hyperlink w:anchor="_Toc5426" w:history="1">
        <w:r>
          <w:rPr>
            <w:rFonts w:ascii="仿宋" w:eastAsia="仿宋" w:hAnsi="仿宋" w:cs="仿宋" w:hint="eastAsia"/>
            <w:lang w:eastAsia="zh-CN"/>
          </w:rPr>
          <w:t>(二)、绿色供应链管理</w:t>
        </w:r>
        <w:r>
          <w:tab/>
        </w:r>
        <w:r>
          <w:fldChar w:fldCharType="begin"/>
        </w:r>
        <w:r>
          <w:instrText xml:space="preserve"> PAGEREF _Toc5426 \h </w:instrText>
        </w:r>
        <w:r>
          <w:fldChar w:fldCharType="separate"/>
        </w:r>
        <w:r>
          <w:t>22</w:t>
        </w:r>
        <w:r>
          <w:fldChar w:fldCharType="end"/>
        </w:r>
      </w:hyperlink>
    </w:p>
    <w:p>
      <w:pPr>
        <w:pStyle w:val="TOC2"/>
        <w:tabs>
          <w:tab w:val="right" w:leader="dot" w:pos="8306"/>
        </w:tabs>
      </w:pPr>
      <w:hyperlink w:anchor="_Toc23929" w:history="1">
        <w:r>
          <w:rPr>
            <w:rFonts w:ascii="仿宋" w:eastAsia="仿宋" w:hAnsi="仿宋" w:cs="仿宋" w:hint="eastAsia"/>
            <w:lang w:eastAsia="zh-CN"/>
          </w:rPr>
          <w:t>(三)、能源与资源节约计划</w:t>
        </w:r>
        <w:r>
          <w:tab/>
        </w:r>
        <w:r>
          <w:fldChar w:fldCharType="begin"/>
        </w:r>
        <w:r>
          <w:instrText xml:space="preserve"> PAGEREF _Toc23929 \h </w:instrText>
        </w:r>
        <w:r>
          <w:fldChar w:fldCharType="separate"/>
        </w:r>
        <w:r>
          <w:t>23</w:t>
        </w:r>
        <w:r>
          <w:fldChar w:fldCharType="end"/>
        </w:r>
      </w:hyperlink>
    </w:p>
    <w:p>
      <w:pPr>
        <w:pStyle w:val="TOC2"/>
        <w:tabs>
          <w:tab w:val="right" w:leader="dot" w:pos="8306"/>
        </w:tabs>
      </w:pPr>
      <w:hyperlink w:anchor="_Toc18370" w:history="1">
        <w:r>
          <w:rPr>
            <w:rFonts w:ascii="仿宋" w:eastAsia="仿宋" w:hAnsi="仿宋" w:cs="仿宋" w:hint="eastAsia"/>
            <w:lang w:eastAsia="zh-CN"/>
          </w:rPr>
          <w:t>(四)、企业社会责任履行</w:t>
        </w:r>
        <w:r>
          <w:tab/>
        </w:r>
        <w:r>
          <w:fldChar w:fldCharType="begin"/>
        </w:r>
        <w:r>
          <w:instrText xml:space="preserve"> PAGEREF _Toc18370 \h </w:instrText>
        </w:r>
        <w:r>
          <w:fldChar w:fldCharType="separate"/>
        </w:r>
        <w:r>
          <w:t>24</w:t>
        </w:r>
        <w:r>
          <w:fldChar w:fldCharType="end"/>
        </w:r>
      </w:hyperlink>
    </w:p>
    <w:p>
      <w:pPr>
        <w:pStyle w:val="TOC1"/>
        <w:tabs>
          <w:tab w:val="right" w:leader="dot" w:pos="8306"/>
        </w:tabs>
      </w:pPr>
      <w:hyperlink w:anchor="_Toc2174" w:history="1">
        <w:r>
          <w:rPr>
            <w:rFonts w:ascii="仿宋" w:eastAsia="仿宋" w:hAnsi="仿宋" w:cs="仿宋" w:hint="eastAsia"/>
            <w:lang w:eastAsia="zh-CN"/>
          </w:rPr>
          <w:t>九、项目招标方案及组织管理</w:t>
        </w:r>
        <w:r>
          <w:tab/>
        </w:r>
        <w:r>
          <w:fldChar w:fldCharType="begin"/>
        </w:r>
        <w:r>
          <w:instrText xml:space="preserve"> PAGEREF _Toc2174 \h </w:instrText>
        </w:r>
        <w:r>
          <w:fldChar w:fldCharType="separate"/>
        </w:r>
        <w:r>
          <w:t>25</w:t>
        </w:r>
        <w:r>
          <w:fldChar w:fldCharType="end"/>
        </w:r>
      </w:hyperlink>
    </w:p>
    <w:p>
      <w:pPr>
        <w:pStyle w:val="TOC2"/>
        <w:tabs>
          <w:tab w:val="right" w:leader="dot" w:pos="8306"/>
        </w:tabs>
      </w:pPr>
      <w:hyperlink w:anchor="_Toc11442" w:history="1">
        <w:r>
          <w:rPr>
            <w:rFonts w:ascii="仿宋" w:eastAsia="仿宋" w:hAnsi="仿宋" w:cs="仿宋" w:hint="eastAsia"/>
            <w:lang w:eastAsia="zh-CN"/>
          </w:rPr>
          <w:t>(一)、项目建设管理</w:t>
        </w:r>
        <w:r>
          <w:tab/>
        </w:r>
        <w:r>
          <w:fldChar w:fldCharType="begin"/>
        </w:r>
        <w:r>
          <w:instrText xml:space="preserve"> PAGEREF _Toc11442 \h </w:instrText>
        </w:r>
        <w:r>
          <w:fldChar w:fldCharType="separate"/>
        </w:r>
        <w:r>
          <w:t>25</w:t>
        </w:r>
        <w:r>
          <w:fldChar w:fldCharType="end"/>
        </w:r>
      </w:hyperlink>
    </w:p>
    <w:p>
      <w:pPr>
        <w:pStyle w:val="TOC2"/>
        <w:tabs>
          <w:tab w:val="right" w:leader="dot" w:pos="8306"/>
        </w:tabs>
      </w:pPr>
      <w:hyperlink w:anchor="_Toc7498" w:history="1">
        <w:r>
          <w:rPr>
            <w:rFonts w:ascii="仿宋" w:eastAsia="仿宋" w:hAnsi="仿宋" w:cs="仿宋" w:hint="eastAsia"/>
            <w:lang w:eastAsia="zh-CN"/>
          </w:rPr>
          <w:t>(二)、招投标初步方案</w:t>
        </w:r>
        <w:r>
          <w:tab/>
        </w:r>
        <w:r>
          <w:fldChar w:fldCharType="begin"/>
        </w:r>
        <w:r>
          <w:instrText xml:space="preserve"> PAGEREF _Toc7498 \h </w:instrText>
        </w:r>
        <w:r>
          <w:fldChar w:fldCharType="separate"/>
        </w:r>
        <w:r>
          <w:t>26</w:t>
        </w:r>
        <w:r>
          <w:fldChar w:fldCharType="end"/>
        </w:r>
      </w:hyperlink>
    </w:p>
    <w:p>
      <w:pPr>
        <w:pStyle w:val="TOC2"/>
        <w:tabs>
          <w:tab w:val="right" w:leader="dot" w:pos="8306"/>
        </w:tabs>
      </w:pPr>
      <w:hyperlink w:anchor="_Toc17047" w:history="1">
        <w:r>
          <w:rPr>
            <w:rFonts w:ascii="仿宋" w:eastAsia="仿宋" w:hAnsi="仿宋" w:cs="仿宋" w:hint="eastAsia"/>
            <w:lang w:eastAsia="zh-CN"/>
          </w:rPr>
          <w:t>(三)、工程评标</w:t>
        </w:r>
        <w:r>
          <w:tab/>
        </w:r>
        <w:r>
          <w:fldChar w:fldCharType="begin"/>
        </w:r>
        <w:r>
          <w:instrText xml:space="preserve"> PAGEREF _Toc17047 \h </w:instrText>
        </w:r>
        <w:r>
          <w:fldChar w:fldCharType="separate"/>
        </w:r>
        <w:r>
          <w:t>27</w:t>
        </w:r>
        <w:r>
          <w:fldChar w:fldCharType="end"/>
        </w:r>
      </w:hyperlink>
    </w:p>
    <w:p>
      <w:pPr>
        <w:pStyle w:val="TOC2"/>
        <w:tabs>
          <w:tab w:val="right" w:leader="dot" w:pos="8306"/>
        </w:tabs>
      </w:pPr>
      <w:hyperlink w:anchor="_Toc356" w:history="1">
        <w:r>
          <w:rPr>
            <w:rFonts w:ascii="仿宋" w:eastAsia="仿宋" w:hAnsi="仿宋" w:cs="仿宋" w:hint="eastAsia"/>
            <w:lang w:eastAsia="zh-CN"/>
          </w:rPr>
          <w:t>(四)、项目组织机构与人力资源配置</w:t>
        </w:r>
        <w:r>
          <w:tab/>
        </w:r>
        <w:r>
          <w:fldChar w:fldCharType="begin"/>
        </w:r>
        <w:r>
          <w:instrText xml:space="preserve"> PAGEREF _Toc356 \h </w:instrText>
        </w:r>
        <w:r>
          <w:fldChar w:fldCharType="separate"/>
        </w:r>
        <w:r>
          <w:t>29</w:t>
        </w:r>
        <w:r>
          <w:fldChar w:fldCharType="end"/>
        </w:r>
      </w:hyperlink>
    </w:p>
    <w:p>
      <w:pPr>
        <w:pStyle w:val="TOC1"/>
        <w:tabs>
          <w:tab w:val="right" w:leader="dot" w:pos="8306"/>
        </w:tabs>
      </w:pPr>
      <w:hyperlink w:anchor="_Toc15634" w:history="1">
        <w:r>
          <w:rPr>
            <w:rFonts w:ascii="仿宋" w:eastAsia="仿宋" w:hAnsi="仿宋" w:cs="仿宋" w:hint="eastAsia"/>
            <w:lang w:eastAsia="zh-CN"/>
          </w:rPr>
          <w:t>十、投资估算</w:t>
        </w:r>
        <w:r>
          <w:tab/>
        </w:r>
        <w:r>
          <w:fldChar w:fldCharType="begin"/>
        </w:r>
        <w:r>
          <w:instrText xml:space="preserve"> PAGEREF _Toc15634 \h </w:instrText>
        </w:r>
        <w:r>
          <w:fldChar w:fldCharType="separate"/>
        </w:r>
        <w:r>
          <w:t>30</w:t>
        </w:r>
        <w:r>
          <w:fldChar w:fldCharType="end"/>
        </w:r>
      </w:hyperlink>
    </w:p>
    <w:p>
      <w:pPr>
        <w:pStyle w:val="TOC2"/>
        <w:tabs>
          <w:tab w:val="right" w:leader="dot" w:pos="8306"/>
        </w:tabs>
      </w:pPr>
      <w:hyperlink w:anchor="_Toc21814" w:history="1">
        <w:r>
          <w:rPr>
            <w:rFonts w:ascii="仿宋" w:eastAsia="仿宋" w:hAnsi="仿宋" w:cs="仿宋" w:hint="eastAsia"/>
            <w:lang w:eastAsia="zh-CN"/>
          </w:rPr>
          <w:t>(一)、投资估算的依据和说明</w:t>
        </w:r>
        <w:r>
          <w:tab/>
        </w:r>
        <w:r>
          <w:fldChar w:fldCharType="begin"/>
        </w:r>
        <w:r>
          <w:instrText xml:space="preserve"> PAGEREF _Toc21814 \h </w:instrText>
        </w:r>
        <w:r>
          <w:fldChar w:fldCharType="separate"/>
        </w:r>
        <w:r>
          <w:t>30</w:t>
        </w:r>
        <w:r>
          <w:fldChar w:fldCharType="end"/>
        </w:r>
      </w:hyperlink>
    </w:p>
    <w:p>
      <w:pPr>
        <w:pStyle w:val="TOC2"/>
        <w:tabs>
          <w:tab w:val="right" w:leader="dot" w:pos="8306"/>
        </w:tabs>
      </w:pPr>
      <w:hyperlink w:anchor="_Toc20720" w:history="1">
        <w:r>
          <w:rPr>
            <w:rFonts w:ascii="仿宋" w:eastAsia="仿宋" w:hAnsi="仿宋" w:cs="仿宋" w:hint="eastAsia"/>
            <w:lang w:eastAsia="zh-CN"/>
          </w:rPr>
          <w:t>(二)、建设投资估算</w:t>
        </w:r>
        <w:r>
          <w:tab/>
        </w:r>
        <w:r>
          <w:fldChar w:fldCharType="begin"/>
        </w:r>
        <w:r>
          <w:instrText xml:space="preserve"> PAGEREF _Toc20720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39" w:history="1">
        <w:r>
          <w:rPr>
            <w:rFonts w:ascii="仿宋" w:eastAsia="仿宋" w:hAnsi="仿宋" w:cs="仿宋" w:hint="eastAsia"/>
            <w:lang w:eastAsia="zh-CN"/>
          </w:rPr>
          <w:t>(三)、建设期利息</w:t>
        </w:r>
        <w:r>
          <w:tab/>
        </w:r>
        <w:r>
          <w:fldChar w:fldCharType="begin"/>
        </w:r>
        <w:r>
          <w:instrText xml:space="preserve"> PAGEREF _Toc24639 \h </w:instrText>
        </w:r>
        <w:r>
          <w:fldChar w:fldCharType="separate"/>
        </w:r>
        <w:r>
          <w:t>34</w:t>
        </w:r>
        <w:r>
          <w:fldChar w:fldCharType="end"/>
        </w:r>
      </w:hyperlink>
    </w:p>
    <w:p>
      <w:pPr>
        <w:pStyle w:val="TOC2"/>
        <w:tabs>
          <w:tab w:val="right" w:leader="dot" w:pos="8306"/>
        </w:tabs>
      </w:pPr>
      <w:hyperlink w:anchor="_Toc32273" w:history="1">
        <w:r>
          <w:rPr>
            <w:rFonts w:ascii="仿宋" w:eastAsia="仿宋" w:hAnsi="仿宋" w:cs="仿宋" w:hint="eastAsia"/>
            <w:lang w:eastAsia="zh-CN"/>
          </w:rPr>
          <w:t>(四)、流动资金</w:t>
        </w:r>
        <w:r>
          <w:tab/>
        </w:r>
        <w:r>
          <w:fldChar w:fldCharType="begin"/>
        </w:r>
        <w:r>
          <w:instrText xml:space="preserve"> PAGEREF _Toc32273 \h </w:instrText>
        </w:r>
        <w:r>
          <w:fldChar w:fldCharType="separate"/>
        </w:r>
        <w:r>
          <w:t>35</w:t>
        </w:r>
        <w:r>
          <w:fldChar w:fldCharType="end"/>
        </w:r>
      </w:hyperlink>
    </w:p>
    <w:p>
      <w:pPr>
        <w:pStyle w:val="TOC2"/>
        <w:tabs>
          <w:tab w:val="right" w:leader="dot" w:pos="8306"/>
        </w:tabs>
      </w:pPr>
      <w:hyperlink w:anchor="_Toc1997" w:history="1">
        <w:r>
          <w:rPr>
            <w:rFonts w:ascii="仿宋" w:eastAsia="仿宋" w:hAnsi="仿宋" w:cs="仿宋" w:hint="eastAsia"/>
            <w:lang w:eastAsia="zh-CN"/>
          </w:rPr>
          <w:t>(五)、总投资</w:t>
        </w:r>
        <w:r>
          <w:tab/>
        </w:r>
        <w:r>
          <w:fldChar w:fldCharType="begin"/>
        </w:r>
        <w:r>
          <w:instrText xml:space="preserve"> PAGEREF _Toc1997 \h </w:instrText>
        </w:r>
        <w:r>
          <w:fldChar w:fldCharType="separate"/>
        </w:r>
        <w:r>
          <w:t>35</w:t>
        </w:r>
        <w:r>
          <w:fldChar w:fldCharType="end"/>
        </w:r>
      </w:hyperlink>
    </w:p>
    <w:p>
      <w:pPr>
        <w:pStyle w:val="TOC2"/>
        <w:tabs>
          <w:tab w:val="right" w:leader="dot" w:pos="8306"/>
        </w:tabs>
      </w:pPr>
      <w:hyperlink w:anchor="_Toc11695" w:history="1">
        <w:r>
          <w:rPr>
            <w:rFonts w:ascii="仿宋" w:eastAsia="仿宋" w:hAnsi="仿宋" w:cs="仿宋" w:hint="eastAsia"/>
            <w:lang w:eastAsia="zh-CN"/>
          </w:rPr>
          <w:t>(六)、资金筹措与投资计划</w:t>
        </w:r>
        <w:r>
          <w:tab/>
        </w:r>
        <w:r>
          <w:fldChar w:fldCharType="begin"/>
        </w:r>
        <w:r>
          <w:instrText xml:space="preserve"> PAGEREF _Toc11695 \h </w:instrText>
        </w:r>
        <w:r>
          <w:fldChar w:fldCharType="separate"/>
        </w:r>
        <w:r>
          <w:t>35</w:t>
        </w:r>
        <w:r>
          <w:fldChar w:fldCharType="end"/>
        </w:r>
      </w:hyperlink>
    </w:p>
    <w:p>
      <w:pPr>
        <w:pStyle w:val="TOC1"/>
        <w:tabs>
          <w:tab w:val="right" w:leader="dot" w:pos="8306"/>
        </w:tabs>
      </w:pPr>
      <w:hyperlink w:anchor="_Toc27832" w:history="1">
        <w:r>
          <w:rPr>
            <w:rFonts w:ascii="仿宋" w:eastAsia="仿宋" w:hAnsi="仿宋" w:cs="仿宋" w:hint="eastAsia"/>
            <w:lang w:eastAsia="zh-CN"/>
          </w:rPr>
          <w:t>十一、社会责任与可持续发展</w:t>
        </w:r>
        <w:r>
          <w:tab/>
        </w:r>
        <w:r>
          <w:fldChar w:fldCharType="begin"/>
        </w:r>
        <w:r>
          <w:instrText xml:space="preserve"> PAGEREF _Toc27832 \h </w:instrText>
        </w:r>
        <w:r>
          <w:fldChar w:fldCharType="separate"/>
        </w:r>
        <w:r>
          <w:t>36</w:t>
        </w:r>
        <w:r>
          <w:fldChar w:fldCharType="end"/>
        </w:r>
      </w:hyperlink>
    </w:p>
    <w:p>
      <w:pPr>
        <w:pStyle w:val="TOC2"/>
        <w:tabs>
          <w:tab w:val="right" w:leader="dot" w:pos="8306"/>
        </w:tabs>
      </w:pPr>
      <w:hyperlink w:anchor="_Toc28608" w:history="1">
        <w:r>
          <w:rPr>
            <w:rFonts w:ascii="仿宋" w:eastAsia="仿宋" w:hAnsi="仿宋" w:cs="仿宋" w:hint="eastAsia"/>
            <w:lang w:eastAsia="zh-CN"/>
          </w:rPr>
          <w:t>(一)、社会责任理念</w:t>
        </w:r>
        <w:r>
          <w:tab/>
        </w:r>
        <w:r>
          <w:fldChar w:fldCharType="begin"/>
        </w:r>
        <w:r>
          <w:instrText xml:space="preserve"> PAGEREF _Toc28608 \h </w:instrText>
        </w:r>
        <w:r>
          <w:fldChar w:fldCharType="separate"/>
        </w:r>
        <w:r>
          <w:t>36</w:t>
        </w:r>
        <w:r>
          <w:fldChar w:fldCharType="end"/>
        </w:r>
      </w:hyperlink>
    </w:p>
    <w:p>
      <w:pPr>
        <w:pStyle w:val="TOC2"/>
        <w:tabs>
          <w:tab w:val="right" w:leader="dot" w:pos="8306"/>
        </w:tabs>
      </w:pPr>
      <w:hyperlink w:anchor="_Toc28589" w:history="1">
        <w:r>
          <w:rPr>
            <w:rFonts w:ascii="仿宋" w:eastAsia="仿宋" w:hAnsi="仿宋" w:cs="仿宋" w:hint="eastAsia"/>
            <w:lang w:eastAsia="zh-CN"/>
          </w:rPr>
          <w:t>(二)、可持续发展策略</w:t>
        </w:r>
        <w:r>
          <w:tab/>
        </w:r>
        <w:r>
          <w:fldChar w:fldCharType="begin"/>
        </w:r>
        <w:r>
          <w:instrText xml:space="preserve"> PAGEREF _Toc28589 \h </w:instrText>
        </w:r>
        <w:r>
          <w:fldChar w:fldCharType="separate"/>
        </w:r>
        <w:r>
          <w:t>37</w:t>
        </w:r>
        <w:r>
          <w:fldChar w:fldCharType="end"/>
        </w:r>
      </w:hyperlink>
    </w:p>
    <w:p>
      <w:pPr>
        <w:pStyle w:val="TOC2"/>
        <w:tabs>
          <w:tab w:val="right" w:leader="dot" w:pos="8306"/>
        </w:tabs>
      </w:pPr>
      <w:hyperlink w:anchor="_Toc14472" w:history="1">
        <w:r>
          <w:rPr>
            <w:rFonts w:ascii="仿宋" w:eastAsia="仿宋" w:hAnsi="仿宋" w:cs="仿宋" w:hint="eastAsia"/>
            <w:lang w:eastAsia="zh-CN"/>
          </w:rPr>
          <w:t>(三)、社会责任实施方案</w:t>
        </w:r>
        <w:r>
          <w:tab/>
        </w:r>
        <w:r>
          <w:fldChar w:fldCharType="begin"/>
        </w:r>
        <w:r>
          <w:instrText xml:space="preserve"> PAGEREF _Toc14472 \h </w:instrText>
        </w:r>
        <w:r>
          <w:fldChar w:fldCharType="separate"/>
        </w:r>
        <w:r>
          <w:t>38</w:t>
        </w:r>
        <w:r>
          <w:fldChar w:fldCharType="end"/>
        </w:r>
      </w:hyperlink>
    </w:p>
    <w:p>
      <w:pPr>
        <w:pStyle w:val="TOC2"/>
        <w:tabs>
          <w:tab w:val="right" w:leader="dot" w:pos="8306"/>
        </w:tabs>
      </w:pPr>
      <w:hyperlink w:anchor="_Toc6404" w:history="1">
        <w:r>
          <w:rPr>
            <w:rFonts w:ascii="仿宋" w:eastAsia="仿宋" w:hAnsi="仿宋" w:cs="仿宋" w:hint="eastAsia"/>
            <w:lang w:eastAsia="zh-CN"/>
          </w:rPr>
          <w:t>(四)、社会影响评估</w:t>
        </w:r>
        <w:r>
          <w:tab/>
        </w:r>
        <w:r>
          <w:fldChar w:fldCharType="begin"/>
        </w:r>
        <w:r>
          <w:instrText xml:space="preserve"> PAGEREF _Toc6404 \h </w:instrText>
        </w:r>
        <w:r>
          <w:fldChar w:fldCharType="separate"/>
        </w:r>
        <w:r>
          <w:t>40</w:t>
        </w:r>
        <w:r>
          <w:fldChar w:fldCharType="end"/>
        </w:r>
      </w:hyperlink>
    </w:p>
    <w:p>
      <w:pPr>
        <w:pStyle w:val="TOC2"/>
        <w:tabs>
          <w:tab w:val="right" w:leader="dot" w:pos="8306"/>
        </w:tabs>
      </w:pPr>
      <w:hyperlink w:anchor="_Toc18324" w:history="1">
        <w:r>
          <w:rPr>
            <w:rFonts w:ascii="仿宋" w:eastAsia="仿宋" w:hAnsi="仿宋" w:cs="仿宋" w:hint="eastAsia"/>
            <w:lang w:eastAsia="zh-CN"/>
          </w:rPr>
          <w:t>(五)、环保与绿色发展</w:t>
        </w:r>
        <w:r>
          <w:tab/>
        </w:r>
        <w:r>
          <w:fldChar w:fldCharType="begin"/>
        </w:r>
        <w:r>
          <w:instrText xml:space="preserve"> PAGEREF _Toc18324 \h </w:instrText>
        </w:r>
        <w:r>
          <w:fldChar w:fldCharType="separate"/>
        </w:r>
        <w:r>
          <w:t>41</w:t>
        </w:r>
        <w:r>
          <w:fldChar w:fldCharType="end"/>
        </w:r>
      </w:hyperlink>
    </w:p>
    <w:p>
      <w:pPr>
        <w:pStyle w:val="TOC2"/>
        <w:tabs>
          <w:tab w:val="right" w:leader="dot" w:pos="8306"/>
        </w:tabs>
      </w:pPr>
      <w:hyperlink w:anchor="_Toc2119" w:history="1">
        <w:r>
          <w:rPr>
            <w:rFonts w:ascii="仿宋" w:eastAsia="仿宋" w:hAnsi="仿宋" w:cs="仿宋" w:hint="eastAsia"/>
            <w:lang w:eastAsia="zh-CN"/>
          </w:rPr>
          <w:t>(六)、社会责任履行</w:t>
        </w:r>
        <w:r>
          <w:tab/>
        </w:r>
        <w:r>
          <w:fldChar w:fldCharType="begin"/>
        </w:r>
        <w:r>
          <w:instrText xml:space="preserve"> PAGEREF _Toc2119 \h </w:instrText>
        </w:r>
        <w:r>
          <w:fldChar w:fldCharType="separate"/>
        </w:r>
        <w:r>
          <w:t>42</w:t>
        </w:r>
        <w:r>
          <w:fldChar w:fldCharType="end"/>
        </w:r>
      </w:hyperlink>
    </w:p>
    <w:p>
      <w:pPr>
        <w:pStyle w:val="TOC2"/>
        <w:tabs>
          <w:tab w:val="right" w:leader="dot" w:pos="8306"/>
        </w:tabs>
      </w:pPr>
      <w:hyperlink w:anchor="_Toc27574" w:history="1">
        <w:r>
          <w:rPr>
            <w:rFonts w:ascii="仿宋" w:eastAsia="仿宋" w:hAnsi="仿宋" w:cs="仿宋" w:hint="eastAsia"/>
            <w:lang w:eastAsia="zh-CN"/>
          </w:rPr>
          <w:t>(七)、可持续供应链管理</w:t>
        </w:r>
        <w:r>
          <w:tab/>
        </w:r>
        <w:r>
          <w:fldChar w:fldCharType="begin"/>
        </w:r>
        <w:r>
          <w:instrText xml:space="preserve"> PAGEREF _Toc27574 \h </w:instrText>
        </w:r>
        <w:r>
          <w:fldChar w:fldCharType="separate"/>
        </w:r>
        <w:r>
          <w:t>43</w:t>
        </w:r>
        <w:r>
          <w:fldChar w:fldCharType="end"/>
        </w:r>
      </w:hyperlink>
    </w:p>
    <w:p>
      <w:pPr>
        <w:pStyle w:val="TOC2"/>
        <w:tabs>
          <w:tab w:val="right" w:leader="dot" w:pos="8306"/>
        </w:tabs>
      </w:pPr>
      <w:hyperlink w:anchor="_Toc28868" w:history="1">
        <w:r>
          <w:rPr>
            <w:rFonts w:ascii="仿宋" w:eastAsia="仿宋" w:hAnsi="仿宋" w:cs="仿宋" w:hint="eastAsia"/>
            <w:lang w:eastAsia="zh-CN"/>
          </w:rPr>
          <w:t>(八)、员工可持续发展计划</w:t>
        </w:r>
        <w:r>
          <w:tab/>
        </w:r>
        <w:r>
          <w:fldChar w:fldCharType="begin"/>
        </w:r>
        <w:r>
          <w:instrText xml:space="preserve"> PAGEREF _Toc28868 \h </w:instrText>
        </w:r>
        <w:r>
          <w:fldChar w:fldCharType="separate"/>
        </w:r>
        <w:r>
          <w:t>44</w:t>
        </w:r>
        <w:r>
          <w:fldChar w:fldCharType="end"/>
        </w:r>
      </w:hyperlink>
    </w:p>
    <w:p>
      <w:pPr>
        <w:pStyle w:val="TOC1"/>
        <w:tabs>
          <w:tab w:val="right" w:leader="dot" w:pos="8306"/>
        </w:tabs>
      </w:pPr>
      <w:hyperlink w:anchor="_Toc13242" w:history="1">
        <w:r>
          <w:rPr>
            <w:rFonts w:ascii="仿宋" w:eastAsia="仿宋" w:hAnsi="仿宋" w:cs="仿宋" w:hint="eastAsia"/>
            <w:lang w:eastAsia="zh-CN"/>
          </w:rPr>
          <w:t>十二、市场营销策略</w:t>
        </w:r>
        <w:r>
          <w:tab/>
        </w:r>
        <w:r>
          <w:fldChar w:fldCharType="begin"/>
        </w:r>
        <w:r>
          <w:instrText xml:space="preserve"> PAGEREF _Toc13242 \h </w:instrText>
        </w:r>
        <w:r>
          <w:fldChar w:fldCharType="separate"/>
        </w:r>
        <w:r>
          <w:t>45</w:t>
        </w:r>
        <w:r>
          <w:fldChar w:fldCharType="end"/>
        </w:r>
      </w:hyperlink>
    </w:p>
    <w:p>
      <w:pPr>
        <w:pStyle w:val="TOC2"/>
        <w:tabs>
          <w:tab w:val="right" w:leader="dot" w:pos="8306"/>
        </w:tabs>
      </w:pPr>
      <w:hyperlink w:anchor="_Toc5094" w:history="1">
        <w:r>
          <w:rPr>
            <w:rFonts w:ascii="仿宋" w:eastAsia="仿宋" w:hAnsi="仿宋" w:cs="仿宋" w:hint="eastAsia"/>
            <w:lang w:eastAsia="zh-CN"/>
          </w:rPr>
          <w:t>(一)、市场定位与目标客户</w:t>
        </w:r>
        <w:r>
          <w:tab/>
        </w:r>
        <w:r>
          <w:fldChar w:fldCharType="begin"/>
        </w:r>
        <w:r>
          <w:instrText xml:space="preserve"> PAGEREF _Toc5094 \h </w:instrText>
        </w:r>
        <w:r>
          <w:fldChar w:fldCharType="separate"/>
        </w:r>
        <w:r>
          <w:t>45</w:t>
        </w:r>
        <w:r>
          <w:fldChar w:fldCharType="end"/>
        </w:r>
      </w:hyperlink>
    </w:p>
    <w:p>
      <w:pPr>
        <w:pStyle w:val="TOC2"/>
        <w:tabs>
          <w:tab w:val="right" w:leader="dot" w:pos="8306"/>
        </w:tabs>
      </w:pPr>
      <w:hyperlink w:anchor="_Toc23020" w:history="1">
        <w:r>
          <w:rPr>
            <w:rFonts w:ascii="仿宋" w:eastAsia="仿宋" w:hAnsi="仿宋" w:cs="仿宋" w:hint="eastAsia"/>
            <w:lang w:eastAsia="zh-CN"/>
          </w:rPr>
          <w:t>(二)、产品定位及差异化策略</w:t>
        </w:r>
        <w:r>
          <w:tab/>
        </w:r>
        <w:r>
          <w:fldChar w:fldCharType="begin"/>
        </w:r>
        <w:r>
          <w:instrText xml:space="preserve"> PAGEREF _Toc23020 \h </w:instrText>
        </w:r>
        <w:r>
          <w:fldChar w:fldCharType="separate"/>
        </w:r>
        <w:r>
          <w:t>46</w:t>
        </w:r>
        <w:r>
          <w:fldChar w:fldCharType="end"/>
        </w:r>
      </w:hyperlink>
    </w:p>
    <w:p>
      <w:pPr>
        <w:pStyle w:val="TOC2"/>
        <w:tabs>
          <w:tab w:val="right" w:leader="dot" w:pos="8306"/>
        </w:tabs>
      </w:pPr>
      <w:hyperlink w:anchor="_Toc28458" w:history="1">
        <w:r>
          <w:rPr>
            <w:rFonts w:ascii="仿宋" w:eastAsia="仿宋" w:hAnsi="仿宋" w:cs="仿宋" w:hint="eastAsia"/>
            <w:lang w:eastAsia="zh-CN"/>
          </w:rPr>
          <w:t>(三)、价格策略</w:t>
        </w:r>
        <w:r>
          <w:tab/>
        </w:r>
        <w:r>
          <w:fldChar w:fldCharType="begin"/>
        </w:r>
        <w:r>
          <w:instrText xml:space="preserve"> PAGEREF _Toc28458 \h </w:instrText>
        </w:r>
        <w:r>
          <w:fldChar w:fldCharType="separate"/>
        </w:r>
        <w:r>
          <w:t>47</w:t>
        </w:r>
        <w:r>
          <w:fldChar w:fldCharType="end"/>
        </w:r>
      </w:hyperlink>
    </w:p>
    <w:p>
      <w:pPr>
        <w:pStyle w:val="TOC2"/>
        <w:tabs>
          <w:tab w:val="right" w:leader="dot" w:pos="8306"/>
        </w:tabs>
      </w:pPr>
      <w:hyperlink w:anchor="_Toc26794" w:history="1">
        <w:r>
          <w:rPr>
            <w:rFonts w:ascii="仿宋" w:eastAsia="仿宋" w:hAnsi="仿宋" w:cs="仿宋" w:hint="eastAsia"/>
            <w:lang w:eastAsia="zh-CN"/>
          </w:rPr>
          <w:t>(四)、销售渠道与推广</w:t>
        </w:r>
        <w:r>
          <w:tab/>
        </w:r>
        <w:r>
          <w:fldChar w:fldCharType="begin"/>
        </w:r>
        <w:r>
          <w:instrText xml:space="preserve"> PAGEREF _Toc26794 \h </w:instrText>
        </w:r>
        <w:r>
          <w:fldChar w:fldCharType="separate"/>
        </w:r>
        <w:r>
          <w:t>48</w:t>
        </w:r>
        <w:r>
          <w:fldChar w:fldCharType="end"/>
        </w:r>
      </w:hyperlink>
    </w:p>
    <w:p>
      <w:pPr>
        <w:pStyle w:val="TOC2"/>
        <w:tabs>
          <w:tab w:val="right" w:leader="dot" w:pos="8306"/>
        </w:tabs>
      </w:pPr>
      <w:hyperlink w:anchor="_Toc17133" w:history="1">
        <w:r>
          <w:rPr>
            <w:rFonts w:ascii="仿宋" w:eastAsia="仿宋" w:hAnsi="仿宋" w:cs="仿宋" w:hint="eastAsia"/>
            <w:lang w:eastAsia="zh-CN"/>
          </w:rPr>
          <w:t>(五)、市场营销风险与对策</w:t>
        </w:r>
        <w:r>
          <w:tab/>
        </w:r>
        <w:r>
          <w:fldChar w:fldCharType="begin"/>
        </w:r>
        <w:r>
          <w:instrText xml:space="preserve"> PAGEREF _Toc17133 \h </w:instrText>
        </w:r>
        <w:r>
          <w:fldChar w:fldCharType="separate"/>
        </w:r>
        <w:r>
          <w:t>49</w:t>
        </w:r>
        <w:r>
          <w:fldChar w:fldCharType="end"/>
        </w:r>
      </w:hyperlink>
    </w:p>
    <w:p>
      <w:pPr>
        <w:pStyle w:val="TOC1"/>
        <w:tabs>
          <w:tab w:val="right" w:leader="dot" w:pos="8306"/>
        </w:tabs>
      </w:pPr>
      <w:hyperlink w:anchor="_Toc18575" w:history="1">
        <w:r>
          <w:rPr>
            <w:rFonts w:ascii="仿宋" w:eastAsia="仿宋" w:hAnsi="仿宋" w:cs="仿宋" w:hint="eastAsia"/>
            <w:lang w:eastAsia="zh-CN"/>
          </w:rPr>
          <w:t>十三、应急管理与安全防护</w:t>
        </w:r>
        <w:r>
          <w:tab/>
        </w:r>
        <w:r>
          <w:fldChar w:fldCharType="begin"/>
        </w:r>
        <w:r>
          <w:instrText xml:space="preserve"> PAGEREF _Toc18575 \h </w:instrText>
        </w:r>
        <w:r>
          <w:fldChar w:fldCharType="separate"/>
        </w:r>
        <w:r>
          <w:t>50</w:t>
        </w:r>
        <w:r>
          <w:fldChar w:fldCharType="end"/>
        </w:r>
      </w:hyperlink>
    </w:p>
    <w:p>
      <w:pPr>
        <w:pStyle w:val="TOC2"/>
        <w:tabs>
          <w:tab w:val="right" w:leader="dot" w:pos="8306"/>
        </w:tabs>
      </w:pPr>
      <w:hyperlink w:anchor="_Toc94" w:history="1">
        <w:r>
          <w:rPr>
            <w:rFonts w:ascii="仿宋" w:eastAsia="仿宋" w:hAnsi="仿宋" w:cs="仿宋" w:hint="eastAsia"/>
            <w:lang w:eastAsia="zh-CN"/>
          </w:rPr>
          <w:t>(一)、应急管理计划</w:t>
        </w:r>
        <w:r>
          <w:tab/>
        </w:r>
        <w:r>
          <w:fldChar w:fldCharType="begin"/>
        </w:r>
        <w:r>
          <w:instrText xml:space="preserve"> PAGEREF _Toc94 \h </w:instrText>
        </w:r>
        <w:r>
          <w:fldChar w:fldCharType="separate"/>
        </w:r>
        <w:r>
          <w:t>50</w:t>
        </w:r>
        <w:r>
          <w:fldChar w:fldCharType="end"/>
        </w:r>
      </w:hyperlink>
    </w:p>
    <w:p>
      <w:pPr>
        <w:pStyle w:val="TOC2"/>
        <w:tabs>
          <w:tab w:val="right" w:leader="dot" w:pos="8306"/>
        </w:tabs>
      </w:pPr>
      <w:hyperlink w:anchor="_Toc11519" w:history="1">
        <w:r>
          <w:rPr>
            <w:rFonts w:ascii="仿宋" w:eastAsia="仿宋" w:hAnsi="仿宋" w:cs="仿宋" w:hint="eastAsia"/>
            <w:lang w:eastAsia="zh-CN"/>
          </w:rPr>
          <w:t>(二)、安全防护措施</w:t>
        </w:r>
        <w:r>
          <w:tab/>
        </w:r>
        <w:r>
          <w:fldChar w:fldCharType="begin"/>
        </w:r>
        <w:r>
          <w:instrText xml:space="preserve"> PAGEREF _Toc11519 \h </w:instrText>
        </w:r>
        <w:r>
          <w:fldChar w:fldCharType="separate"/>
        </w:r>
        <w:r>
          <w:t>52</w:t>
        </w:r>
        <w:r>
          <w:fldChar w:fldCharType="end"/>
        </w:r>
      </w:hyperlink>
    </w:p>
    <w:p>
      <w:pPr>
        <w:pStyle w:val="TOC2"/>
        <w:tabs>
          <w:tab w:val="right" w:leader="dot" w:pos="8306"/>
        </w:tabs>
      </w:pPr>
      <w:hyperlink w:anchor="_Toc24671" w:history="1">
        <w:r>
          <w:rPr>
            <w:rFonts w:ascii="仿宋" w:eastAsia="仿宋" w:hAnsi="仿宋" w:cs="仿宋" w:hint="eastAsia"/>
            <w:lang w:eastAsia="zh-CN"/>
          </w:rPr>
          <w:t>(三)、危险化学品管理</w:t>
        </w:r>
        <w:r>
          <w:tab/>
        </w:r>
        <w:r>
          <w:fldChar w:fldCharType="begin"/>
        </w:r>
        <w:r>
          <w:instrText xml:space="preserve"> PAGEREF _Toc24671 \h </w:instrText>
        </w:r>
        <w:r>
          <w:fldChar w:fldCharType="separate"/>
        </w:r>
        <w:r>
          <w:t>53</w:t>
        </w:r>
        <w:r>
          <w:fldChar w:fldCharType="end"/>
        </w:r>
      </w:hyperlink>
    </w:p>
    <w:p>
      <w:pPr>
        <w:pStyle w:val="TOC1"/>
        <w:tabs>
          <w:tab w:val="right" w:leader="dot" w:pos="8306"/>
        </w:tabs>
      </w:pPr>
      <w:hyperlink w:anchor="_Toc14882" w:history="1">
        <w:r>
          <w:rPr>
            <w:rFonts w:ascii="仿宋" w:eastAsia="仿宋" w:hAnsi="仿宋" w:cs="仿宋" w:hint="eastAsia"/>
            <w:lang w:eastAsia="zh-CN"/>
          </w:rPr>
          <w:t>十四、项目验收与收尾工作</w:t>
        </w:r>
        <w:r>
          <w:tab/>
        </w:r>
        <w:r>
          <w:fldChar w:fldCharType="begin"/>
        </w:r>
        <w:r>
          <w:instrText xml:space="preserve"> PAGEREF _Toc14882 \h </w:instrText>
        </w:r>
        <w:r>
          <w:fldChar w:fldCharType="separate"/>
        </w:r>
        <w:r>
          <w:t>54</w:t>
        </w:r>
        <w:r>
          <w:fldChar w:fldCharType="end"/>
        </w:r>
      </w:hyperlink>
    </w:p>
    <w:p>
      <w:pPr>
        <w:pStyle w:val="TOC2"/>
        <w:tabs>
          <w:tab w:val="right" w:leader="dot" w:pos="8306"/>
        </w:tabs>
      </w:pPr>
      <w:hyperlink w:anchor="_Toc12832" w:history="1">
        <w:r>
          <w:rPr>
            <w:rFonts w:ascii="仿宋" w:eastAsia="仿宋" w:hAnsi="仿宋" w:cs="仿宋" w:hint="eastAsia"/>
            <w:lang w:eastAsia="zh-CN"/>
          </w:rPr>
          <w:t>(一)、项目竣工验收</w:t>
        </w:r>
        <w:r>
          <w:tab/>
        </w:r>
        <w:r>
          <w:fldChar w:fldCharType="begin"/>
        </w:r>
        <w:r>
          <w:instrText xml:space="preserve"> PAGEREF _Toc12832 \h </w:instrText>
        </w:r>
        <w:r>
          <w:fldChar w:fldCharType="separate"/>
        </w:r>
        <w:r>
          <w:t>54</w:t>
        </w:r>
        <w:r>
          <w:fldChar w:fldCharType="end"/>
        </w:r>
      </w:hyperlink>
    </w:p>
    <w:p>
      <w:pPr>
        <w:pStyle w:val="TOC2"/>
        <w:tabs>
          <w:tab w:val="right" w:leader="dot" w:pos="8306"/>
        </w:tabs>
      </w:pPr>
      <w:hyperlink w:anchor="_Toc22406" w:history="1">
        <w:r>
          <w:rPr>
            <w:rFonts w:ascii="仿宋" w:eastAsia="仿宋" w:hAnsi="仿宋" w:cs="仿宋" w:hint="eastAsia"/>
            <w:lang w:eastAsia="zh-CN"/>
          </w:rPr>
          <w:t>(二)、收尾工作计划</w:t>
        </w:r>
        <w:r>
          <w:tab/>
        </w:r>
        <w:r>
          <w:fldChar w:fldCharType="begin"/>
        </w:r>
        <w:r>
          <w:instrText xml:space="preserve"> PAGEREF _Toc22406 \h </w:instrText>
        </w:r>
        <w:r>
          <w:fldChar w:fldCharType="separate"/>
        </w:r>
        <w:r>
          <w:t>55</w:t>
        </w:r>
        <w:r>
          <w:fldChar w:fldCharType="end"/>
        </w:r>
      </w:hyperlink>
    </w:p>
    <w:p>
      <w:pPr>
        <w:pStyle w:val="TOC2"/>
        <w:tabs>
          <w:tab w:val="right" w:leader="dot" w:pos="8306"/>
        </w:tabs>
      </w:pPr>
      <w:hyperlink w:anchor="_Toc10149" w:history="1">
        <w:r>
          <w:rPr>
            <w:rFonts w:ascii="仿宋" w:eastAsia="仿宋" w:hAnsi="仿宋" w:cs="仿宋" w:hint="eastAsia"/>
            <w:lang w:eastAsia="zh-CN"/>
          </w:rPr>
          <w:t>(三)、移交与运营</w:t>
        </w:r>
        <w:r>
          <w:tab/>
        </w:r>
        <w:r>
          <w:fldChar w:fldCharType="begin"/>
        </w:r>
        <w:r>
          <w:instrText xml:space="preserve"> PAGEREF _Toc10149 \h </w:instrText>
        </w:r>
        <w:r>
          <w:fldChar w:fldCharType="separate"/>
        </w:r>
        <w:r>
          <w:t>57</w:t>
        </w:r>
        <w:r>
          <w:fldChar w:fldCharType="end"/>
        </w:r>
      </w:hyperlink>
    </w:p>
    <w:p>
      <w:pPr>
        <w:pStyle w:val="TOC1"/>
        <w:tabs>
          <w:tab w:val="right" w:leader="dot" w:pos="8306"/>
        </w:tabs>
      </w:pPr>
      <w:hyperlink w:anchor="_Toc32002" w:history="1">
        <w:r>
          <w:rPr>
            <w:rFonts w:ascii="仿宋" w:eastAsia="仿宋" w:hAnsi="仿宋" w:cs="仿宋" w:hint="eastAsia"/>
            <w:lang w:eastAsia="zh-CN"/>
          </w:rPr>
          <w:t>十五、项目运营管理</w:t>
        </w:r>
        <w:r>
          <w:tab/>
        </w:r>
        <w:r>
          <w:fldChar w:fldCharType="begin"/>
        </w:r>
        <w:r>
          <w:instrText xml:space="preserve"> PAGEREF _Toc32002 \h </w:instrText>
        </w:r>
        <w:r>
          <w:fldChar w:fldCharType="separate"/>
        </w:r>
        <w:r>
          <w:t>58</w:t>
        </w:r>
        <w:r>
          <w:fldChar w:fldCharType="end"/>
        </w:r>
      </w:hyperlink>
    </w:p>
    <w:p>
      <w:pPr>
        <w:pStyle w:val="TOC2"/>
        <w:tabs>
          <w:tab w:val="right" w:leader="dot" w:pos="8306"/>
        </w:tabs>
      </w:pPr>
      <w:hyperlink w:anchor="_Toc22446" w:history="1">
        <w:r>
          <w:rPr>
            <w:rFonts w:ascii="仿宋" w:eastAsia="仿宋" w:hAnsi="仿宋" w:cs="仿宋" w:hint="eastAsia"/>
            <w:lang w:eastAsia="zh-CN"/>
          </w:rPr>
          <w:t>(一)、项目管理体系建设</w:t>
        </w:r>
        <w:r>
          <w:tab/>
        </w:r>
        <w:r>
          <w:fldChar w:fldCharType="begin"/>
        </w:r>
        <w:r>
          <w:instrText xml:space="preserve"> PAGEREF _Toc22446 \h </w:instrText>
        </w:r>
        <w:r>
          <w:fldChar w:fldCharType="separate"/>
        </w:r>
        <w:r>
          <w:t>58</w:t>
        </w:r>
        <w:r>
          <w:fldChar w:fldCharType="end"/>
        </w:r>
      </w:hyperlink>
    </w:p>
    <w:p>
      <w:pPr>
        <w:pStyle w:val="TOC2"/>
        <w:tabs>
          <w:tab w:val="right" w:leader="dot" w:pos="8306"/>
        </w:tabs>
      </w:pPr>
      <w:hyperlink w:anchor="_Toc29589" w:history="1">
        <w:r>
          <w:rPr>
            <w:rFonts w:ascii="仿宋" w:eastAsia="仿宋" w:hAnsi="仿宋" w:cs="仿宋" w:hint="eastAsia"/>
            <w:lang w:eastAsia="zh-CN"/>
          </w:rPr>
          <w:t>(二)、运营计划</w:t>
        </w:r>
        <w:r>
          <w:tab/>
        </w:r>
        <w:r>
          <w:fldChar w:fldCharType="begin"/>
        </w:r>
        <w:r>
          <w:instrText xml:space="preserve"> PAGEREF _Toc29589 \h </w:instrText>
        </w:r>
        <w:r>
          <w:fldChar w:fldCharType="separate"/>
        </w:r>
        <w:r>
          <w:t>59</w:t>
        </w:r>
        <w:r>
          <w:fldChar w:fldCharType="end"/>
        </w:r>
      </w:hyperlink>
    </w:p>
    <w:p>
      <w:pPr>
        <w:pStyle w:val="TOC2"/>
        <w:tabs>
          <w:tab w:val="right" w:leader="dot" w:pos="8306"/>
        </w:tabs>
      </w:pPr>
      <w:hyperlink w:anchor="_Toc10124" w:history="1">
        <w:r>
          <w:rPr>
            <w:rFonts w:ascii="仿宋" w:eastAsia="仿宋" w:hAnsi="仿宋" w:cs="仿宋" w:hint="eastAsia"/>
            <w:lang w:eastAsia="zh-CN"/>
          </w:rPr>
          <w:t>(三)、运营管理措施</w:t>
        </w:r>
        <w:r>
          <w:tab/>
        </w:r>
        <w:r>
          <w:fldChar w:fldCharType="begin"/>
        </w:r>
        <w:r>
          <w:instrText xml:space="preserve"> PAGEREF _Toc10124 \h </w:instrText>
        </w:r>
        <w:r>
          <w:fldChar w:fldCharType="separate"/>
        </w:r>
        <w:r>
          <w:t>60</w:t>
        </w:r>
        <w:r>
          <w:fldChar w:fldCharType="end"/>
        </w:r>
      </w:hyperlink>
    </w:p>
    <w:p>
      <w:pPr>
        <w:pStyle w:val="TOC2"/>
        <w:tabs>
          <w:tab w:val="right" w:leader="dot" w:pos="8306"/>
        </w:tabs>
      </w:pPr>
      <w:hyperlink w:anchor="_Toc4691" w:history="1">
        <w:r>
          <w:rPr>
            <w:rFonts w:ascii="仿宋" w:eastAsia="仿宋" w:hAnsi="仿宋" w:cs="仿宋" w:hint="eastAsia"/>
            <w:lang w:eastAsia="zh-CN"/>
          </w:rPr>
          <w:t>(四)、项目监测与改进</w:t>
        </w:r>
        <w:r>
          <w:tab/>
        </w:r>
        <w:r>
          <w:fldChar w:fldCharType="begin"/>
        </w:r>
        <w:r>
          <w:instrText xml:space="preserve"> PAGEREF _Toc4691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胺类市场需求，保持技术和管理上的创新。我们明确表示申请的资金将专注于支持和实现组织的核心目标与战略，进而实现长期发展。胺类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3182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170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胺类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6255"/>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31979"/>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5645"/>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32711"/>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胺类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2426"/>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9473"/>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随着科技的不断进步，技术创新和升级是项目后期运营的关键。我们将制定全面的技术创新与升级计划，以确保项目始终保持在胺类行业的前沿。以下是计划的主要内容：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胺类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胺类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24441"/>
      <w:r>
        <w:rPr>
          <w:rFonts w:ascii="仿宋" w:eastAsia="仿宋" w:hAnsi="仿宋" w:cs="仿宋" w:hint="eastAsia"/>
          <w:sz w:val="28"/>
          <w:lang w:eastAsia="zh-CN"/>
        </w:rPr>
        <w:t>三、胺类行业发展分析</w:t>
      </w:r>
      <w:bookmarkEnd w:id="10"/>
    </w:p>
    <w:p>
      <w:pPr>
        <w:pStyle w:val="Heading2"/>
        <w:rPr>
          <w:rFonts w:ascii="仿宋" w:eastAsia="仿宋" w:hAnsi="仿宋" w:cs="仿宋" w:hint="eastAsia"/>
          <w:lang w:eastAsia="zh-CN"/>
        </w:rPr>
      </w:pPr>
      <w:bookmarkStart w:id="11" w:name="_Toc9241"/>
      <w:r>
        <w:rPr>
          <w:rFonts w:ascii="仿宋" w:eastAsia="仿宋" w:hAnsi="仿宋" w:cs="仿宋" w:hint="eastAsia"/>
          <w:lang w:eastAsia="zh-CN"/>
        </w:rPr>
        <w:t>(一)、胺类行业发展总体概况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胺类行业呈现出整体稳步增长的趋势。胺类行业内相关指标显示出良好的发展态势，市场规模逐年扩大，产业链不断完善。各项胺类行业数据表明，整体胺类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26767"/>
      <w:r>
        <w:rPr>
          <w:rFonts w:ascii="仿宋" w:eastAsia="仿宋" w:hAnsi="仿宋" w:cs="仿宋" w:hint="eastAsia"/>
          <w:sz w:val="28"/>
          <w:lang w:eastAsia="zh-CN"/>
        </w:rPr>
        <w:t>(二)、胺类行业发展背景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胺类行业的快速发展得益于国家宏观经济政策的不断优化和产业结构调整的深入推进。政府对胺类相关产业的支持力度加大，为企业提供了更为宽松的市场环境和政策支持。同时，科技进步和创新成果的不断涌现，也为胺类行业的高质量发展提供了有力支持。</w:t>
      </w:r>
    </w:p>
    <w:p>
      <w:pPr>
        <w:pStyle w:val="Heading2"/>
        <w:ind w:firstLine="560" w:firstLineChars="200"/>
        <w:rPr>
          <w:rFonts w:ascii="仿宋" w:eastAsia="仿宋" w:hAnsi="仿宋" w:cs="仿宋" w:hint="eastAsia"/>
          <w:sz w:val="28"/>
          <w:lang w:eastAsia="zh-CN"/>
        </w:rPr>
      </w:pPr>
      <w:bookmarkStart w:id="13" w:name="_Toc22749"/>
      <w:r>
        <w:rPr>
          <w:rFonts w:ascii="仿宋" w:eastAsia="仿宋" w:hAnsi="仿宋" w:cs="仿宋" w:hint="eastAsia"/>
          <w:sz w:val="28"/>
          <w:lang w:eastAsia="zh-CN"/>
        </w:rPr>
        <w:t>(三)、胺类行业发展前景</w:t>
      </w:r>
      <w:bookmarkEnd w:id="13"/>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展望未来，胺类行业发展前景广阔。随着国家经济的不断崛起和产业结构的不断优化，相关胺类行业有望进一步蓬勃发展。市场需求的提升、技术水平的不断提高将为胺类行业带来更多发展机遇。项目的实施将顺应胺类行业发展趋势，迎接更加广阔的市场机遇。</w:t>
      </w:r>
    </w:p>
    <w:p>
      <w:pPr>
        <w:pStyle w:val="Heading1"/>
        <w:ind w:firstLine="560" w:firstLineChars="200"/>
        <w:rPr>
          <w:rFonts w:ascii="仿宋" w:eastAsia="仿宋" w:hAnsi="仿宋" w:cs="仿宋" w:hint="eastAsia"/>
          <w:sz w:val="28"/>
          <w:lang w:eastAsia="zh-CN"/>
        </w:rPr>
      </w:pPr>
      <w:bookmarkStart w:id="14" w:name="_Toc12499"/>
      <w:r>
        <w:rPr>
          <w:rFonts w:ascii="仿宋" w:eastAsia="仿宋" w:hAnsi="仿宋" w:cs="仿宋" w:hint="eastAsia"/>
          <w:sz w:val="28"/>
          <w:lang w:eastAsia="zh-CN"/>
        </w:rPr>
        <w:t>四、建筑物技术方案</w:t>
      </w:r>
      <w:bookmarkEnd w:id="14"/>
    </w:p>
    <w:p>
      <w:pPr>
        <w:pStyle w:val="Heading2"/>
        <w:rPr>
          <w:rFonts w:ascii="仿宋" w:eastAsia="仿宋" w:hAnsi="仿宋" w:cs="仿宋" w:hint="eastAsia"/>
          <w:lang w:eastAsia="zh-CN"/>
        </w:rPr>
      </w:pPr>
      <w:bookmarkStart w:id="15" w:name="_Toc18559"/>
      <w:r>
        <w:rPr>
          <w:rFonts w:ascii="仿宋" w:eastAsia="仿宋" w:hAnsi="仿宋" w:cs="仿宋" w:hint="eastAsia"/>
          <w:lang w:eastAsia="zh-CN"/>
        </w:rPr>
        <w:t>(一)、项目工程设计总体要求</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6" w:name="_Toc5187"/>
      <w:r>
        <w:rPr>
          <w:rFonts w:ascii="仿宋" w:eastAsia="仿宋" w:hAnsi="仿宋" w:cs="仿宋" w:hint="eastAsia"/>
          <w:sz w:val="28"/>
          <w:lang w:eastAsia="zh-CN"/>
        </w:rPr>
        <w:t>(二)、建设方案</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胺类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按照《建筑内部装修设计防火规范》，胺类项目耐火等级为二级，屋顶防水等级为三级，严格按照《屋面工程技术规范》的要求进行施工。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7" w:name="_Toc25682"/>
      <w:r>
        <w:rPr>
          <w:rFonts w:ascii="仿宋" w:eastAsia="仿宋" w:hAnsi="仿宋" w:cs="仿宋" w:hint="eastAsia"/>
          <w:sz w:val="28"/>
          <w:lang w:eastAsia="zh-CN"/>
        </w:rPr>
        <w:t>(三)、建筑工程建设指标</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胺类项目建筑面积XXm²，其中：生产工程XXm²，仓储工程XXm²，行政办公及生活服务设施XXm²，公共工程XXm²。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8" w:name="_Toc22277"/>
      <w:r>
        <w:rPr>
          <w:rFonts w:ascii="仿宋" w:eastAsia="仿宋" w:hAnsi="仿宋" w:cs="仿宋" w:hint="eastAsia"/>
          <w:sz w:val="28"/>
          <w:lang w:eastAsia="zh-CN"/>
        </w:rPr>
        <w:t>五、建设内容与产品方案</w:t>
      </w:r>
      <w:bookmarkEnd w:id="18"/>
    </w:p>
    <w:p>
      <w:pPr>
        <w:pStyle w:val="Heading2"/>
        <w:rPr>
          <w:rFonts w:ascii="仿宋" w:eastAsia="仿宋" w:hAnsi="仿宋" w:cs="仿宋" w:hint="eastAsia"/>
          <w:lang w:eastAsia="zh-CN"/>
        </w:rPr>
      </w:pPr>
      <w:bookmarkStart w:id="19" w:name="_Toc8059"/>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胺类项目总用地面积为XX平方米，相当于XX亩，按照规划，整个场区总建筑面积预计为XX平方米。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18653"/>
      <w:r>
        <w:rPr>
          <w:rFonts w:ascii="仿宋" w:eastAsia="仿宋" w:hAnsi="仿宋" w:cs="仿宋" w:hint="eastAsia"/>
          <w:sz w:val="28"/>
          <w:lang w:eastAsia="zh-CN"/>
        </w:rPr>
        <w:t>(二)、胺类产品规划方案及生产纲领</w:t>
      </w:r>
      <w:bookmarkEnd w:id="2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胺类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22295"/>
      <w:r>
        <w:rPr>
          <w:rFonts w:ascii="仿宋" w:eastAsia="仿宋" w:hAnsi="仿宋" w:cs="仿宋" w:hint="eastAsia"/>
          <w:sz w:val="28"/>
          <w:lang w:eastAsia="zh-CN"/>
        </w:rPr>
        <w:t>六、社会效益评价</w:t>
      </w:r>
      <w:bookmarkEnd w:id="21"/>
    </w:p>
    <w:p>
      <w:pPr>
        <w:pStyle w:val="Heading2"/>
        <w:rPr>
          <w:rFonts w:ascii="仿宋" w:eastAsia="仿宋" w:hAnsi="仿宋" w:cs="仿宋" w:hint="eastAsia"/>
          <w:lang w:eastAsia="zh-CN"/>
        </w:rPr>
      </w:pPr>
      <w:bookmarkStart w:id="22" w:name="_Toc5429"/>
      <w:r>
        <w:rPr>
          <w:rFonts w:ascii="仿宋" w:eastAsia="仿宋" w:hAnsi="仿宋" w:cs="仿宋" w:hint="eastAsia"/>
          <w:lang w:eastAsia="zh-CN"/>
        </w:rPr>
        <w:t>(一)、促进当地经济进展</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顺利实施将为当地经济注入新的活力和动力。首先，在项目的建设过程中，大量原材料和服务需求将成为当地产业的有力支撑。这不仅促使了当地企业的生产和供应链的协同发展，还刺激了相关产业的增长，形成了一个良性循环。</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其次，一旦项目正常运营，将在地方经济中产生连锁效应。项目的运营需要各类支持服务，涉及物流、维护、技术支持等多个领域，从而形成一个庞大的产业链网络。这将带动当地企业不断提升服务质量和水平，逐步形成具有一定规模的经济体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胺类项目建设和运营的双重推动，当地经济将逐渐实现健康、可持续的增长。这种增长不仅表现在经济总量上的提升，更体现在当地产业结构的优化和企业竞争力的增强。项目的成功将为当地创造更多的就业机会，提高居民收入水平，推动地方社会经济的全面进步。</w:t>
      </w:r>
    </w:p>
    <w:p>
      <w:pPr>
        <w:pStyle w:val="Heading2"/>
        <w:ind w:firstLine="560" w:firstLineChars="200"/>
        <w:rPr>
          <w:rFonts w:ascii="仿宋" w:eastAsia="仿宋" w:hAnsi="仿宋" w:cs="仿宋" w:hint="eastAsia"/>
          <w:sz w:val="28"/>
          <w:lang w:eastAsia="zh-CN"/>
        </w:rPr>
      </w:pPr>
      <w:bookmarkStart w:id="23" w:name="_Toc18600"/>
      <w:r>
        <w:rPr>
          <w:rFonts w:ascii="仿宋" w:eastAsia="仿宋" w:hAnsi="仿宋" w:cs="仿宋" w:hint="eastAsia"/>
          <w:sz w:val="28"/>
          <w:lang w:eastAsia="zh-CN"/>
        </w:rPr>
        <w:t>(二)、带动有关产业进展</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https://d.book118.com/846032240031010102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72CFF"/>
    <w:rsid w:val="282E6701"/>
    <w:rsid w:val="3E675B86"/>
    <w:rsid w:val="44335160"/>
    <w:rsid w:val="497C50C6"/>
    <w:rsid w:val="4A072CFF"/>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46032240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2024-02-12T07:53:00Z</dcterms:created>
  <dcterms:modified xsi:type="dcterms:W3CDTF">2024-02-12T07:53:36Z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26244AE49A574D059BD74F2D2F3EE243_11</vt:lpwstr>
  </property>
  <property fmtid="{D5CDD505-2E9C-101B-9397-08002B2CF9AE}" pid="3" name="KSOProductBuildVer">
    <vt:lpwstr>2052-12.1.0.16250</vt:lpwstr>
  </property>
</Properties>
</file>