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机械治疗及病房护理设备项目规划设计纲要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9" w:history="1">
        <w:r>
          <w:rPr>
            <w:rFonts w:ascii="仿宋" w:eastAsia="仿宋" w:hAnsi="仿宋" w:cs="仿宋" w:hint="eastAsia"/>
            <w:lang w:eastAsia="zh-CN"/>
          </w:rPr>
          <w:t>序言</w:t>
        </w:r>
        <w:r>
          <w:tab/>
        </w:r>
        <w:r>
          <w:fldChar w:fldCharType="begin"/>
        </w:r>
        <w:r>
          <w:instrText xml:space="preserve"> PAGEREF _Toc32639 \h </w:instrText>
        </w:r>
        <w:r>
          <w:fldChar w:fldCharType="separate"/>
        </w:r>
        <w:r>
          <w:t>3</w:t>
        </w:r>
        <w:r>
          <w:fldChar w:fldCharType="end"/>
        </w:r>
      </w:hyperlink>
    </w:p>
    <w:p>
      <w:pPr>
        <w:pStyle w:val="TOC1"/>
        <w:tabs>
          <w:tab w:val="right" w:leader="dot" w:pos="8306"/>
        </w:tabs>
      </w:pPr>
      <w:hyperlink w:anchor="_Toc1685" w:history="1">
        <w:r>
          <w:rPr>
            <w:rFonts w:ascii="仿宋" w:eastAsia="仿宋" w:hAnsi="仿宋" w:cs="仿宋" w:hint="eastAsia"/>
            <w:lang w:eastAsia="zh-CN"/>
          </w:rPr>
          <w:t>一、工艺说明</w:t>
        </w:r>
        <w:r>
          <w:tab/>
        </w:r>
        <w:r>
          <w:fldChar w:fldCharType="begin"/>
        </w:r>
        <w:r>
          <w:instrText xml:space="preserve"> PAGEREF _Toc1685 \h </w:instrText>
        </w:r>
        <w:r>
          <w:fldChar w:fldCharType="separate"/>
        </w:r>
        <w:r>
          <w:t>3</w:t>
        </w:r>
        <w:r>
          <w:fldChar w:fldCharType="end"/>
        </w:r>
      </w:hyperlink>
    </w:p>
    <w:p>
      <w:pPr>
        <w:pStyle w:val="TOC2"/>
        <w:tabs>
          <w:tab w:val="right" w:leader="dot" w:pos="8306"/>
        </w:tabs>
      </w:pPr>
      <w:hyperlink w:anchor="_Toc31363" w:history="1">
        <w:r>
          <w:rPr>
            <w:rFonts w:ascii="仿宋" w:eastAsia="仿宋" w:hAnsi="仿宋" w:cs="仿宋" w:hint="eastAsia"/>
            <w:lang w:eastAsia="zh-CN"/>
          </w:rPr>
          <w:t>(一)、技术管理特点</w:t>
        </w:r>
        <w:r>
          <w:tab/>
        </w:r>
        <w:r>
          <w:fldChar w:fldCharType="begin"/>
        </w:r>
        <w:r>
          <w:instrText xml:space="preserve"> PAGEREF _Toc31363 \h </w:instrText>
        </w:r>
        <w:r>
          <w:fldChar w:fldCharType="separate"/>
        </w:r>
        <w:r>
          <w:t>3</w:t>
        </w:r>
        <w:r>
          <w:fldChar w:fldCharType="end"/>
        </w:r>
      </w:hyperlink>
    </w:p>
    <w:p>
      <w:pPr>
        <w:pStyle w:val="TOC2"/>
        <w:tabs>
          <w:tab w:val="right" w:leader="dot" w:pos="8306"/>
        </w:tabs>
      </w:pPr>
      <w:hyperlink w:anchor="_Toc13206" w:history="1">
        <w:r>
          <w:rPr>
            <w:rFonts w:ascii="仿宋" w:eastAsia="仿宋" w:hAnsi="仿宋" w:cs="仿宋" w:hint="eastAsia"/>
            <w:lang w:eastAsia="zh-CN"/>
          </w:rPr>
          <w:t>(二)、机械治疗及病房护理设备项目工艺技术设计方案</w:t>
        </w:r>
        <w:r>
          <w:tab/>
        </w:r>
        <w:r>
          <w:fldChar w:fldCharType="begin"/>
        </w:r>
        <w:r>
          <w:instrText xml:space="preserve"> PAGEREF _Toc13206 \h </w:instrText>
        </w:r>
        <w:r>
          <w:fldChar w:fldCharType="separate"/>
        </w:r>
        <w:r>
          <w:t>4</w:t>
        </w:r>
        <w:r>
          <w:fldChar w:fldCharType="end"/>
        </w:r>
      </w:hyperlink>
    </w:p>
    <w:p>
      <w:pPr>
        <w:pStyle w:val="TOC2"/>
        <w:tabs>
          <w:tab w:val="right" w:leader="dot" w:pos="8306"/>
        </w:tabs>
      </w:pPr>
      <w:hyperlink w:anchor="_Toc30842" w:history="1">
        <w:r>
          <w:rPr>
            <w:rFonts w:ascii="仿宋" w:eastAsia="仿宋" w:hAnsi="仿宋" w:cs="仿宋" w:hint="eastAsia"/>
            <w:lang w:eastAsia="zh-CN"/>
          </w:rPr>
          <w:t>(三)、设备选型方案</w:t>
        </w:r>
        <w:r>
          <w:tab/>
        </w:r>
        <w:r>
          <w:fldChar w:fldCharType="begin"/>
        </w:r>
        <w:r>
          <w:instrText xml:space="preserve"> PAGEREF _Toc30842 \h </w:instrText>
        </w:r>
        <w:r>
          <w:fldChar w:fldCharType="separate"/>
        </w:r>
        <w:r>
          <w:t>6</w:t>
        </w:r>
        <w:r>
          <w:fldChar w:fldCharType="end"/>
        </w:r>
      </w:hyperlink>
    </w:p>
    <w:p>
      <w:pPr>
        <w:pStyle w:val="TOC1"/>
        <w:tabs>
          <w:tab w:val="right" w:leader="dot" w:pos="8306"/>
        </w:tabs>
      </w:pPr>
      <w:hyperlink w:anchor="_Toc3431" w:history="1">
        <w:r>
          <w:rPr>
            <w:rFonts w:ascii="仿宋" w:eastAsia="仿宋" w:hAnsi="仿宋" w:cs="仿宋" w:hint="eastAsia"/>
            <w:lang w:eastAsia="zh-CN"/>
          </w:rPr>
          <w:t>二、机械治疗及病房护理设备项目建设背景及必要性分析</w:t>
        </w:r>
        <w:r>
          <w:tab/>
        </w:r>
        <w:r>
          <w:fldChar w:fldCharType="begin"/>
        </w:r>
        <w:r>
          <w:instrText xml:space="preserve"> PAGEREF _Toc3431 \h </w:instrText>
        </w:r>
        <w:r>
          <w:fldChar w:fldCharType="separate"/>
        </w:r>
        <w:r>
          <w:t>7</w:t>
        </w:r>
        <w:r>
          <w:fldChar w:fldCharType="end"/>
        </w:r>
      </w:hyperlink>
    </w:p>
    <w:p>
      <w:pPr>
        <w:pStyle w:val="TOC2"/>
        <w:tabs>
          <w:tab w:val="right" w:leader="dot" w:pos="8306"/>
        </w:tabs>
      </w:pPr>
      <w:hyperlink w:anchor="_Toc18430" w:history="1">
        <w:r>
          <w:rPr>
            <w:rFonts w:ascii="仿宋" w:eastAsia="仿宋" w:hAnsi="仿宋" w:cs="仿宋" w:hint="eastAsia"/>
            <w:lang w:eastAsia="zh-CN"/>
          </w:rPr>
          <w:t>(一)、机械治疗及病房护理设备项目背景分析</w:t>
        </w:r>
        <w:r>
          <w:tab/>
        </w:r>
        <w:r>
          <w:fldChar w:fldCharType="begin"/>
        </w:r>
        <w:r>
          <w:instrText xml:space="preserve"> PAGEREF _Toc18430 \h </w:instrText>
        </w:r>
        <w:r>
          <w:fldChar w:fldCharType="separate"/>
        </w:r>
        <w:r>
          <w:t>7</w:t>
        </w:r>
        <w:r>
          <w:fldChar w:fldCharType="end"/>
        </w:r>
      </w:hyperlink>
    </w:p>
    <w:p>
      <w:pPr>
        <w:pStyle w:val="TOC2"/>
        <w:tabs>
          <w:tab w:val="right" w:leader="dot" w:pos="8306"/>
        </w:tabs>
      </w:pPr>
      <w:hyperlink w:anchor="_Toc32656" w:history="1">
        <w:r>
          <w:rPr>
            <w:rFonts w:ascii="仿宋" w:eastAsia="仿宋" w:hAnsi="仿宋" w:cs="仿宋" w:hint="eastAsia"/>
            <w:lang w:eastAsia="zh-CN"/>
          </w:rPr>
          <w:t>(二)、机械治疗及病房护理设备项目建设必要性分析</w:t>
        </w:r>
        <w:r>
          <w:tab/>
        </w:r>
        <w:r>
          <w:fldChar w:fldCharType="begin"/>
        </w:r>
        <w:r>
          <w:instrText xml:space="preserve"> PAGEREF _Toc32656 \h </w:instrText>
        </w:r>
        <w:r>
          <w:fldChar w:fldCharType="separate"/>
        </w:r>
        <w:r>
          <w:t>9</w:t>
        </w:r>
        <w:r>
          <w:fldChar w:fldCharType="end"/>
        </w:r>
      </w:hyperlink>
    </w:p>
    <w:p>
      <w:pPr>
        <w:pStyle w:val="TOC1"/>
        <w:tabs>
          <w:tab w:val="right" w:leader="dot" w:pos="8306"/>
        </w:tabs>
      </w:pPr>
      <w:hyperlink w:anchor="_Toc26761" w:history="1">
        <w:r>
          <w:rPr>
            <w:rFonts w:ascii="仿宋" w:eastAsia="仿宋" w:hAnsi="仿宋" w:cs="仿宋" w:hint="eastAsia"/>
            <w:lang w:eastAsia="zh-CN"/>
          </w:rPr>
          <w:t>三、机械治疗及病房护理设备项目土建工程</w:t>
        </w:r>
        <w:r>
          <w:tab/>
        </w:r>
        <w:r>
          <w:fldChar w:fldCharType="begin"/>
        </w:r>
        <w:r>
          <w:instrText xml:space="preserve"> PAGEREF _Toc26761 \h </w:instrText>
        </w:r>
        <w:r>
          <w:fldChar w:fldCharType="separate"/>
        </w:r>
        <w:r>
          <w:t>10</w:t>
        </w:r>
        <w:r>
          <w:fldChar w:fldCharType="end"/>
        </w:r>
      </w:hyperlink>
    </w:p>
    <w:p>
      <w:pPr>
        <w:pStyle w:val="TOC2"/>
        <w:tabs>
          <w:tab w:val="right" w:leader="dot" w:pos="8306"/>
        </w:tabs>
      </w:pPr>
      <w:hyperlink w:anchor="_Toc28032" w:history="1">
        <w:r>
          <w:rPr>
            <w:rFonts w:ascii="仿宋" w:eastAsia="仿宋" w:hAnsi="仿宋" w:cs="仿宋" w:hint="eastAsia"/>
            <w:lang w:eastAsia="zh-CN"/>
          </w:rPr>
          <w:t>(一)、建筑工程设计原则</w:t>
        </w:r>
        <w:r>
          <w:tab/>
        </w:r>
        <w:r>
          <w:fldChar w:fldCharType="begin"/>
        </w:r>
        <w:r>
          <w:instrText xml:space="preserve"> PAGEREF _Toc28032 \h </w:instrText>
        </w:r>
        <w:r>
          <w:fldChar w:fldCharType="separate"/>
        </w:r>
        <w:r>
          <w:t>10</w:t>
        </w:r>
        <w:r>
          <w:fldChar w:fldCharType="end"/>
        </w:r>
      </w:hyperlink>
    </w:p>
    <w:p>
      <w:pPr>
        <w:pStyle w:val="TOC2"/>
        <w:tabs>
          <w:tab w:val="right" w:leader="dot" w:pos="8306"/>
        </w:tabs>
      </w:pPr>
      <w:hyperlink w:anchor="_Toc4644" w:history="1">
        <w:r>
          <w:rPr>
            <w:rFonts w:ascii="仿宋" w:eastAsia="仿宋" w:hAnsi="仿宋" w:cs="仿宋" w:hint="eastAsia"/>
            <w:lang w:eastAsia="zh-CN"/>
          </w:rPr>
          <w:t>(二)、土建工程设计年限及安全等级</w:t>
        </w:r>
        <w:r>
          <w:tab/>
        </w:r>
        <w:r>
          <w:fldChar w:fldCharType="begin"/>
        </w:r>
        <w:r>
          <w:instrText xml:space="preserve"> PAGEREF _Toc4644 \h </w:instrText>
        </w:r>
        <w:r>
          <w:fldChar w:fldCharType="separate"/>
        </w:r>
        <w:r>
          <w:t>11</w:t>
        </w:r>
        <w:r>
          <w:fldChar w:fldCharType="end"/>
        </w:r>
      </w:hyperlink>
    </w:p>
    <w:p>
      <w:pPr>
        <w:pStyle w:val="TOC2"/>
        <w:tabs>
          <w:tab w:val="right" w:leader="dot" w:pos="8306"/>
        </w:tabs>
      </w:pPr>
      <w:hyperlink w:anchor="_Toc28690" w:history="1">
        <w:r>
          <w:rPr>
            <w:rFonts w:ascii="仿宋" w:eastAsia="仿宋" w:hAnsi="仿宋" w:cs="仿宋" w:hint="eastAsia"/>
            <w:lang w:eastAsia="zh-CN"/>
          </w:rPr>
          <w:t>(三)、建筑工程设计总体要求</w:t>
        </w:r>
        <w:r>
          <w:tab/>
        </w:r>
        <w:r>
          <w:fldChar w:fldCharType="begin"/>
        </w:r>
        <w:r>
          <w:instrText xml:space="preserve"> PAGEREF _Toc28690 \h </w:instrText>
        </w:r>
        <w:r>
          <w:fldChar w:fldCharType="separate"/>
        </w:r>
        <w:r>
          <w:t>13</w:t>
        </w:r>
        <w:r>
          <w:fldChar w:fldCharType="end"/>
        </w:r>
      </w:hyperlink>
    </w:p>
    <w:p>
      <w:pPr>
        <w:pStyle w:val="TOC2"/>
        <w:tabs>
          <w:tab w:val="right" w:leader="dot" w:pos="8306"/>
        </w:tabs>
      </w:pPr>
      <w:hyperlink w:anchor="_Toc32614" w:history="1">
        <w:r>
          <w:rPr>
            <w:rFonts w:ascii="仿宋" w:eastAsia="仿宋" w:hAnsi="仿宋" w:cs="仿宋" w:hint="eastAsia"/>
            <w:lang w:eastAsia="zh-CN"/>
          </w:rPr>
          <w:t>(四)、土建工程建设指标</w:t>
        </w:r>
        <w:r>
          <w:tab/>
        </w:r>
        <w:r>
          <w:fldChar w:fldCharType="begin"/>
        </w:r>
        <w:r>
          <w:instrText xml:space="preserve"> PAGEREF _Toc32614 \h </w:instrText>
        </w:r>
        <w:r>
          <w:fldChar w:fldCharType="separate"/>
        </w:r>
        <w:r>
          <w:t>13</w:t>
        </w:r>
        <w:r>
          <w:fldChar w:fldCharType="end"/>
        </w:r>
      </w:hyperlink>
    </w:p>
    <w:p>
      <w:pPr>
        <w:pStyle w:val="TOC1"/>
        <w:tabs>
          <w:tab w:val="right" w:leader="dot" w:pos="8306"/>
        </w:tabs>
      </w:pPr>
      <w:hyperlink w:anchor="_Toc28672" w:history="1">
        <w:r>
          <w:rPr>
            <w:rFonts w:ascii="仿宋" w:eastAsia="仿宋" w:hAnsi="仿宋" w:cs="仿宋" w:hint="eastAsia"/>
            <w:lang w:eastAsia="zh-CN"/>
          </w:rPr>
          <w:t>四、机械治疗及病房护理设备项目选址可行性分析</w:t>
        </w:r>
        <w:r>
          <w:tab/>
        </w:r>
        <w:r>
          <w:fldChar w:fldCharType="begin"/>
        </w:r>
        <w:r>
          <w:instrText xml:space="preserve"> PAGEREF _Toc28672 \h </w:instrText>
        </w:r>
        <w:r>
          <w:fldChar w:fldCharType="separate"/>
        </w:r>
        <w:r>
          <w:t>14</w:t>
        </w:r>
        <w:r>
          <w:fldChar w:fldCharType="end"/>
        </w:r>
      </w:hyperlink>
    </w:p>
    <w:p>
      <w:pPr>
        <w:pStyle w:val="TOC2"/>
        <w:tabs>
          <w:tab w:val="right" w:leader="dot" w:pos="8306"/>
        </w:tabs>
      </w:pPr>
      <w:hyperlink w:anchor="_Toc13470" w:history="1">
        <w:r>
          <w:rPr>
            <w:rFonts w:ascii="仿宋" w:eastAsia="仿宋" w:hAnsi="仿宋" w:cs="仿宋" w:hint="eastAsia"/>
            <w:lang w:eastAsia="zh-CN"/>
          </w:rPr>
          <w:t>(一)、机械治疗及病房护理设备项目选址</w:t>
        </w:r>
        <w:r>
          <w:tab/>
        </w:r>
        <w:r>
          <w:fldChar w:fldCharType="begin"/>
        </w:r>
        <w:r>
          <w:instrText xml:space="preserve"> PAGEREF _Toc13470 \h </w:instrText>
        </w:r>
        <w:r>
          <w:fldChar w:fldCharType="separate"/>
        </w:r>
        <w:r>
          <w:t>14</w:t>
        </w:r>
        <w:r>
          <w:fldChar w:fldCharType="end"/>
        </w:r>
      </w:hyperlink>
    </w:p>
    <w:p>
      <w:pPr>
        <w:pStyle w:val="TOC2"/>
        <w:tabs>
          <w:tab w:val="right" w:leader="dot" w:pos="8306"/>
        </w:tabs>
      </w:pPr>
      <w:hyperlink w:anchor="_Toc3315" w:history="1">
        <w:r>
          <w:rPr>
            <w:rFonts w:ascii="仿宋" w:eastAsia="仿宋" w:hAnsi="仿宋" w:cs="仿宋" w:hint="eastAsia"/>
            <w:lang w:eastAsia="zh-CN"/>
          </w:rPr>
          <w:t>(二)、用地控制指标</w:t>
        </w:r>
        <w:r>
          <w:tab/>
        </w:r>
        <w:r>
          <w:fldChar w:fldCharType="begin"/>
        </w:r>
        <w:r>
          <w:instrText xml:space="preserve"> PAGEREF _Toc3315 \h </w:instrText>
        </w:r>
        <w:r>
          <w:fldChar w:fldCharType="separate"/>
        </w:r>
        <w:r>
          <w:t>14</w:t>
        </w:r>
        <w:r>
          <w:fldChar w:fldCharType="end"/>
        </w:r>
      </w:hyperlink>
    </w:p>
    <w:p>
      <w:pPr>
        <w:pStyle w:val="TOC2"/>
        <w:tabs>
          <w:tab w:val="right" w:leader="dot" w:pos="8306"/>
        </w:tabs>
      </w:pPr>
      <w:hyperlink w:anchor="_Toc5405" w:history="1">
        <w:r>
          <w:rPr>
            <w:rFonts w:ascii="仿宋" w:eastAsia="仿宋" w:hAnsi="仿宋" w:cs="仿宋" w:hint="eastAsia"/>
            <w:lang w:eastAsia="zh-CN"/>
          </w:rPr>
          <w:t>(三)、节约用地措施</w:t>
        </w:r>
        <w:r>
          <w:tab/>
        </w:r>
        <w:r>
          <w:fldChar w:fldCharType="begin"/>
        </w:r>
        <w:r>
          <w:instrText xml:space="preserve"> PAGEREF _Toc5405 \h </w:instrText>
        </w:r>
        <w:r>
          <w:fldChar w:fldCharType="separate"/>
        </w:r>
        <w:r>
          <w:t>16</w:t>
        </w:r>
        <w:r>
          <w:fldChar w:fldCharType="end"/>
        </w:r>
      </w:hyperlink>
    </w:p>
    <w:p>
      <w:pPr>
        <w:pStyle w:val="TOC2"/>
        <w:tabs>
          <w:tab w:val="right" w:leader="dot" w:pos="8306"/>
        </w:tabs>
      </w:pPr>
      <w:hyperlink w:anchor="_Toc32277" w:history="1">
        <w:r>
          <w:rPr>
            <w:rFonts w:ascii="仿宋" w:eastAsia="仿宋" w:hAnsi="仿宋" w:cs="仿宋" w:hint="eastAsia"/>
            <w:lang w:eastAsia="zh-CN"/>
          </w:rPr>
          <w:t>(四)、总图布置方案</w:t>
        </w:r>
        <w:r>
          <w:tab/>
        </w:r>
        <w:r>
          <w:fldChar w:fldCharType="begin"/>
        </w:r>
        <w:r>
          <w:instrText xml:space="preserve"> PAGEREF _Toc32277 \h </w:instrText>
        </w:r>
        <w:r>
          <w:fldChar w:fldCharType="separate"/>
        </w:r>
        <w:r>
          <w:t>17</w:t>
        </w:r>
        <w:r>
          <w:fldChar w:fldCharType="end"/>
        </w:r>
      </w:hyperlink>
    </w:p>
    <w:p>
      <w:pPr>
        <w:pStyle w:val="TOC2"/>
        <w:tabs>
          <w:tab w:val="right" w:leader="dot" w:pos="8306"/>
        </w:tabs>
      </w:pPr>
      <w:hyperlink w:anchor="_Toc24568" w:history="1">
        <w:r>
          <w:rPr>
            <w:rFonts w:ascii="仿宋" w:eastAsia="仿宋" w:hAnsi="仿宋" w:cs="仿宋" w:hint="eastAsia"/>
            <w:lang w:eastAsia="zh-CN"/>
          </w:rPr>
          <w:t>(五)、选址综合评价</w:t>
        </w:r>
        <w:r>
          <w:tab/>
        </w:r>
        <w:r>
          <w:fldChar w:fldCharType="begin"/>
        </w:r>
        <w:r>
          <w:instrText xml:space="preserve"> PAGEREF _Toc24568 \h </w:instrText>
        </w:r>
        <w:r>
          <w:fldChar w:fldCharType="separate"/>
        </w:r>
        <w:r>
          <w:t>18</w:t>
        </w:r>
        <w:r>
          <w:fldChar w:fldCharType="end"/>
        </w:r>
      </w:hyperlink>
    </w:p>
    <w:p>
      <w:pPr>
        <w:pStyle w:val="TOC1"/>
        <w:tabs>
          <w:tab w:val="right" w:leader="dot" w:pos="8306"/>
        </w:tabs>
      </w:pPr>
      <w:hyperlink w:anchor="_Toc16476" w:history="1">
        <w:r>
          <w:rPr>
            <w:rFonts w:ascii="仿宋" w:eastAsia="仿宋" w:hAnsi="仿宋" w:cs="仿宋" w:hint="eastAsia"/>
            <w:lang w:eastAsia="zh-CN"/>
          </w:rPr>
          <w:t>五、机械治疗及病房护理设备项目概论</w:t>
        </w:r>
        <w:r>
          <w:tab/>
        </w:r>
        <w:r>
          <w:fldChar w:fldCharType="begin"/>
        </w:r>
        <w:r>
          <w:instrText xml:space="preserve"> PAGEREF _Toc16476 \h </w:instrText>
        </w:r>
        <w:r>
          <w:fldChar w:fldCharType="separate"/>
        </w:r>
        <w:r>
          <w:t>19</w:t>
        </w:r>
        <w:r>
          <w:fldChar w:fldCharType="end"/>
        </w:r>
      </w:hyperlink>
    </w:p>
    <w:p>
      <w:pPr>
        <w:pStyle w:val="TOC2"/>
        <w:tabs>
          <w:tab w:val="right" w:leader="dot" w:pos="8306"/>
        </w:tabs>
      </w:pPr>
      <w:hyperlink w:anchor="_Toc14271" w:history="1">
        <w:r>
          <w:rPr>
            <w:rFonts w:ascii="仿宋" w:eastAsia="仿宋" w:hAnsi="仿宋" w:cs="仿宋" w:hint="eastAsia"/>
            <w:lang w:eastAsia="zh-CN"/>
          </w:rPr>
          <w:t>(一)、机械治疗及病房护理设备项目概况</w:t>
        </w:r>
        <w:r>
          <w:tab/>
        </w:r>
        <w:r>
          <w:fldChar w:fldCharType="begin"/>
        </w:r>
        <w:r>
          <w:instrText xml:space="preserve"> PAGEREF _Toc14271 \h </w:instrText>
        </w:r>
        <w:r>
          <w:fldChar w:fldCharType="separate"/>
        </w:r>
        <w:r>
          <w:t>19</w:t>
        </w:r>
        <w:r>
          <w:fldChar w:fldCharType="end"/>
        </w:r>
      </w:hyperlink>
    </w:p>
    <w:p>
      <w:pPr>
        <w:pStyle w:val="TOC2"/>
        <w:tabs>
          <w:tab w:val="right" w:leader="dot" w:pos="8306"/>
        </w:tabs>
      </w:pPr>
      <w:hyperlink w:anchor="_Toc18391" w:history="1">
        <w:r>
          <w:rPr>
            <w:rFonts w:ascii="仿宋" w:eastAsia="仿宋" w:hAnsi="仿宋" w:cs="仿宋" w:hint="eastAsia"/>
            <w:lang w:eastAsia="zh-CN"/>
          </w:rPr>
          <w:t>(二)、机械治疗及病房护理设备项目目标</w:t>
        </w:r>
        <w:r>
          <w:tab/>
        </w:r>
        <w:r>
          <w:fldChar w:fldCharType="begin"/>
        </w:r>
        <w:r>
          <w:instrText xml:space="preserve"> PAGEREF _Toc18391 \h </w:instrText>
        </w:r>
        <w:r>
          <w:fldChar w:fldCharType="separate"/>
        </w:r>
        <w:r>
          <w:t>22</w:t>
        </w:r>
        <w:r>
          <w:fldChar w:fldCharType="end"/>
        </w:r>
      </w:hyperlink>
    </w:p>
    <w:p>
      <w:pPr>
        <w:pStyle w:val="TOC2"/>
        <w:tabs>
          <w:tab w:val="right" w:leader="dot" w:pos="8306"/>
        </w:tabs>
      </w:pPr>
      <w:hyperlink w:anchor="_Toc13558" w:history="1">
        <w:r>
          <w:rPr>
            <w:rFonts w:ascii="仿宋" w:eastAsia="仿宋" w:hAnsi="仿宋" w:cs="仿宋" w:hint="eastAsia"/>
            <w:lang w:eastAsia="zh-CN"/>
          </w:rPr>
          <w:t>(三)、机械治疗及病房护理设备项目提出的理由</w:t>
        </w:r>
        <w:r>
          <w:tab/>
        </w:r>
        <w:r>
          <w:fldChar w:fldCharType="begin"/>
        </w:r>
        <w:r>
          <w:instrText xml:space="preserve"> PAGEREF _Toc13558 \h </w:instrText>
        </w:r>
        <w:r>
          <w:fldChar w:fldCharType="separate"/>
        </w:r>
        <w:r>
          <w:t>23</w:t>
        </w:r>
        <w:r>
          <w:fldChar w:fldCharType="end"/>
        </w:r>
      </w:hyperlink>
    </w:p>
    <w:p>
      <w:pPr>
        <w:pStyle w:val="TOC2"/>
        <w:tabs>
          <w:tab w:val="right" w:leader="dot" w:pos="8306"/>
        </w:tabs>
      </w:pPr>
      <w:hyperlink w:anchor="_Toc21710" w:history="1">
        <w:r>
          <w:rPr>
            <w:rFonts w:ascii="仿宋" w:eastAsia="仿宋" w:hAnsi="仿宋" w:cs="仿宋" w:hint="eastAsia"/>
            <w:lang w:eastAsia="zh-CN"/>
          </w:rPr>
          <w:t>(四)、机械治疗及病房护理设备项目意义</w:t>
        </w:r>
        <w:r>
          <w:tab/>
        </w:r>
        <w:r>
          <w:fldChar w:fldCharType="begin"/>
        </w:r>
        <w:r>
          <w:instrText xml:space="preserve"> PAGEREF _Toc21710 \h </w:instrText>
        </w:r>
        <w:r>
          <w:fldChar w:fldCharType="separate"/>
        </w:r>
        <w:r>
          <w:t>25</w:t>
        </w:r>
        <w:r>
          <w:fldChar w:fldCharType="end"/>
        </w:r>
      </w:hyperlink>
    </w:p>
    <w:p>
      <w:pPr>
        <w:pStyle w:val="TOC2"/>
        <w:tabs>
          <w:tab w:val="right" w:leader="dot" w:pos="8306"/>
        </w:tabs>
      </w:pPr>
      <w:hyperlink w:anchor="_Toc16729" w:history="1">
        <w:r>
          <w:rPr>
            <w:rFonts w:ascii="仿宋" w:eastAsia="仿宋" w:hAnsi="仿宋" w:cs="仿宋" w:hint="eastAsia"/>
            <w:lang w:eastAsia="zh-CN"/>
          </w:rPr>
          <w:t>(五)、机械治疗及病房护理设备项目背景</w:t>
        </w:r>
        <w:r>
          <w:tab/>
        </w:r>
        <w:r>
          <w:fldChar w:fldCharType="begin"/>
        </w:r>
        <w:r>
          <w:instrText xml:space="preserve"> PAGEREF _Toc16729 \h </w:instrText>
        </w:r>
        <w:r>
          <w:fldChar w:fldCharType="separate"/>
        </w:r>
        <w:r>
          <w:t>26</w:t>
        </w:r>
        <w:r>
          <w:fldChar w:fldCharType="end"/>
        </w:r>
      </w:hyperlink>
    </w:p>
    <w:p>
      <w:pPr>
        <w:pStyle w:val="TOC1"/>
        <w:tabs>
          <w:tab w:val="right" w:leader="dot" w:pos="8306"/>
        </w:tabs>
      </w:pPr>
      <w:hyperlink w:anchor="_Toc21105" w:history="1">
        <w:r>
          <w:rPr>
            <w:rFonts w:ascii="仿宋" w:eastAsia="仿宋" w:hAnsi="仿宋" w:cs="仿宋" w:hint="eastAsia"/>
            <w:lang w:eastAsia="zh-CN"/>
          </w:rPr>
          <w:t>六、产品规划分析</w:t>
        </w:r>
        <w:r>
          <w:tab/>
        </w:r>
        <w:r>
          <w:fldChar w:fldCharType="begin"/>
        </w:r>
        <w:r>
          <w:instrText xml:space="preserve"> PAGEREF _Toc21105 \h </w:instrText>
        </w:r>
        <w:r>
          <w:fldChar w:fldCharType="separate"/>
        </w:r>
        <w:r>
          <w:t>27</w:t>
        </w:r>
        <w:r>
          <w:fldChar w:fldCharType="end"/>
        </w:r>
      </w:hyperlink>
    </w:p>
    <w:p>
      <w:pPr>
        <w:pStyle w:val="TOC2"/>
        <w:tabs>
          <w:tab w:val="right" w:leader="dot" w:pos="8306"/>
        </w:tabs>
      </w:pPr>
      <w:hyperlink w:anchor="_Toc10796" w:history="1">
        <w:r>
          <w:rPr>
            <w:rFonts w:ascii="仿宋" w:eastAsia="仿宋" w:hAnsi="仿宋" w:cs="仿宋" w:hint="eastAsia"/>
            <w:lang w:eastAsia="zh-CN"/>
          </w:rPr>
          <w:t>(一)、产品规划</w:t>
        </w:r>
        <w:r>
          <w:tab/>
        </w:r>
        <w:r>
          <w:fldChar w:fldCharType="begin"/>
        </w:r>
        <w:r>
          <w:instrText xml:space="preserve"> PAGEREF _Toc10796 \h </w:instrText>
        </w:r>
        <w:r>
          <w:fldChar w:fldCharType="separate"/>
        </w:r>
        <w:r>
          <w:t>27</w:t>
        </w:r>
        <w:r>
          <w:fldChar w:fldCharType="end"/>
        </w:r>
      </w:hyperlink>
    </w:p>
    <w:p>
      <w:pPr>
        <w:pStyle w:val="TOC2"/>
        <w:tabs>
          <w:tab w:val="right" w:leader="dot" w:pos="8306"/>
        </w:tabs>
      </w:pPr>
      <w:hyperlink w:anchor="_Toc5222" w:history="1">
        <w:r>
          <w:rPr>
            <w:rFonts w:ascii="仿宋" w:eastAsia="仿宋" w:hAnsi="仿宋" w:cs="仿宋" w:hint="eastAsia"/>
            <w:lang w:eastAsia="zh-CN"/>
          </w:rPr>
          <w:t>(二)、建设规模</w:t>
        </w:r>
        <w:r>
          <w:tab/>
        </w:r>
        <w:r>
          <w:fldChar w:fldCharType="begin"/>
        </w:r>
        <w:r>
          <w:instrText xml:space="preserve"> PAGEREF _Toc5222 \h </w:instrText>
        </w:r>
        <w:r>
          <w:fldChar w:fldCharType="separate"/>
        </w:r>
        <w:r>
          <w:t>27</w:t>
        </w:r>
        <w:r>
          <w:fldChar w:fldCharType="end"/>
        </w:r>
      </w:hyperlink>
    </w:p>
    <w:p>
      <w:pPr>
        <w:pStyle w:val="TOC1"/>
        <w:tabs>
          <w:tab w:val="right" w:leader="dot" w:pos="8306"/>
        </w:tabs>
      </w:pPr>
      <w:hyperlink w:anchor="_Toc2599" w:history="1">
        <w:r>
          <w:rPr>
            <w:rFonts w:ascii="仿宋" w:eastAsia="仿宋" w:hAnsi="仿宋" w:cs="仿宋" w:hint="eastAsia"/>
            <w:lang w:eastAsia="zh-CN"/>
          </w:rPr>
          <w:t>七、机械治疗及病房护理设备项目人力资源管理</w:t>
        </w:r>
        <w:r>
          <w:tab/>
        </w:r>
        <w:r>
          <w:fldChar w:fldCharType="begin"/>
        </w:r>
        <w:r>
          <w:instrText xml:space="preserve"> PAGEREF _Toc2599 \h </w:instrText>
        </w:r>
        <w:r>
          <w:fldChar w:fldCharType="separate"/>
        </w:r>
        <w:r>
          <w:t>29</w:t>
        </w:r>
        <w:r>
          <w:fldChar w:fldCharType="end"/>
        </w:r>
      </w:hyperlink>
    </w:p>
    <w:p>
      <w:pPr>
        <w:pStyle w:val="TOC2"/>
        <w:tabs>
          <w:tab w:val="right" w:leader="dot" w:pos="8306"/>
        </w:tabs>
      </w:pPr>
      <w:hyperlink w:anchor="_Toc12674" w:history="1">
        <w:r>
          <w:rPr>
            <w:rFonts w:ascii="仿宋" w:eastAsia="仿宋" w:hAnsi="仿宋" w:cs="仿宋" w:hint="eastAsia"/>
            <w:lang w:eastAsia="zh-CN"/>
          </w:rPr>
          <w:t>(一)、建立健全的预算管理制度</w:t>
        </w:r>
        <w:r>
          <w:tab/>
        </w:r>
        <w:r>
          <w:fldChar w:fldCharType="begin"/>
        </w:r>
        <w:r>
          <w:instrText xml:space="preserve"> PAGEREF _Toc12674 \h </w:instrText>
        </w:r>
        <w:r>
          <w:fldChar w:fldCharType="separate"/>
        </w:r>
        <w:r>
          <w:t>29</w:t>
        </w:r>
        <w:r>
          <w:fldChar w:fldCharType="end"/>
        </w:r>
      </w:hyperlink>
    </w:p>
    <w:p>
      <w:pPr>
        <w:pStyle w:val="TOC2"/>
        <w:tabs>
          <w:tab w:val="right" w:leader="dot" w:pos="8306"/>
        </w:tabs>
      </w:pPr>
      <w:hyperlink w:anchor="_Toc28617" w:history="1">
        <w:r>
          <w:rPr>
            <w:rFonts w:ascii="仿宋" w:eastAsia="仿宋" w:hAnsi="仿宋" w:cs="仿宋" w:hint="eastAsia"/>
            <w:lang w:eastAsia="zh-CN"/>
          </w:rPr>
          <w:t>(二)、加强资金流动监控</w:t>
        </w:r>
        <w:r>
          <w:tab/>
        </w:r>
        <w:r>
          <w:fldChar w:fldCharType="begin"/>
        </w:r>
        <w:r>
          <w:instrText xml:space="preserve"> PAGEREF _Toc28617 \h </w:instrText>
        </w:r>
        <w:r>
          <w:fldChar w:fldCharType="separate"/>
        </w:r>
        <w:r>
          <w:t>31</w:t>
        </w:r>
        <w:r>
          <w:fldChar w:fldCharType="end"/>
        </w:r>
      </w:hyperlink>
    </w:p>
    <w:p>
      <w:pPr>
        <w:pStyle w:val="TOC2"/>
        <w:tabs>
          <w:tab w:val="right" w:leader="dot" w:pos="8306"/>
        </w:tabs>
      </w:pPr>
      <w:hyperlink w:anchor="_Toc28000" w:history="1">
        <w:r>
          <w:rPr>
            <w:rFonts w:ascii="仿宋" w:eastAsia="仿宋" w:hAnsi="仿宋" w:cs="仿宋" w:hint="eastAsia"/>
            <w:lang w:eastAsia="zh-CN"/>
          </w:rPr>
          <w:t>(三)、制定完善的风险控制机制</w:t>
        </w:r>
        <w:r>
          <w:tab/>
        </w:r>
        <w:r>
          <w:fldChar w:fldCharType="begin"/>
        </w:r>
        <w:r>
          <w:instrText xml:space="preserve"> PAGEREF _Toc28000 \h </w:instrText>
        </w:r>
        <w:r>
          <w:fldChar w:fldCharType="separate"/>
        </w:r>
        <w:r>
          <w:t>32</w:t>
        </w:r>
        <w:r>
          <w:fldChar w:fldCharType="end"/>
        </w:r>
      </w:hyperlink>
    </w:p>
    <w:p>
      <w:pPr>
        <w:pStyle w:val="TOC2"/>
        <w:tabs>
          <w:tab w:val="right" w:leader="dot" w:pos="8306"/>
        </w:tabs>
      </w:pPr>
      <w:hyperlink w:anchor="_Toc2822" w:history="1">
        <w:r>
          <w:rPr>
            <w:rFonts w:ascii="仿宋" w:eastAsia="仿宋" w:hAnsi="仿宋" w:cs="仿宋" w:hint="eastAsia"/>
            <w:lang w:eastAsia="zh-CN"/>
          </w:rPr>
          <w:t>(四)、优化成本管理</w:t>
        </w:r>
        <w:r>
          <w:tab/>
        </w:r>
        <w:r>
          <w:fldChar w:fldCharType="begin"/>
        </w:r>
        <w:r>
          <w:instrText xml:space="preserve"> PAGEREF _Toc2822 \h </w:instrText>
        </w:r>
        <w:r>
          <w:fldChar w:fldCharType="separate"/>
        </w:r>
        <w:r>
          <w:t>33</w:t>
        </w:r>
        <w:r>
          <w:fldChar w:fldCharType="end"/>
        </w:r>
      </w:hyperlink>
    </w:p>
    <w:p>
      <w:pPr>
        <w:pStyle w:val="TOC1"/>
        <w:tabs>
          <w:tab w:val="right" w:leader="dot" w:pos="8306"/>
        </w:tabs>
      </w:pPr>
      <w:hyperlink w:anchor="_Toc28611" w:history="1">
        <w:r>
          <w:rPr>
            <w:rFonts w:ascii="仿宋" w:eastAsia="仿宋" w:hAnsi="仿宋" w:cs="仿宋" w:hint="eastAsia"/>
            <w:lang w:eastAsia="zh-CN"/>
          </w:rPr>
          <w:t>八、机械治疗及病房护理设备项目经营效益</w:t>
        </w:r>
        <w:r>
          <w:tab/>
        </w:r>
        <w:r>
          <w:fldChar w:fldCharType="begin"/>
        </w:r>
        <w:r>
          <w:instrText xml:space="preserve"> PAGEREF _Toc28611 \h </w:instrText>
        </w:r>
        <w:r>
          <w:fldChar w:fldCharType="separate"/>
        </w:r>
        <w:r>
          <w:t>35</w:t>
        </w:r>
        <w:r>
          <w:fldChar w:fldCharType="end"/>
        </w:r>
      </w:hyperlink>
    </w:p>
    <w:p>
      <w:pPr>
        <w:pStyle w:val="TOC2"/>
        <w:tabs>
          <w:tab w:val="right" w:leader="dot" w:pos="8306"/>
        </w:tabs>
      </w:pPr>
      <w:hyperlink w:anchor="_Toc17844" w:history="1">
        <w:r>
          <w:rPr>
            <w:rFonts w:ascii="仿宋" w:eastAsia="仿宋" w:hAnsi="仿宋" w:cs="仿宋" w:hint="eastAsia"/>
            <w:lang w:eastAsia="zh-CN"/>
          </w:rPr>
          <w:t>(一)、经济评价财务测算</w:t>
        </w:r>
        <w:r>
          <w:tab/>
        </w:r>
        <w:r>
          <w:fldChar w:fldCharType="begin"/>
        </w:r>
        <w:r>
          <w:instrText xml:space="preserve"> PAGEREF _Toc17844 \h </w:instrText>
        </w:r>
        <w:r>
          <w:fldChar w:fldCharType="separate"/>
        </w:r>
        <w:r>
          <w:t>35</w:t>
        </w:r>
        <w:r>
          <w:fldChar w:fldCharType="end"/>
        </w:r>
      </w:hyperlink>
    </w:p>
    <w:p>
      <w:pPr>
        <w:pStyle w:val="TOC2"/>
        <w:tabs>
          <w:tab w:val="right" w:leader="dot" w:pos="8306"/>
        </w:tabs>
      </w:pPr>
      <w:hyperlink w:anchor="_Toc16347" w:history="1">
        <w:r>
          <w:rPr>
            <w:rFonts w:ascii="仿宋" w:eastAsia="仿宋" w:hAnsi="仿宋" w:cs="仿宋" w:hint="eastAsia"/>
            <w:lang w:eastAsia="zh-CN"/>
          </w:rPr>
          <w:t>(二)、机械治疗及病房护理设备项目盈利能力分析</w:t>
        </w:r>
        <w:r>
          <w:tab/>
        </w:r>
        <w:r>
          <w:fldChar w:fldCharType="begin"/>
        </w:r>
        <w:r>
          <w:instrText xml:space="preserve"> PAGEREF _Toc16347 \h </w:instrText>
        </w:r>
        <w:r>
          <w:fldChar w:fldCharType="separate"/>
        </w:r>
        <w:r>
          <w:t>36</w:t>
        </w:r>
        <w:r>
          <w:fldChar w:fldCharType="end"/>
        </w:r>
      </w:hyperlink>
    </w:p>
    <w:p>
      <w:pPr>
        <w:pStyle w:val="TOC1"/>
        <w:tabs>
          <w:tab w:val="right" w:leader="dot" w:pos="8306"/>
        </w:tabs>
      </w:pPr>
      <w:hyperlink w:anchor="_Toc1064" w:history="1">
        <w:r>
          <w:rPr>
            <w:rFonts w:ascii="仿宋" w:eastAsia="仿宋" w:hAnsi="仿宋" w:cs="仿宋" w:hint="eastAsia"/>
            <w:lang w:eastAsia="zh-CN"/>
          </w:rPr>
          <w:t>九、生产安全保护</w:t>
        </w:r>
        <w:r>
          <w:tab/>
        </w:r>
        <w:r>
          <w:fldChar w:fldCharType="begin"/>
        </w:r>
        <w:r>
          <w:instrText xml:space="preserve"> PAGEREF _Toc1064 \h </w:instrText>
        </w:r>
        <w:r>
          <w:fldChar w:fldCharType="separate"/>
        </w:r>
        <w:r>
          <w:t>37</w:t>
        </w:r>
        <w:r>
          <w:fldChar w:fldCharType="end"/>
        </w:r>
      </w:hyperlink>
    </w:p>
    <w:p>
      <w:pPr>
        <w:pStyle w:val="TOC2"/>
        <w:tabs>
          <w:tab w:val="right" w:leader="dot" w:pos="8306"/>
        </w:tabs>
      </w:pPr>
      <w:hyperlink w:anchor="_Toc27369" w:history="1">
        <w:r>
          <w:rPr>
            <w:rFonts w:ascii="仿宋" w:eastAsia="仿宋" w:hAnsi="仿宋" w:cs="仿宋" w:hint="eastAsia"/>
            <w:lang w:eastAsia="zh-CN"/>
          </w:rPr>
          <w:t>(一)、消防安全</w:t>
        </w:r>
        <w:r>
          <w:tab/>
        </w:r>
        <w:r>
          <w:fldChar w:fldCharType="begin"/>
        </w:r>
        <w:r>
          <w:instrText xml:space="preserve"> PAGEREF _Toc27369 \h </w:instrText>
        </w:r>
        <w:r>
          <w:fldChar w:fldCharType="separate"/>
        </w:r>
        <w:r>
          <w:t>37</w:t>
        </w:r>
        <w:r>
          <w:fldChar w:fldCharType="end"/>
        </w:r>
      </w:hyperlink>
    </w:p>
    <w:p>
      <w:pPr>
        <w:pStyle w:val="TOC2"/>
        <w:tabs>
          <w:tab w:val="right" w:leader="dot" w:pos="8306"/>
        </w:tabs>
      </w:pPr>
      <w:hyperlink w:anchor="_Toc30682" w:history="1">
        <w:r>
          <w:rPr>
            <w:rFonts w:ascii="仿宋" w:eastAsia="仿宋" w:hAnsi="仿宋" w:cs="仿宋" w:hint="eastAsia"/>
            <w:lang w:eastAsia="zh-CN"/>
          </w:rPr>
          <w:t>(二)、防火防爆总图布置措施</w:t>
        </w:r>
        <w:r>
          <w:tab/>
        </w:r>
        <w:r>
          <w:fldChar w:fldCharType="begin"/>
        </w:r>
        <w:r>
          <w:instrText xml:space="preserve"> PAGEREF _Toc30682 \h </w:instrText>
        </w:r>
        <w:r>
          <w:fldChar w:fldCharType="separate"/>
        </w:r>
        <w:r>
          <w:t>39</w:t>
        </w:r>
        <w:r>
          <w:fldChar w:fldCharType="end"/>
        </w:r>
      </w:hyperlink>
    </w:p>
    <w:p>
      <w:pPr>
        <w:pStyle w:val="TOC2"/>
        <w:tabs>
          <w:tab w:val="right" w:leader="dot" w:pos="8306"/>
        </w:tabs>
      </w:pPr>
      <w:hyperlink w:anchor="_Toc14555" w:history="1">
        <w:r>
          <w:rPr>
            <w:rFonts w:ascii="仿宋" w:eastAsia="仿宋" w:hAnsi="仿宋" w:cs="仿宋" w:hint="eastAsia"/>
            <w:lang w:eastAsia="zh-CN"/>
          </w:rPr>
          <w:t>(三)、自然灾害防范措施</w:t>
        </w:r>
        <w:r>
          <w:tab/>
        </w:r>
        <w:r>
          <w:fldChar w:fldCharType="begin"/>
        </w:r>
        <w:r>
          <w:instrText xml:space="preserve"> PAGEREF _Toc14555 \h </w:instrText>
        </w:r>
        <w:r>
          <w:fldChar w:fldCharType="separate"/>
        </w:r>
        <w:r>
          <w:t>40</w:t>
        </w:r>
        <w:r>
          <w:fldChar w:fldCharType="end"/>
        </w:r>
      </w:hyperlink>
    </w:p>
    <w:p>
      <w:pPr>
        <w:pStyle w:val="TOC2"/>
        <w:tabs>
          <w:tab w:val="right" w:leader="dot" w:pos="8306"/>
        </w:tabs>
      </w:pPr>
      <w:hyperlink w:anchor="_Toc31755" w:history="1">
        <w:r>
          <w:rPr>
            <w:rFonts w:ascii="仿宋" w:eastAsia="仿宋" w:hAnsi="仿宋" w:cs="仿宋" w:hint="eastAsia"/>
            <w:lang w:eastAsia="zh-CN"/>
          </w:rPr>
          <w:t>(四)、安全色及安全标志使用要求</w:t>
        </w:r>
        <w:r>
          <w:tab/>
        </w:r>
        <w:r>
          <w:fldChar w:fldCharType="begin"/>
        </w:r>
        <w:r>
          <w:instrText xml:space="preserve"> PAGEREF _Toc31755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33" w:history="1">
        <w:r>
          <w:rPr>
            <w:rFonts w:ascii="仿宋" w:eastAsia="仿宋" w:hAnsi="仿宋" w:cs="仿宋" w:hint="eastAsia"/>
            <w:lang w:eastAsia="zh-CN"/>
          </w:rPr>
          <w:t>(五)、防尘防毒措施</w:t>
        </w:r>
        <w:r>
          <w:tab/>
        </w:r>
        <w:r>
          <w:fldChar w:fldCharType="begin"/>
        </w:r>
        <w:r>
          <w:instrText xml:space="preserve"> PAGEREF _Toc9933 \h </w:instrText>
        </w:r>
        <w:r>
          <w:fldChar w:fldCharType="separate"/>
        </w:r>
        <w:r>
          <w:t>42</w:t>
        </w:r>
        <w:r>
          <w:fldChar w:fldCharType="end"/>
        </w:r>
      </w:hyperlink>
    </w:p>
    <w:p>
      <w:pPr>
        <w:pStyle w:val="TOC2"/>
        <w:tabs>
          <w:tab w:val="right" w:leader="dot" w:pos="8306"/>
        </w:tabs>
      </w:pPr>
      <w:hyperlink w:anchor="_Toc29894" w:history="1">
        <w:r>
          <w:rPr>
            <w:rFonts w:ascii="仿宋" w:eastAsia="仿宋" w:hAnsi="仿宋" w:cs="仿宋" w:hint="eastAsia"/>
            <w:lang w:eastAsia="zh-CN"/>
          </w:rPr>
          <w:t>(六)、防静电、触电防护及防雷措施</w:t>
        </w:r>
        <w:r>
          <w:tab/>
        </w:r>
        <w:r>
          <w:fldChar w:fldCharType="begin"/>
        </w:r>
        <w:r>
          <w:instrText xml:space="preserve"> PAGEREF _Toc29894 \h </w:instrText>
        </w:r>
        <w:r>
          <w:fldChar w:fldCharType="separate"/>
        </w:r>
        <w:r>
          <w:t>43</w:t>
        </w:r>
        <w:r>
          <w:fldChar w:fldCharType="end"/>
        </w:r>
      </w:hyperlink>
    </w:p>
    <w:p>
      <w:pPr>
        <w:pStyle w:val="TOC2"/>
        <w:tabs>
          <w:tab w:val="right" w:leader="dot" w:pos="8306"/>
        </w:tabs>
      </w:pPr>
      <w:hyperlink w:anchor="_Toc24212" w:history="1">
        <w:r>
          <w:rPr>
            <w:rFonts w:ascii="仿宋" w:eastAsia="仿宋" w:hAnsi="仿宋" w:cs="仿宋" w:hint="eastAsia"/>
            <w:lang w:eastAsia="zh-CN"/>
          </w:rPr>
          <w:t>(七)、机械设备安全保障措施</w:t>
        </w:r>
        <w:r>
          <w:tab/>
        </w:r>
        <w:r>
          <w:fldChar w:fldCharType="begin"/>
        </w:r>
        <w:r>
          <w:instrText xml:space="preserve"> PAGEREF _Toc24212 \h </w:instrText>
        </w:r>
        <w:r>
          <w:fldChar w:fldCharType="separate"/>
        </w:r>
        <w:r>
          <w:t>44</w:t>
        </w:r>
        <w:r>
          <w:fldChar w:fldCharType="end"/>
        </w:r>
      </w:hyperlink>
    </w:p>
    <w:p>
      <w:pPr>
        <w:pStyle w:val="TOC1"/>
        <w:tabs>
          <w:tab w:val="right" w:leader="dot" w:pos="8306"/>
        </w:tabs>
      </w:pPr>
      <w:hyperlink w:anchor="_Toc10924" w:history="1">
        <w:r>
          <w:rPr>
            <w:rFonts w:ascii="仿宋" w:eastAsia="仿宋" w:hAnsi="仿宋" w:cs="仿宋" w:hint="eastAsia"/>
            <w:lang w:eastAsia="zh-CN"/>
          </w:rPr>
          <w:t>十、机械治疗及病房护理设备项目社会影响</w:t>
        </w:r>
        <w:r>
          <w:tab/>
        </w:r>
        <w:r>
          <w:fldChar w:fldCharType="begin"/>
        </w:r>
        <w:r>
          <w:instrText xml:space="preserve"> PAGEREF _Toc10924 \h </w:instrText>
        </w:r>
        <w:r>
          <w:fldChar w:fldCharType="separate"/>
        </w:r>
        <w:r>
          <w:t>46</w:t>
        </w:r>
        <w:r>
          <w:fldChar w:fldCharType="end"/>
        </w:r>
      </w:hyperlink>
    </w:p>
    <w:p>
      <w:pPr>
        <w:pStyle w:val="TOC2"/>
        <w:tabs>
          <w:tab w:val="right" w:leader="dot" w:pos="8306"/>
        </w:tabs>
      </w:pPr>
      <w:hyperlink w:anchor="_Toc23498" w:history="1">
        <w:r>
          <w:rPr>
            <w:rFonts w:ascii="仿宋" w:eastAsia="仿宋" w:hAnsi="仿宋" w:cs="仿宋" w:hint="eastAsia"/>
            <w:lang w:eastAsia="zh-CN"/>
          </w:rPr>
          <w:t>(一)、社会责任与义务</w:t>
        </w:r>
        <w:r>
          <w:tab/>
        </w:r>
        <w:r>
          <w:fldChar w:fldCharType="begin"/>
        </w:r>
        <w:r>
          <w:instrText xml:space="preserve"> PAGEREF _Toc23498 \h </w:instrText>
        </w:r>
        <w:r>
          <w:fldChar w:fldCharType="separate"/>
        </w:r>
        <w:r>
          <w:t>46</w:t>
        </w:r>
        <w:r>
          <w:fldChar w:fldCharType="end"/>
        </w:r>
      </w:hyperlink>
    </w:p>
    <w:p>
      <w:pPr>
        <w:pStyle w:val="TOC2"/>
        <w:tabs>
          <w:tab w:val="right" w:leader="dot" w:pos="8306"/>
        </w:tabs>
      </w:pPr>
      <w:hyperlink w:anchor="_Toc12914" w:history="1">
        <w:r>
          <w:rPr>
            <w:rFonts w:ascii="仿宋" w:eastAsia="仿宋" w:hAnsi="仿宋" w:cs="仿宋" w:hint="eastAsia"/>
            <w:lang w:eastAsia="zh-CN"/>
          </w:rPr>
          <w:t>(二)、社会参与与沟通</w:t>
        </w:r>
        <w:r>
          <w:tab/>
        </w:r>
        <w:r>
          <w:fldChar w:fldCharType="begin"/>
        </w:r>
        <w:r>
          <w:instrText xml:space="preserve"> PAGEREF _Toc12914 \h </w:instrText>
        </w:r>
        <w:r>
          <w:fldChar w:fldCharType="separate"/>
        </w:r>
        <w:r>
          <w:t>47</w:t>
        </w:r>
        <w:r>
          <w:fldChar w:fldCharType="end"/>
        </w:r>
      </w:hyperlink>
    </w:p>
    <w:p>
      <w:pPr>
        <w:pStyle w:val="TOC1"/>
        <w:tabs>
          <w:tab w:val="right" w:leader="dot" w:pos="8306"/>
        </w:tabs>
      </w:pPr>
      <w:hyperlink w:anchor="_Toc12774" w:history="1">
        <w:r>
          <w:rPr>
            <w:rFonts w:ascii="仿宋" w:eastAsia="仿宋" w:hAnsi="仿宋" w:cs="仿宋" w:hint="eastAsia"/>
            <w:lang w:eastAsia="zh-CN"/>
          </w:rPr>
          <w:t>十一、机械治疗及病房护理设备项目创新与研发</w:t>
        </w:r>
        <w:r>
          <w:tab/>
        </w:r>
        <w:r>
          <w:fldChar w:fldCharType="begin"/>
        </w:r>
        <w:r>
          <w:instrText xml:space="preserve"> PAGEREF _Toc12774 \h </w:instrText>
        </w:r>
        <w:r>
          <w:fldChar w:fldCharType="separate"/>
        </w:r>
        <w:r>
          <w:t>48</w:t>
        </w:r>
        <w:r>
          <w:fldChar w:fldCharType="end"/>
        </w:r>
      </w:hyperlink>
    </w:p>
    <w:p>
      <w:pPr>
        <w:pStyle w:val="TOC2"/>
        <w:tabs>
          <w:tab w:val="right" w:leader="dot" w:pos="8306"/>
        </w:tabs>
      </w:pPr>
      <w:hyperlink w:anchor="_Toc9464" w:history="1">
        <w:r>
          <w:rPr>
            <w:rFonts w:ascii="仿宋" w:eastAsia="仿宋" w:hAnsi="仿宋" w:cs="仿宋" w:hint="eastAsia"/>
            <w:lang w:eastAsia="zh-CN"/>
          </w:rPr>
          <w:t>(一)、创新策略与方向</w:t>
        </w:r>
        <w:r>
          <w:tab/>
        </w:r>
        <w:r>
          <w:fldChar w:fldCharType="begin"/>
        </w:r>
        <w:r>
          <w:instrText xml:space="preserve"> PAGEREF _Toc9464 \h </w:instrText>
        </w:r>
        <w:r>
          <w:fldChar w:fldCharType="separate"/>
        </w:r>
        <w:r>
          <w:t>48</w:t>
        </w:r>
        <w:r>
          <w:fldChar w:fldCharType="end"/>
        </w:r>
      </w:hyperlink>
    </w:p>
    <w:p>
      <w:pPr>
        <w:pStyle w:val="TOC2"/>
        <w:tabs>
          <w:tab w:val="right" w:leader="dot" w:pos="8306"/>
        </w:tabs>
      </w:pPr>
      <w:hyperlink w:anchor="_Toc17510" w:history="1">
        <w:r>
          <w:rPr>
            <w:rFonts w:ascii="仿宋" w:eastAsia="仿宋" w:hAnsi="仿宋" w:cs="仿宋" w:hint="eastAsia"/>
            <w:lang w:eastAsia="zh-CN"/>
          </w:rPr>
          <w:t>(二)、研发规划与投入</w:t>
        </w:r>
        <w:r>
          <w:tab/>
        </w:r>
        <w:r>
          <w:fldChar w:fldCharType="begin"/>
        </w:r>
        <w:r>
          <w:instrText xml:space="preserve"> PAGEREF _Toc17510 \h </w:instrText>
        </w:r>
        <w:r>
          <w:fldChar w:fldCharType="separate"/>
        </w:r>
        <w:r>
          <w:t>49</w:t>
        </w:r>
        <w:r>
          <w:fldChar w:fldCharType="end"/>
        </w:r>
      </w:hyperlink>
    </w:p>
    <w:p>
      <w:pPr>
        <w:pStyle w:val="TOC1"/>
        <w:tabs>
          <w:tab w:val="right" w:leader="dot" w:pos="8306"/>
        </w:tabs>
      </w:pPr>
      <w:hyperlink w:anchor="_Toc21852" w:history="1">
        <w:r>
          <w:rPr>
            <w:rFonts w:ascii="仿宋" w:eastAsia="仿宋" w:hAnsi="仿宋" w:cs="仿宋" w:hint="eastAsia"/>
            <w:lang w:eastAsia="zh-CN"/>
          </w:rPr>
          <w:t>十二、机械治疗及病房护理设备项目环境影响分析</w:t>
        </w:r>
        <w:r>
          <w:tab/>
        </w:r>
        <w:r>
          <w:fldChar w:fldCharType="begin"/>
        </w:r>
        <w:r>
          <w:instrText xml:space="preserve"> PAGEREF _Toc21852 \h </w:instrText>
        </w:r>
        <w:r>
          <w:fldChar w:fldCharType="separate"/>
        </w:r>
        <w:r>
          <w:t>51</w:t>
        </w:r>
        <w:r>
          <w:fldChar w:fldCharType="end"/>
        </w:r>
      </w:hyperlink>
    </w:p>
    <w:p>
      <w:pPr>
        <w:pStyle w:val="TOC2"/>
        <w:tabs>
          <w:tab w:val="right" w:leader="dot" w:pos="8306"/>
        </w:tabs>
      </w:pPr>
      <w:hyperlink w:anchor="_Toc2340" w:history="1">
        <w:r>
          <w:rPr>
            <w:rFonts w:ascii="仿宋" w:eastAsia="仿宋" w:hAnsi="仿宋" w:cs="仿宋" w:hint="eastAsia"/>
            <w:lang w:eastAsia="zh-CN"/>
          </w:rPr>
          <w:t>(一)、建设区域环境质量现状</w:t>
        </w:r>
        <w:r>
          <w:tab/>
        </w:r>
        <w:r>
          <w:fldChar w:fldCharType="begin"/>
        </w:r>
        <w:r>
          <w:instrText xml:space="preserve"> PAGEREF _Toc2340 \h </w:instrText>
        </w:r>
        <w:r>
          <w:fldChar w:fldCharType="separate"/>
        </w:r>
        <w:r>
          <w:t>51</w:t>
        </w:r>
        <w:r>
          <w:fldChar w:fldCharType="end"/>
        </w:r>
      </w:hyperlink>
    </w:p>
    <w:p>
      <w:pPr>
        <w:pStyle w:val="TOC2"/>
        <w:tabs>
          <w:tab w:val="right" w:leader="dot" w:pos="8306"/>
        </w:tabs>
      </w:pPr>
      <w:hyperlink w:anchor="_Toc23683" w:history="1">
        <w:r>
          <w:rPr>
            <w:rFonts w:ascii="仿宋" w:eastAsia="仿宋" w:hAnsi="仿宋" w:cs="仿宋" w:hint="eastAsia"/>
            <w:lang w:eastAsia="zh-CN"/>
          </w:rPr>
          <w:t>(二)、建设期环境保护</w:t>
        </w:r>
        <w:r>
          <w:tab/>
        </w:r>
        <w:r>
          <w:fldChar w:fldCharType="begin"/>
        </w:r>
        <w:r>
          <w:instrText xml:space="preserve"> PAGEREF _Toc23683 \h </w:instrText>
        </w:r>
        <w:r>
          <w:fldChar w:fldCharType="separate"/>
        </w:r>
        <w:r>
          <w:t>53</w:t>
        </w:r>
        <w:r>
          <w:fldChar w:fldCharType="end"/>
        </w:r>
      </w:hyperlink>
    </w:p>
    <w:p>
      <w:pPr>
        <w:pStyle w:val="TOC2"/>
        <w:tabs>
          <w:tab w:val="right" w:leader="dot" w:pos="8306"/>
        </w:tabs>
      </w:pPr>
      <w:hyperlink w:anchor="_Toc28213" w:history="1">
        <w:r>
          <w:rPr>
            <w:rFonts w:ascii="仿宋" w:eastAsia="仿宋" w:hAnsi="仿宋" w:cs="仿宋" w:hint="eastAsia"/>
            <w:lang w:eastAsia="zh-CN"/>
          </w:rPr>
          <w:t>(三)、运营期环境保护</w:t>
        </w:r>
        <w:r>
          <w:tab/>
        </w:r>
        <w:r>
          <w:fldChar w:fldCharType="begin"/>
        </w:r>
        <w:r>
          <w:instrText xml:space="preserve"> PAGEREF _Toc28213 \h </w:instrText>
        </w:r>
        <w:r>
          <w:fldChar w:fldCharType="separate"/>
        </w:r>
        <w:r>
          <w:t>54</w:t>
        </w:r>
        <w:r>
          <w:fldChar w:fldCharType="end"/>
        </w:r>
      </w:hyperlink>
    </w:p>
    <w:p>
      <w:pPr>
        <w:pStyle w:val="TOC2"/>
        <w:tabs>
          <w:tab w:val="right" w:leader="dot" w:pos="8306"/>
        </w:tabs>
      </w:pPr>
      <w:hyperlink w:anchor="_Toc19933" w:history="1">
        <w:r>
          <w:rPr>
            <w:rFonts w:ascii="仿宋" w:eastAsia="仿宋" w:hAnsi="仿宋" w:cs="仿宋" w:hint="eastAsia"/>
            <w:lang w:eastAsia="zh-CN"/>
          </w:rPr>
          <w:t>(四)、机械治疗及病房护理设备项目建设对区域经济的影响</w:t>
        </w:r>
        <w:r>
          <w:tab/>
        </w:r>
        <w:r>
          <w:fldChar w:fldCharType="begin"/>
        </w:r>
        <w:r>
          <w:instrText xml:space="preserve"> PAGEREF _Toc19933 \h </w:instrText>
        </w:r>
        <w:r>
          <w:fldChar w:fldCharType="separate"/>
        </w:r>
        <w:r>
          <w:t>55</w:t>
        </w:r>
        <w:r>
          <w:fldChar w:fldCharType="end"/>
        </w:r>
      </w:hyperlink>
    </w:p>
    <w:p>
      <w:pPr>
        <w:pStyle w:val="TOC2"/>
        <w:tabs>
          <w:tab w:val="right" w:leader="dot" w:pos="8306"/>
        </w:tabs>
      </w:pPr>
      <w:hyperlink w:anchor="_Toc2073" w:history="1">
        <w:r>
          <w:rPr>
            <w:rFonts w:ascii="仿宋" w:eastAsia="仿宋" w:hAnsi="仿宋" w:cs="仿宋" w:hint="eastAsia"/>
            <w:lang w:eastAsia="zh-CN"/>
          </w:rPr>
          <w:t>(五)、废弃物处理</w:t>
        </w:r>
        <w:r>
          <w:tab/>
        </w:r>
        <w:r>
          <w:fldChar w:fldCharType="begin"/>
        </w:r>
        <w:r>
          <w:instrText xml:space="preserve"> PAGEREF _Toc2073 \h </w:instrText>
        </w:r>
        <w:r>
          <w:fldChar w:fldCharType="separate"/>
        </w:r>
        <w:r>
          <w:t>57</w:t>
        </w:r>
        <w:r>
          <w:fldChar w:fldCharType="end"/>
        </w:r>
      </w:hyperlink>
    </w:p>
    <w:p>
      <w:pPr>
        <w:pStyle w:val="TOC2"/>
        <w:tabs>
          <w:tab w:val="right" w:leader="dot" w:pos="8306"/>
        </w:tabs>
      </w:pPr>
      <w:hyperlink w:anchor="_Toc18300" w:history="1">
        <w:r>
          <w:rPr>
            <w:rFonts w:ascii="仿宋" w:eastAsia="仿宋" w:hAnsi="仿宋" w:cs="仿宋" w:hint="eastAsia"/>
            <w:lang w:eastAsia="zh-CN"/>
          </w:rPr>
          <w:t>(六)、特殊环境影响分析</w:t>
        </w:r>
        <w:r>
          <w:tab/>
        </w:r>
        <w:r>
          <w:fldChar w:fldCharType="begin"/>
        </w:r>
        <w:r>
          <w:instrText xml:space="preserve"> PAGEREF _Toc18300 \h </w:instrText>
        </w:r>
        <w:r>
          <w:fldChar w:fldCharType="separate"/>
        </w:r>
        <w:r>
          <w:t>59</w:t>
        </w:r>
        <w:r>
          <w:fldChar w:fldCharType="end"/>
        </w:r>
      </w:hyperlink>
    </w:p>
    <w:p>
      <w:pPr>
        <w:pStyle w:val="TOC2"/>
        <w:tabs>
          <w:tab w:val="right" w:leader="dot" w:pos="8306"/>
        </w:tabs>
      </w:pPr>
      <w:hyperlink w:anchor="_Toc4603" w:history="1">
        <w:r>
          <w:rPr>
            <w:rFonts w:ascii="仿宋" w:eastAsia="仿宋" w:hAnsi="仿宋" w:cs="仿宋" w:hint="eastAsia"/>
            <w:lang w:eastAsia="zh-CN"/>
          </w:rPr>
          <w:t>(七)、清洁生产</w:t>
        </w:r>
        <w:r>
          <w:tab/>
        </w:r>
        <w:r>
          <w:fldChar w:fldCharType="begin"/>
        </w:r>
        <w:r>
          <w:instrText xml:space="preserve"> PAGEREF _Toc4603 \h </w:instrText>
        </w:r>
        <w:r>
          <w:fldChar w:fldCharType="separate"/>
        </w:r>
        <w:r>
          <w:t>60</w:t>
        </w:r>
        <w:r>
          <w:fldChar w:fldCharType="end"/>
        </w:r>
      </w:hyperlink>
    </w:p>
    <w:p>
      <w:pPr>
        <w:pStyle w:val="TOC2"/>
        <w:tabs>
          <w:tab w:val="right" w:leader="dot" w:pos="8306"/>
        </w:tabs>
      </w:pPr>
      <w:hyperlink w:anchor="_Toc24502" w:history="1">
        <w:r>
          <w:rPr>
            <w:rFonts w:ascii="仿宋" w:eastAsia="仿宋" w:hAnsi="仿宋" w:cs="仿宋" w:hint="eastAsia"/>
            <w:lang w:eastAsia="zh-CN"/>
          </w:rPr>
          <w:t>(八)、环境保护综合评价</w:t>
        </w:r>
        <w:r>
          <w:tab/>
        </w:r>
        <w:r>
          <w:fldChar w:fldCharType="begin"/>
        </w:r>
        <w:r>
          <w:instrText xml:space="preserve"> PAGEREF _Toc24502 \h </w:instrText>
        </w:r>
        <w:r>
          <w:fldChar w:fldCharType="separate"/>
        </w:r>
        <w:r>
          <w:t>61</w:t>
        </w:r>
        <w:r>
          <w:fldChar w:fldCharType="end"/>
        </w:r>
      </w:hyperlink>
    </w:p>
    <w:p>
      <w:pPr>
        <w:pStyle w:val="TOC1"/>
        <w:tabs>
          <w:tab w:val="right" w:leader="dot" w:pos="8306"/>
        </w:tabs>
      </w:pPr>
      <w:hyperlink w:anchor="_Toc22861" w:history="1">
        <w:r>
          <w:rPr>
            <w:rFonts w:ascii="仿宋" w:eastAsia="仿宋" w:hAnsi="仿宋" w:cs="仿宋" w:hint="eastAsia"/>
            <w:lang w:eastAsia="zh-CN"/>
          </w:rPr>
          <w:t>十三、供应链管理</w:t>
        </w:r>
        <w:r>
          <w:tab/>
        </w:r>
        <w:r>
          <w:fldChar w:fldCharType="begin"/>
        </w:r>
        <w:r>
          <w:instrText xml:space="preserve"> PAGEREF _Toc22861 \h </w:instrText>
        </w:r>
        <w:r>
          <w:fldChar w:fldCharType="separate"/>
        </w:r>
        <w:r>
          <w:t>63</w:t>
        </w:r>
        <w:r>
          <w:fldChar w:fldCharType="end"/>
        </w:r>
      </w:hyperlink>
    </w:p>
    <w:p>
      <w:pPr>
        <w:pStyle w:val="TOC2"/>
        <w:tabs>
          <w:tab w:val="right" w:leader="dot" w:pos="8306"/>
        </w:tabs>
      </w:pPr>
      <w:hyperlink w:anchor="_Toc17633" w:history="1">
        <w:r>
          <w:rPr>
            <w:rFonts w:ascii="仿宋" w:eastAsia="仿宋" w:hAnsi="仿宋" w:cs="仿宋" w:hint="eastAsia"/>
            <w:lang w:eastAsia="zh-CN"/>
          </w:rPr>
          <w:t>(一)、供应链战略规划</w:t>
        </w:r>
        <w:r>
          <w:tab/>
        </w:r>
        <w:r>
          <w:fldChar w:fldCharType="begin"/>
        </w:r>
        <w:r>
          <w:instrText xml:space="preserve"> PAGEREF _Toc17633 \h </w:instrText>
        </w:r>
        <w:r>
          <w:fldChar w:fldCharType="separate"/>
        </w:r>
        <w:r>
          <w:t>63</w:t>
        </w:r>
        <w:r>
          <w:fldChar w:fldCharType="end"/>
        </w:r>
      </w:hyperlink>
    </w:p>
    <w:p>
      <w:pPr>
        <w:pStyle w:val="TOC2"/>
        <w:tabs>
          <w:tab w:val="right" w:leader="dot" w:pos="8306"/>
        </w:tabs>
      </w:pPr>
      <w:hyperlink w:anchor="_Toc14097" w:history="1">
        <w:r>
          <w:rPr>
            <w:rFonts w:ascii="仿宋" w:eastAsia="仿宋" w:hAnsi="仿宋" w:cs="仿宋" w:hint="eastAsia"/>
            <w:lang w:eastAsia="zh-CN"/>
          </w:rPr>
          <w:t>(二)、供应商选择与合作</w:t>
        </w:r>
        <w:r>
          <w:tab/>
        </w:r>
        <w:r>
          <w:fldChar w:fldCharType="begin"/>
        </w:r>
        <w:r>
          <w:instrText xml:space="preserve"> PAGEREF _Toc14097 \h </w:instrText>
        </w:r>
        <w:r>
          <w:fldChar w:fldCharType="separate"/>
        </w:r>
        <w:r>
          <w:t>64</w:t>
        </w:r>
        <w:r>
          <w:fldChar w:fldCharType="end"/>
        </w:r>
      </w:hyperlink>
    </w:p>
    <w:p>
      <w:pPr>
        <w:pStyle w:val="TOC2"/>
        <w:tabs>
          <w:tab w:val="right" w:leader="dot" w:pos="8306"/>
        </w:tabs>
      </w:pPr>
      <w:hyperlink w:anchor="_Toc18412" w:history="1">
        <w:r>
          <w:rPr>
            <w:rFonts w:ascii="仿宋" w:eastAsia="仿宋" w:hAnsi="仿宋" w:cs="仿宋" w:hint="eastAsia"/>
            <w:lang w:eastAsia="zh-CN"/>
          </w:rPr>
          <w:t>(三)、物流与库存管理</w:t>
        </w:r>
        <w:r>
          <w:tab/>
        </w:r>
        <w:r>
          <w:fldChar w:fldCharType="begin"/>
        </w:r>
        <w:r>
          <w:instrText xml:space="preserve"> PAGEREF _Toc18412 \h </w:instrText>
        </w:r>
        <w:r>
          <w:fldChar w:fldCharType="separate"/>
        </w:r>
        <w:r>
          <w:t>65</w:t>
        </w:r>
        <w:r>
          <w:fldChar w:fldCharType="end"/>
        </w:r>
      </w:hyperlink>
    </w:p>
    <w:p>
      <w:pPr>
        <w:pStyle w:val="TOC1"/>
        <w:tabs>
          <w:tab w:val="right" w:leader="dot" w:pos="8306"/>
        </w:tabs>
      </w:pPr>
      <w:hyperlink w:anchor="_Toc3204" w:history="1">
        <w:r>
          <w:rPr>
            <w:rFonts w:ascii="仿宋" w:eastAsia="仿宋" w:hAnsi="仿宋" w:cs="仿宋" w:hint="eastAsia"/>
            <w:lang w:eastAsia="zh-CN"/>
          </w:rPr>
          <w:t>十四、机械治疗及病房护理设备项目实施时间节点</w:t>
        </w:r>
        <w:r>
          <w:tab/>
        </w:r>
        <w:r>
          <w:fldChar w:fldCharType="begin"/>
        </w:r>
        <w:r>
          <w:instrText xml:space="preserve"> PAGEREF _Toc3204 \h </w:instrText>
        </w:r>
        <w:r>
          <w:fldChar w:fldCharType="separate"/>
        </w:r>
        <w:r>
          <w:t>67</w:t>
        </w:r>
        <w:r>
          <w:fldChar w:fldCharType="end"/>
        </w:r>
      </w:hyperlink>
    </w:p>
    <w:p>
      <w:pPr>
        <w:pStyle w:val="TOC2"/>
        <w:tabs>
          <w:tab w:val="right" w:leader="dot" w:pos="8306"/>
        </w:tabs>
      </w:pPr>
      <w:hyperlink w:anchor="_Toc4335" w:history="1">
        <w:r>
          <w:rPr>
            <w:rFonts w:ascii="仿宋" w:eastAsia="仿宋" w:hAnsi="仿宋" w:cs="仿宋" w:hint="eastAsia"/>
            <w:lang w:eastAsia="zh-CN"/>
          </w:rPr>
          <w:t>(一)、机械治疗及病房护理设备项目启动阶段时间节点</w:t>
        </w:r>
        <w:r>
          <w:tab/>
        </w:r>
        <w:r>
          <w:fldChar w:fldCharType="begin"/>
        </w:r>
        <w:r>
          <w:instrText xml:space="preserve"> PAGEREF _Toc4335 \h </w:instrText>
        </w:r>
        <w:r>
          <w:fldChar w:fldCharType="separate"/>
        </w:r>
        <w:r>
          <w:t>67</w:t>
        </w:r>
        <w:r>
          <w:fldChar w:fldCharType="end"/>
        </w:r>
      </w:hyperlink>
    </w:p>
    <w:p>
      <w:pPr>
        <w:pStyle w:val="TOC2"/>
        <w:tabs>
          <w:tab w:val="right" w:leader="dot" w:pos="8306"/>
        </w:tabs>
      </w:pPr>
      <w:hyperlink w:anchor="_Toc9738" w:history="1">
        <w:r>
          <w:rPr>
            <w:rFonts w:ascii="仿宋" w:eastAsia="仿宋" w:hAnsi="仿宋" w:cs="仿宋" w:hint="eastAsia"/>
            <w:lang w:eastAsia="zh-CN"/>
          </w:rPr>
          <w:t>(二)、机械治疗及病房护理设备项目执行阶段时间节点</w:t>
        </w:r>
        <w:r>
          <w:tab/>
        </w:r>
        <w:r>
          <w:fldChar w:fldCharType="begin"/>
        </w:r>
        <w:r>
          <w:instrText xml:space="preserve"> PAGEREF _Toc9738 \h </w:instrText>
        </w:r>
        <w:r>
          <w:fldChar w:fldCharType="separate"/>
        </w:r>
        <w:r>
          <w:t>68</w:t>
        </w:r>
        <w:r>
          <w:fldChar w:fldCharType="end"/>
        </w:r>
      </w:hyperlink>
    </w:p>
    <w:p>
      <w:pPr>
        <w:pStyle w:val="TOC2"/>
        <w:tabs>
          <w:tab w:val="right" w:leader="dot" w:pos="8306"/>
        </w:tabs>
      </w:pPr>
      <w:hyperlink w:anchor="_Toc29911" w:history="1">
        <w:r>
          <w:rPr>
            <w:rFonts w:ascii="仿宋" w:eastAsia="仿宋" w:hAnsi="仿宋" w:cs="仿宋" w:hint="eastAsia"/>
            <w:lang w:eastAsia="zh-CN"/>
          </w:rPr>
          <w:t>(三)、机械治疗及病房护理设备项目完成阶段时间节点</w:t>
        </w:r>
        <w:r>
          <w:tab/>
        </w:r>
        <w:r>
          <w:fldChar w:fldCharType="begin"/>
        </w:r>
        <w:r>
          <w:instrText xml:space="preserve"> PAGEREF _Toc29911 \h </w:instrText>
        </w:r>
        <w:r>
          <w:fldChar w:fldCharType="separate"/>
        </w:r>
        <w:r>
          <w:t>69</w:t>
        </w:r>
        <w:r>
          <w:fldChar w:fldCharType="end"/>
        </w:r>
      </w:hyperlink>
    </w:p>
    <w:p>
      <w:pPr>
        <w:pStyle w:val="TOC1"/>
        <w:tabs>
          <w:tab w:val="right" w:leader="dot" w:pos="8306"/>
        </w:tabs>
      </w:pPr>
      <w:hyperlink w:anchor="_Toc16008" w:history="1">
        <w:r>
          <w:rPr>
            <w:rFonts w:ascii="仿宋" w:eastAsia="仿宋" w:hAnsi="仿宋" w:cs="仿宋" w:hint="eastAsia"/>
            <w:lang w:eastAsia="zh-CN"/>
          </w:rPr>
          <w:t>十五、机械治疗及病房护理设备项目变更管理</w:t>
        </w:r>
        <w:r>
          <w:tab/>
        </w:r>
        <w:r>
          <w:fldChar w:fldCharType="begin"/>
        </w:r>
        <w:r>
          <w:instrText xml:space="preserve"> PAGEREF _Toc16008 \h </w:instrText>
        </w:r>
        <w:r>
          <w:fldChar w:fldCharType="separate"/>
        </w:r>
        <w:r>
          <w:t>71</w:t>
        </w:r>
        <w:r>
          <w:fldChar w:fldCharType="end"/>
        </w:r>
      </w:hyperlink>
    </w:p>
    <w:p>
      <w:pPr>
        <w:pStyle w:val="TOC2"/>
        <w:tabs>
          <w:tab w:val="right" w:leader="dot" w:pos="8306"/>
        </w:tabs>
      </w:pPr>
      <w:hyperlink w:anchor="_Toc24029" w:history="1">
        <w:r>
          <w:rPr>
            <w:rFonts w:ascii="仿宋" w:eastAsia="仿宋" w:hAnsi="仿宋" w:cs="仿宋" w:hint="eastAsia"/>
            <w:lang w:eastAsia="zh-CN"/>
          </w:rPr>
          <w:t>(一)、变更申请与评估</w:t>
        </w:r>
        <w:r>
          <w:tab/>
        </w:r>
        <w:r>
          <w:fldChar w:fldCharType="begin"/>
        </w:r>
        <w:r>
          <w:instrText xml:space="preserve"> PAGEREF _Toc24029 \h </w:instrText>
        </w:r>
        <w:r>
          <w:fldChar w:fldCharType="separate"/>
        </w:r>
        <w:r>
          <w:t>71</w:t>
        </w:r>
        <w:r>
          <w:fldChar w:fldCharType="end"/>
        </w:r>
      </w:hyperlink>
    </w:p>
    <w:p>
      <w:pPr>
        <w:pStyle w:val="TOC2"/>
        <w:tabs>
          <w:tab w:val="right" w:leader="dot" w:pos="8306"/>
        </w:tabs>
      </w:pPr>
      <w:hyperlink w:anchor="_Toc28309" w:history="1">
        <w:r>
          <w:rPr>
            <w:rFonts w:ascii="仿宋" w:eastAsia="仿宋" w:hAnsi="仿宋" w:cs="仿宋" w:hint="eastAsia"/>
            <w:lang w:eastAsia="zh-CN"/>
          </w:rPr>
          <w:t>(二)、变更实施与控制</w:t>
        </w:r>
        <w:r>
          <w:tab/>
        </w:r>
        <w:r>
          <w:fldChar w:fldCharType="begin"/>
        </w:r>
        <w:r>
          <w:instrText xml:space="preserve"> PAGEREF _Toc28309 \h </w:instrText>
        </w:r>
        <w:r>
          <w:fldChar w:fldCharType="separate"/>
        </w:r>
        <w:r>
          <w:t>71</w:t>
        </w:r>
        <w:r>
          <w:fldChar w:fldCharType="end"/>
        </w:r>
      </w:hyperlink>
    </w:p>
    <w:p>
      <w:pPr>
        <w:pStyle w:val="TOC1"/>
        <w:tabs>
          <w:tab w:val="right" w:leader="dot" w:pos="8306"/>
        </w:tabs>
      </w:pPr>
      <w:hyperlink w:anchor="_Toc1141" w:history="1">
        <w:r>
          <w:rPr>
            <w:rFonts w:ascii="仿宋" w:eastAsia="仿宋" w:hAnsi="仿宋" w:cs="仿宋" w:hint="eastAsia"/>
            <w:lang w:eastAsia="zh-CN"/>
          </w:rPr>
          <w:t>十六、机械治疗及病房护理设备项目实施保障措施</w:t>
        </w:r>
        <w:r>
          <w:tab/>
        </w:r>
        <w:r>
          <w:fldChar w:fldCharType="begin"/>
        </w:r>
        <w:r>
          <w:instrText xml:space="preserve"> PAGEREF _Toc1141 \h </w:instrText>
        </w:r>
        <w:r>
          <w:fldChar w:fldCharType="separate"/>
        </w:r>
        <w:r>
          <w:t>72</w:t>
        </w:r>
        <w:r>
          <w:fldChar w:fldCharType="end"/>
        </w:r>
      </w:hyperlink>
    </w:p>
    <w:p>
      <w:pPr>
        <w:pStyle w:val="TOC2"/>
        <w:tabs>
          <w:tab w:val="right" w:leader="dot" w:pos="8306"/>
        </w:tabs>
      </w:pPr>
      <w:hyperlink w:anchor="_Toc28200" w:history="1">
        <w:r>
          <w:rPr>
            <w:rFonts w:ascii="仿宋" w:eastAsia="仿宋" w:hAnsi="仿宋" w:cs="仿宋" w:hint="eastAsia"/>
            <w:lang w:eastAsia="zh-CN"/>
          </w:rPr>
          <w:t>(一)、机械治疗及病房护理设备项目实施保障机制</w:t>
        </w:r>
        <w:r>
          <w:tab/>
        </w:r>
        <w:r>
          <w:fldChar w:fldCharType="begin"/>
        </w:r>
        <w:r>
          <w:instrText xml:space="preserve"> PAGEREF _Toc28200 \h </w:instrText>
        </w:r>
        <w:r>
          <w:fldChar w:fldCharType="separate"/>
        </w:r>
        <w:r>
          <w:t>72</w:t>
        </w:r>
        <w:r>
          <w:fldChar w:fldCharType="end"/>
        </w:r>
      </w:hyperlink>
    </w:p>
    <w:p>
      <w:pPr>
        <w:pStyle w:val="TOC2"/>
        <w:tabs>
          <w:tab w:val="right" w:leader="dot" w:pos="8306"/>
        </w:tabs>
      </w:pPr>
      <w:hyperlink w:anchor="_Toc25801" w:history="1">
        <w:r>
          <w:rPr>
            <w:rFonts w:ascii="仿宋" w:eastAsia="仿宋" w:hAnsi="仿宋" w:cs="仿宋" w:hint="eastAsia"/>
            <w:lang w:eastAsia="zh-CN"/>
          </w:rPr>
          <w:t>(二)、机械治疗及病房护理设备项目法律合规要求</w:t>
        </w:r>
        <w:r>
          <w:tab/>
        </w:r>
        <w:r>
          <w:fldChar w:fldCharType="begin"/>
        </w:r>
        <w:r>
          <w:instrText xml:space="preserve"> PAGEREF _Toc25801 \h </w:instrText>
        </w:r>
        <w:r>
          <w:fldChar w:fldCharType="separate"/>
        </w:r>
        <w:r>
          <w:t>76</w:t>
        </w:r>
        <w:r>
          <w:fldChar w:fldCharType="end"/>
        </w:r>
      </w:hyperlink>
    </w:p>
    <w:p>
      <w:pPr>
        <w:pStyle w:val="TOC2"/>
        <w:tabs>
          <w:tab w:val="right" w:leader="dot" w:pos="8306"/>
        </w:tabs>
      </w:pPr>
      <w:hyperlink w:anchor="_Toc1189" w:history="1">
        <w:r>
          <w:rPr>
            <w:rFonts w:ascii="仿宋" w:eastAsia="仿宋" w:hAnsi="仿宋" w:cs="仿宋" w:hint="eastAsia"/>
            <w:lang w:eastAsia="zh-CN"/>
          </w:rPr>
          <w:t>(三)、机械治疗及病房护理设备项目合同管理与法律事务</w:t>
        </w:r>
        <w:r>
          <w:tab/>
        </w:r>
        <w:r>
          <w:fldChar w:fldCharType="begin"/>
        </w:r>
        <w:r>
          <w:instrText xml:space="preserve"> PAGEREF _Toc1189 \h </w:instrText>
        </w:r>
        <w:r>
          <w:fldChar w:fldCharType="separate"/>
        </w:r>
        <w:r>
          <w:t>81</w:t>
        </w:r>
        <w:r>
          <w:fldChar w:fldCharType="end"/>
        </w:r>
      </w:hyperlink>
    </w:p>
    <w:p>
      <w:pPr>
        <w:pStyle w:val="TOC2"/>
        <w:tabs>
          <w:tab w:val="right" w:leader="dot" w:pos="8306"/>
        </w:tabs>
      </w:pPr>
      <w:hyperlink w:anchor="_Toc32004" w:history="1">
        <w:r>
          <w:rPr>
            <w:rFonts w:ascii="仿宋" w:eastAsia="仿宋" w:hAnsi="仿宋" w:cs="仿宋" w:hint="eastAsia"/>
            <w:lang w:eastAsia="zh-CN"/>
          </w:rPr>
          <w:t>(四)、机械治疗及病房护理设备项目知识产权保护策略</w:t>
        </w:r>
        <w:r>
          <w:tab/>
        </w:r>
        <w:r>
          <w:fldChar w:fldCharType="begin"/>
        </w:r>
        <w:r>
          <w:instrText xml:space="preserve"> PAGEREF _Toc32004 \h </w:instrText>
        </w:r>
        <w:r>
          <w:fldChar w:fldCharType="separate"/>
        </w:r>
        <w:r>
          <w:t>87</w:t>
        </w:r>
        <w:r>
          <w:fldChar w:fldCharType="end"/>
        </w:r>
      </w:hyperlink>
    </w:p>
    <w:p>
      <w:pPr>
        <w:pStyle w:val="TOC1"/>
        <w:tabs>
          <w:tab w:val="right" w:leader="dot" w:pos="8306"/>
        </w:tabs>
      </w:pPr>
      <w:hyperlink w:anchor="_Toc8833" w:history="1">
        <w:r>
          <w:rPr>
            <w:rFonts w:ascii="仿宋" w:eastAsia="仿宋" w:hAnsi="仿宋" w:cs="仿宋" w:hint="eastAsia"/>
            <w:lang w:eastAsia="zh-CN"/>
          </w:rPr>
          <w:t>十七、机械治疗及病房护理设备项目治理与监督</w:t>
        </w:r>
        <w:r>
          <w:tab/>
        </w:r>
        <w:r>
          <w:fldChar w:fldCharType="begin"/>
        </w:r>
        <w:r>
          <w:instrText xml:space="preserve"> PAGEREF _Toc8833 \h </w:instrText>
        </w:r>
        <w:r>
          <w:fldChar w:fldCharType="separate"/>
        </w:r>
        <w:r>
          <w:t>90</w:t>
        </w:r>
        <w:r>
          <w:fldChar w:fldCharType="end"/>
        </w:r>
      </w:hyperlink>
    </w:p>
    <w:p>
      <w:pPr>
        <w:pStyle w:val="TOC2"/>
        <w:tabs>
          <w:tab w:val="right" w:leader="dot" w:pos="8306"/>
        </w:tabs>
      </w:pPr>
      <w:hyperlink w:anchor="_Toc755" w:history="1">
        <w:r>
          <w:rPr>
            <w:rFonts w:ascii="仿宋" w:eastAsia="仿宋" w:hAnsi="仿宋" w:cs="仿宋" w:hint="eastAsia"/>
            <w:lang w:eastAsia="zh-CN"/>
          </w:rPr>
          <w:t>(一)、机械治疗及病房护理设备项目治理结构</w:t>
        </w:r>
        <w:r>
          <w:tab/>
        </w:r>
        <w:r>
          <w:fldChar w:fldCharType="begin"/>
        </w:r>
        <w:r>
          <w:instrText xml:space="preserve"> PAGEREF _Toc755 \h </w:instrText>
        </w:r>
        <w:r>
          <w:fldChar w:fldCharType="separate"/>
        </w:r>
        <w:r>
          <w:t>90</w:t>
        </w:r>
        <w:r>
          <w:fldChar w:fldCharType="end"/>
        </w:r>
      </w:hyperlink>
    </w:p>
    <w:p>
      <w:pPr>
        <w:pStyle w:val="TOC2"/>
        <w:tabs>
          <w:tab w:val="right" w:leader="dot" w:pos="8306"/>
        </w:tabs>
      </w:pPr>
      <w:hyperlink w:anchor="_Toc14544" w:history="1">
        <w:r>
          <w:rPr>
            <w:rFonts w:ascii="仿宋" w:eastAsia="仿宋" w:hAnsi="仿宋" w:cs="仿宋" w:hint="eastAsia"/>
            <w:lang w:eastAsia="zh-CN"/>
          </w:rPr>
          <w:t>(二)、监督与审计</w:t>
        </w:r>
        <w:r>
          <w:tab/>
        </w:r>
        <w:r>
          <w:fldChar w:fldCharType="begin"/>
        </w:r>
        <w:r>
          <w:instrText xml:space="preserve"> PAGEREF _Toc14544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3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的技术管理特点体现在其创新导向。通过引入最先进的技术趋势和解决方案，机械治疗及病房护理设备项目致力于提升科技含量、提高质量和效率水平。这意味着我们将采用最新的工具和方法，确保机械治疗及病房护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治疗及病房护理设备项目技术管理的显著特征。通过整合不同领域的技术资源，我们实现了跨学科的协同工作。这有助于优化技术架构，提高整体效能。此外，整合性策略还促进了不同技术团队之间的紧密沟通和高效合作，确保机械治疗及病房护理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治疗及病房护理设备项目所采用的技术。通过不断优化技术方案，机械治疗及病房护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治疗及病房护理设备项目团队将在机械治疗及病房护理设备项目初期识别可能的技术风险，并采取相应的预防和应对措施。通过建立健全的风险评估机制，机械治疗及病房护理设备项目能够在实施过程中及时发现并解决潜在的技术问题，保障机械治疗及病房护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治疗及病房护理设备项目中，技术将成为机械治疗及病房护理设备项目成功的有力支持。这一深度剖析揭示了技术管理在机械治疗及病房护理设备项目实施中的关键作用，为机械治疗及病房护理设备项目的技术基础奠定了坚实的基础。</w:t>
      </w:r>
    </w:p>
    <w:p>
      <w:pPr>
        <w:pStyle w:val="Heading2"/>
        <w:ind w:firstLine="560" w:firstLineChars="200"/>
        <w:rPr>
          <w:rFonts w:ascii="仿宋" w:eastAsia="仿宋" w:hAnsi="仿宋" w:cs="仿宋" w:hint="eastAsia"/>
          <w:sz w:val="28"/>
          <w:lang w:eastAsia="zh-CN"/>
        </w:rPr>
      </w:pPr>
      <w:bookmarkStart w:id="4" w:name="_Toc13206"/>
      <w:r>
        <w:rPr>
          <w:rFonts w:ascii="仿宋" w:eastAsia="仿宋" w:hAnsi="仿宋" w:cs="仿宋" w:hint="eastAsia"/>
          <w:sz w:val="28"/>
          <w:lang w:eastAsia="zh-CN"/>
        </w:rPr>
        <w:t>(二)、机械治疗及病房护理设备项目工艺技术设计方案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治疗及病房护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治疗及病房护理设备项目将严格按照相关行业规范要求进行组织。通过有效控制产品质量，机械治疗及病房护理设备项目将致力于为顾客提供优质的机械治疗及病房护理设备项目产品和良好的服务。这体现了机械治疗及病房护理设备项目对于生产活动合规性和质量标准的高度重视，为机械治疗及病房护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治疗及病房护理设备项目注重生态效益和清洁生产原则。机械治疗及病房护理设备项目建设将紧密结合地方特色经济发展，与社会经济发展规划和区域环境保护规划方案相协调一致。通过与当地区域自然生态系统的结合，机械治疗及病房护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治疗及病房护理设备项目产品具有多样化的客户需求和个性化的特点。因此，机械治疗及病房护理设备项目产品规格品种多样，且单批生产数量较小。为满足这一特点，机械治疗及病房护理设备项目承办单位将建设先进的柔性制造生产线。通过广泛应用柔性制造技术，机械治疗及病房护理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机械治疗及病房护理设备项目采用的技术具有较高的技术含量和自动化水平，处于国内先进水平。这一技术选用不仅体现了对生产效率、质量和环境友好性的高标准要求，同时为机械治疗及病房护理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08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为确保机械治疗及病房护理设备项目的高效生产和技术实施，我们制定了一套精心设计的设备选型方案，以满足机械治疗及病房护理设备项目生产、质量和环保的要求。该方案的主要特点如下：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治疗及病房护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治疗及病房护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431"/>
      <w:r>
        <w:rPr>
          <w:rFonts w:ascii="仿宋" w:eastAsia="仿宋" w:hAnsi="仿宋" w:cs="仿宋" w:hint="eastAsia"/>
          <w:sz w:val="28"/>
          <w:lang w:eastAsia="zh-CN"/>
        </w:rPr>
        <w:t>二、机械治疗及病房护理设备项目建设背景及必要性分析</w:t>
      </w:r>
      <w:bookmarkEnd w:id="6"/>
    </w:p>
    <w:p>
      <w:pPr>
        <w:pStyle w:val="Heading2"/>
        <w:rPr>
          <w:rFonts w:ascii="仿宋" w:eastAsia="仿宋" w:hAnsi="仿宋" w:cs="仿宋" w:hint="eastAsia"/>
          <w:lang w:eastAsia="zh-CN"/>
        </w:rPr>
      </w:pPr>
      <w:bookmarkStart w:id="7" w:name="_Toc18430"/>
      <w:r>
        <w:rPr>
          <w:rFonts w:ascii="仿宋" w:eastAsia="仿宋" w:hAnsi="仿宋" w:cs="仿宋" w:hint="eastAsia"/>
          <w:lang w:eastAsia="zh-CN"/>
        </w:rPr>
        <w:t>(一)、机械治疗及病房护理设备项目背景分析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械治疗及病房护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械治疗及病房护理设备项目在这个潮流中的定位。同时，我们将关注行业内涌现的新兴机遇，以便机械治疗及病房护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械治疗及病房护理设备项目提供了强大的发展动力。我们将聚焦于行业内最新的技术发展趋势，包括但不限于人工智能、大数据分析、物联网等领域。通过深度的技术研究，我们将确保机械治疗及病房护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械治疗及病房护理设备项目发展的源泉。我们将投入更多的精力对市场需求进行深入剖析，超越表面的需求，深入挖掘潜在的市场痛点和机遇。通过对市场需求的细致了解，机械治疗及病房护理设备项目将更有针对性地设计解决方案，满足市场的多样化需求，从而更好地促进机械治疗及病房护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械治疗及病房护理设备项目战略至关重要。我们将对竞争态势进行更为深入的分析，包括但不限于市场份额、产品特点、客户满意度等多个维度。通过深度的竞争分析，机械治疗及病房护理设备项目将能够更准确地把握市场脉搏，制定具有竞争力的机械治疗及病房护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机械治疗及病房护理设备项目的发展具有直接的影响。我们将进行更为全面的法规和政策分析，了解行业发展中的潜在法律风险和合规挑战。通过充分了解和遵守相关法规，机械治疗及病房护理设备项目将确保在法律框架内合法合规运营，为机械治疗及病房护理设备项目的稳健发展提供有力支持。</w:t>
      </w:r>
    </w:p>
    <w:p>
      <w:pPr>
        <w:pStyle w:val="Heading2"/>
        <w:ind w:firstLine="560" w:firstLineChars="200"/>
        <w:rPr>
          <w:rFonts w:ascii="仿宋" w:eastAsia="仿宋" w:hAnsi="仿宋" w:cs="仿宋" w:hint="eastAsia"/>
          <w:sz w:val="28"/>
          <w:lang w:eastAsia="zh-CN"/>
        </w:rPr>
      </w:pPr>
      <w:bookmarkStart w:id="8" w:name="_Toc32656"/>
      <w:r>
        <w:rPr>
          <w:rFonts w:ascii="仿宋" w:eastAsia="仿宋" w:hAnsi="仿宋" w:cs="仿宋" w:hint="eastAsia"/>
          <w:sz w:val="28"/>
          <w:lang w:eastAsia="zh-CN"/>
        </w:rPr>
        <w:t>(二)、机械治疗及病房护理设备项目建设必要性分析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建设的迫切性源于对行业发展趋势的深刻洞察。我们正处于一个行业变革的时代，科技创新、数字化转型成为企业发展的关键动力。机械治疗及病房护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建设不仅仅是为了跟上潮流，更是为了通过技术创新推动企业的持续发展。通过引入先进的技术和解决方案，机械治疗及病房护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械治疗及病房护理设备项目的建设成为必然选择，通过提高产品质量、拓展服务领域，从而在竞争中获得更多的机会。机械治疗及病房护理设备项目建设将使企业更好地适应市场需求，增强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械治疗及病房护理设备项目建设的必要性体现在对客户需求更精准的满足。通过机械治疗及病房护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治疗及病房护理设备项目建设的背后是对企业持续创新的追求。只有通过不断创新，企业才能在竞争中立于不败之地。机械治疗及病房护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761"/>
      <w:r>
        <w:rPr>
          <w:rFonts w:ascii="仿宋" w:eastAsia="仿宋" w:hAnsi="仿宋" w:cs="仿宋" w:hint="eastAsia"/>
          <w:sz w:val="28"/>
          <w:lang w:eastAsia="zh-CN"/>
        </w:rPr>
        <w:t>三、机械治疗及病房护理设备项目土建工程</w:t>
      </w:r>
      <w:bookmarkEnd w:id="9"/>
    </w:p>
    <w:p>
      <w:pPr>
        <w:pStyle w:val="Heading2"/>
        <w:rPr>
          <w:rFonts w:ascii="仿宋" w:eastAsia="仿宋" w:hAnsi="仿宋" w:cs="仿宋" w:hint="eastAsia"/>
          <w:lang w:eastAsia="zh-CN"/>
        </w:rPr>
      </w:pPr>
      <w:bookmarkStart w:id="10" w:name="_Toc2803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在机械治疗及病房护理设备项目的建筑工程设计中，我们将秉承一系列重要的设计原则，以确保机械治疗及病房护理设备项目建筑在功能、美观、可持续性等方面达到最佳效果。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首要原则是确保建筑的功能性得到最大化的发挥。我们将充分理解机械治疗及病房护理设备项目的实际需求，合理布局各个功能区域，保证建筑在满足业务需求的同时，提供高效的工作环境。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在建筑设计中，我们将综合考虑建设和运营成本。通过精细的经济效益分析，确保设计方案在高效利用资源的同时，对机械治疗及病房护理设备项目的长期盈利能力有积极的贡献。</w:t>
      </w:r>
    </w:p>
    <w:p>
      <w:pPr>
        <w:pStyle w:val="Heading2"/>
        <w:ind w:firstLine="560" w:firstLineChars="200"/>
        <w:rPr>
          <w:rFonts w:ascii="仿宋" w:eastAsia="仿宋" w:hAnsi="仿宋" w:cs="仿宋" w:hint="eastAsia"/>
          <w:sz w:val="28"/>
          <w:lang w:eastAsia="zh-CN"/>
        </w:rPr>
      </w:pPr>
      <w:bookmarkStart w:id="11" w:name="_Toc464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治疗及病房护理设备项目的土建工程设计中，我们将精准设定设计年限，结合机械治疗及病房护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械治疗及病房护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69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机械治疗及病房护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械治疗及病房护理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械治疗及病房护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61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本期工程机械治疗及病房护理设备项目预计总建筑面积XXX平方米，其中：计容建筑面积XXX平方米，计划建筑工程投资XX万元，占机械治疗及病房护理设备项目总投资的XX%。</w:t>
      </w:r>
    </w:p>
    <w:p>
      <w:pPr>
        <w:pStyle w:val="Heading1"/>
        <w:ind w:firstLine="560" w:firstLineChars="200"/>
        <w:rPr>
          <w:rFonts w:ascii="仿宋" w:eastAsia="仿宋" w:hAnsi="仿宋" w:cs="仿宋" w:hint="eastAsia"/>
          <w:sz w:val="28"/>
          <w:lang w:eastAsia="zh-CN"/>
        </w:rPr>
      </w:pPr>
      <w:bookmarkStart w:id="14" w:name="_Toc28672"/>
      <w:r>
        <w:rPr>
          <w:rFonts w:ascii="仿宋" w:eastAsia="仿宋" w:hAnsi="仿宋" w:cs="仿宋" w:hint="eastAsia"/>
          <w:sz w:val="28"/>
          <w:lang w:eastAsia="zh-CN"/>
        </w:rPr>
        <w:t>四、机械治疗及病房护理设备项目选址可行性分析</w:t>
      </w:r>
      <w:bookmarkEnd w:id="14"/>
    </w:p>
    <w:p>
      <w:pPr>
        <w:pStyle w:val="Heading2"/>
        <w:rPr>
          <w:rFonts w:ascii="仿宋" w:eastAsia="仿宋" w:hAnsi="仿宋" w:cs="仿宋" w:hint="eastAsia"/>
          <w:lang w:eastAsia="zh-CN"/>
        </w:rPr>
      </w:pPr>
      <w:bookmarkStart w:id="15" w:name="_Toc13470"/>
      <w:r>
        <w:rPr>
          <w:rFonts w:ascii="仿宋" w:eastAsia="仿宋" w:hAnsi="仿宋" w:cs="仿宋" w:hint="eastAsia"/>
          <w:lang w:eastAsia="zh-CN"/>
        </w:rPr>
        <w:t>(一)、机械治疗及病房护理设备项目选址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该机械治疗及病房护理设备项目选址位于XX省XX市XX区XXX街道</w:t>
      </w:r>
    </w:p>
    <w:p>
      <w:pPr>
        <w:pStyle w:val="Heading2"/>
        <w:ind w:firstLine="560" w:firstLineChars="200"/>
        <w:rPr>
          <w:rFonts w:ascii="仿宋" w:eastAsia="仿宋" w:hAnsi="仿宋" w:cs="仿宋" w:hint="eastAsia"/>
          <w:sz w:val="28"/>
          <w:lang w:eastAsia="zh-CN"/>
        </w:rPr>
      </w:pPr>
      <w:bookmarkStart w:id="16" w:name="_Toc331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治疗及病房护理设备项目的征地面积将根据机械治疗及病房护理设备项目的实际规模和需求进行精确规划。具体面积XXX平方米，旨在确保机械治疗及病房护理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净用地面积是在征地面积基础上去除不可利用面积后的实际可开发用地。具体面积XXX平方米，考虑到环保、交通、安全等多方面因素，以确保机械治疗及病房护理设备项目在整体利用效率上达到最优。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机械治疗及病房护理设备项目计划建设的建筑总规模具体面积XXX平方米。这一规模的确定综合考虑了机械治疗及病房护理设备项目的性质、规模，以及城市规划的相关要求，确保建筑布局与周边环境协调一致。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绿地率是机械治疗及病房护理设备项目用地中被规划为绿地的比例。具体面积XXX平方米，旨在通过合理规划绿地，改善机械治疗及病房护理设备项目周边环境，提升居民生活质量，并符合城市整体绿化规划。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容积率是用地上可以建设的建筑总体积与用地面积之比。具体面积XXX，通过合理的容积率规划，确保机械治疗及病房护理设备项目建筑规模与周边环境和谐共生。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治疗及病房护理设备项目选址与当地城市规划相一致，具体面积XXX平方米。通过与城市规划部门深入沟通，确保机械治疗及病房护理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治疗及病房护理设备项目选址符合当地产业政策，具体面积XXX平方米。这包括机械治疗及病房护理设备项目对当地经济的促进作用，以及对相关产业的带动效应，确保机械治疗及病房护理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治疗及病房护理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确保机械治疗及病房护理设备项目选址具备必要的公共设施配套，具体面积XXX平方米。这包括交通便利性、教育、医疗等基础设施，以提高居民生活品质，使得机械治疗及病房护理设备项目选址更具吸引力。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考虑用地总体要求对当地社会稳定性的影响，具体面积XXX平方米。通过深入了解当地社区反馈，确保机械治疗及病房护理设备项目的选址和建设过程对当地社会和谐稳定产生积极作用。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治疗及病房护理设备项目选址不仅符合法规和规划，还在实际操作中具有可行性。这一全面规划将为机械治疗及病房护理设备项目的成功实施提供坚实的基础，确保机械治疗及病房护理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40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治疗及病房护理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https://d.book118.com/846034053202010055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机械治疗及病房护理设备项目规划设计纲要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058E3"/>
    <w:rsid w:val="068058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3405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2024-02-26T07:17:00Z</dcterms:created>
  <dcterms:modified xsi:type="dcterms:W3CDTF">2024-02-26T07:18:00Z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AC9EE94F95D74B938724B154E20657B7_11</vt:lpwstr>
  </property>
  <property fmtid="{D5CDD505-2E9C-101B-9397-08002B2CF9AE}" pid="3" name="KSOProductBuildVer">
    <vt:lpwstr>2052-12.1.0.16388</vt:lpwstr>
  </property>
</Properties>
</file>