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防静电鞋项目规划设计纲要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11" w:history="1">
        <w:r>
          <w:rPr>
            <w:rFonts w:ascii="仿宋" w:eastAsia="仿宋" w:hAnsi="仿宋" w:cs="仿宋" w:hint="eastAsia"/>
            <w:lang w:eastAsia="zh-CN"/>
          </w:rPr>
          <w:t>前言</w:t>
        </w:r>
        <w:r>
          <w:tab/>
        </w:r>
        <w:r>
          <w:fldChar w:fldCharType="begin"/>
        </w:r>
        <w:r>
          <w:instrText xml:space="preserve"> PAGEREF _Toc23911 \h </w:instrText>
        </w:r>
        <w:r>
          <w:fldChar w:fldCharType="separate"/>
        </w:r>
        <w:r>
          <w:t>3</w:t>
        </w:r>
        <w:r>
          <w:fldChar w:fldCharType="end"/>
        </w:r>
      </w:hyperlink>
    </w:p>
    <w:p>
      <w:pPr>
        <w:pStyle w:val="TOC1"/>
        <w:tabs>
          <w:tab w:val="right" w:leader="dot" w:pos="8306"/>
        </w:tabs>
      </w:pPr>
      <w:hyperlink w:anchor="_Toc23790" w:history="1">
        <w:r>
          <w:rPr>
            <w:rFonts w:ascii="仿宋" w:eastAsia="仿宋" w:hAnsi="仿宋" w:cs="仿宋" w:hint="eastAsia"/>
            <w:lang w:eastAsia="zh-CN"/>
          </w:rPr>
          <w:t>一、防静电鞋项目文档管理</w:t>
        </w:r>
        <w:r>
          <w:tab/>
        </w:r>
        <w:r>
          <w:fldChar w:fldCharType="begin"/>
        </w:r>
        <w:r>
          <w:instrText xml:space="preserve"> PAGEREF _Toc23790 \h </w:instrText>
        </w:r>
        <w:r>
          <w:fldChar w:fldCharType="separate"/>
        </w:r>
        <w:r>
          <w:t>3</w:t>
        </w:r>
        <w:r>
          <w:fldChar w:fldCharType="end"/>
        </w:r>
      </w:hyperlink>
    </w:p>
    <w:p>
      <w:pPr>
        <w:pStyle w:val="TOC2"/>
        <w:tabs>
          <w:tab w:val="right" w:leader="dot" w:pos="8306"/>
        </w:tabs>
      </w:pPr>
      <w:hyperlink w:anchor="_Toc2374" w:history="1">
        <w:r>
          <w:rPr>
            <w:rFonts w:ascii="仿宋" w:eastAsia="仿宋" w:hAnsi="仿宋" w:cs="仿宋" w:hint="eastAsia"/>
            <w:lang w:eastAsia="zh-CN"/>
          </w:rPr>
          <w:t>(一)、文档编制与审查</w:t>
        </w:r>
        <w:r>
          <w:tab/>
        </w:r>
        <w:r>
          <w:fldChar w:fldCharType="begin"/>
        </w:r>
        <w:r>
          <w:instrText xml:space="preserve"> PAGEREF _Toc2374 \h </w:instrText>
        </w:r>
        <w:r>
          <w:fldChar w:fldCharType="separate"/>
        </w:r>
        <w:r>
          <w:t>3</w:t>
        </w:r>
        <w:r>
          <w:fldChar w:fldCharType="end"/>
        </w:r>
      </w:hyperlink>
    </w:p>
    <w:p>
      <w:pPr>
        <w:pStyle w:val="TOC2"/>
        <w:tabs>
          <w:tab w:val="right" w:leader="dot" w:pos="8306"/>
        </w:tabs>
      </w:pPr>
      <w:hyperlink w:anchor="_Toc11233" w:history="1">
        <w:r>
          <w:rPr>
            <w:rFonts w:ascii="仿宋" w:eastAsia="仿宋" w:hAnsi="仿宋" w:cs="仿宋" w:hint="eastAsia"/>
            <w:lang w:eastAsia="zh-CN"/>
          </w:rPr>
          <w:t>(二)、文档发布与分发</w:t>
        </w:r>
        <w:r>
          <w:tab/>
        </w:r>
        <w:r>
          <w:fldChar w:fldCharType="begin"/>
        </w:r>
        <w:r>
          <w:instrText xml:space="preserve"> PAGEREF _Toc11233 \h </w:instrText>
        </w:r>
        <w:r>
          <w:fldChar w:fldCharType="separate"/>
        </w:r>
        <w:r>
          <w:t>4</w:t>
        </w:r>
        <w:r>
          <w:fldChar w:fldCharType="end"/>
        </w:r>
      </w:hyperlink>
    </w:p>
    <w:p>
      <w:pPr>
        <w:pStyle w:val="TOC2"/>
        <w:tabs>
          <w:tab w:val="right" w:leader="dot" w:pos="8306"/>
        </w:tabs>
      </w:pPr>
      <w:hyperlink w:anchor="_Toc5083" w:history="1">
        <w:r>
          <w:rPr>
            <w:rFonts w:ascii="仿宋" w:eastAsia="仿宋" w:hAnsi="仿宋" w:cs="仿宋" w:hint="eastAsia"/>
            <w:lang w:eastAsia="zh-CN"/>
          </w:rPr>
          <w:t>(三)、文档存档与归档</w:t>
        </w:r>
        <w:r>
          <w:tab/>
        </w:r>
        <w:r>
          <w:fldChar w:fldCharType="begin"/>
        </w:r>
        <w:r>
          <w:instrText xml:space="preserve"> PAGEREF _Toc5083 \h </w:instrText>
        </w:r>
        <w:r>
          <w:fldChar w:fldCharType="separate"/>
        </w:r>
        <w:r>
          <w:t>5</w:t>
        </w:r>
        <w:r>
          <w:fldChar w:fldCharType="end"/>
        </w:r>
      </w:hyperlink>
    </w:p>
    <w:p>
      <w:pPr>
        <w:pStyle w:val="TOC1"/>
        <w:tabs>
          <w:tab w:val="right" w:leader="dot" w:pos="8306"/>
        </w:tabs>
      </w:pPr>
      <w:hyperlink w:anchor="_Toc22653" w:history="1">
        <w:r>
          <w:rPr>
            <w:rFonts w:ascii="仿宋" w:eastAsia="仿宋" w:hAnsi="仿宋" w:cs="仿宋" w:hint="eastAsia"/>
            <w:lang w:eastAsia="zh-CN"/>
          </w:rPr>
          <w:t>二、产品规划分析</w:t>
        </w:r>
        <w:r>
          <w:tab/>
        </w:r>
        <w:r>
          <w:fldChar w:fldCharType="begin"/>
        </w:r>
        <w:r>
          <w:instrText xml:space="preserve"> PAGEREF _Toc22653 \h </w:instrText>
        </w:r>
        <w:r>
          <w:fldChar w:fldCharType="separate"/>
        </w:r>
        <w:r>
          <w:t>6</w:t>
        </w:r>
        <w:r>
          <w:fldChar w:fldCharType="end"/>
        </w:r>
      </w:hyperlink>
    </w:p>
    <w:p>
      <w:pPr>
        <w:pStyle w:val="TOC2"/>
        <w:tabs>
          <w:tab w:val="right" w:leader="dot" w:pos="8306"/>
        </w:tabs>
      </w:pPr>
      <w:hyperlink w:anchor="_Toc4372" w:history="1">
        <w:r>
          <w:rPr>
            <w:rFonts w:ascii="仿宋" w:eastAsia="仿宋" w:hAnsi="仿宋" w:cs="仿宋" w:hint="eastAsia"/>
            <w:lang w:eastAsia="zh-CN"/>
          </w:rPr>
          <w:t>(一)、产品规划</w:t>
        </w:r>
        <w:r>
          <w:tab/>
        </w:r>
        <w:r>
          <w:fldChar w:fldCharType="begin"/>
        </w:r>
        <w:r>
          <w:instrText xml:space="preserve"> PAGEREF _Toc4372 \h </w:instrText>
        </w:r>
        <w:r>
          <w:fldChar w:fldCharType="separate"/>
        </w:r>
        <w:r>
          <w:t>6</w:t>
        </w:r>
        <w:r>
          <w:fldChar w:fldCharType="end"/>
        </w:r>
      </w:hyperlink>
    </w:p>
    <w:p>
      <w:pPr>
        <w:pStyle w:val="TOC2"/>
        <w:tabs>
          <w:tab w:val="right" w:leader="dot" w:pos="8306"/>
        </w:tabs>
      </w:pPr>
      <w:hyperlink w:anchor="_Toc8012" w:history="1">
        <w:r>
          <w:rPr>
            <w:rFonts w:ascii="仿宋" w:eastAsia="仿宋" w:hAnsi="仿宋" w:cs="仿宋" w:hint="eastAsia"/>
            <w:lang w:eastAsia="zh-CN"/>
          </w:rPr>
          <w:t>(二)、建设规模</w:t>
        </w:r>
        <w:r>
          <w:tab/>
        </w:r>
        <w:r>
          <w:fldChar w:fldCharType="begin"/>
        </w:r>
        <w:r>
          <w:instrText xml:space="preserve"> PAGEREF _Toc8012 \h </w:instrText>
        </w:r>
        <w:r>
          <w:fldChar w:fldCharType="separate"/>
        </w:r>
        <w:r>
          <w:t>7</w:t>
        </w:r>
        <w:r>
          <w:fldChar w:fldCharType="end"/>
        </w:r>
      </w:hyperlink>
    </w:p>
    <w:p>
      <w:pPr>
        <w:pStyle w:val="TOC1"/>
        <w:tabs>
          <w:tab w:val="right" w:leader="dot" w:pos="8306"/>
        </w:tabs>
      </w:pPr>
      <w:hyperlink w:anchor="_Toc10849" w:history="1">
        <w:r>
          <w:rPr>
            <w:rFonts w:ascii="仿宋" w:eastAsia="仿宋" w:hAnsi="仿宋" w:cs="仿宋" w:hint="eastAsia"/>
            <w:lang w:eastAsia="zh-CN"/>
          </w:rPr>
          <w:t>三、防静电鞋项目土建工程</w:t>
        </w:r>
        <w:r>
          <w:tab/>
        </w:r>
        <w:r>
          <w:fldChar w:fldCharType="begin"/>
        </w:r>
        <w:r>
          <w:instrText xml:space="preserve"> PAGEREF _Toc10849 \h </w:instrText>
        </w:r>
        <w:r>
          <w:fldChar w:fldCharType="separate"/>
        </w:r>
        <w:r>
          <w:t>8</w:t>
        </w:r>
        <w:r>
          <w:fldChar w:fldCharType="end"/>
        </w:r>
      </w:hyperlink>
    </w:p>
    <w:p>
      <w:pPr>
        <w:pStyle w:val="TOC2"/>
        <w:tabs>
          <w:tab w:val="right" w:leader="dot" w:pos="8306"/>
        </w:tabs>
      </w:pPr>
      <w:hyperlink w:anchor="_Toc3802" w:history="1">
        <w:r>
          <w:rPr>
            <w:rFonts w:ascii="仿宋" w:eastAsia="仿宋" w:hAnsi="仿宋" w:cs="仿宋" w:hint="eastAsia"/>
            <w:lang w:eastAsia="zh-CN"/>
          </w:rPr>
          <w:t>(一)、建筑工程设计原则</w:t>
        </w:r>
        <w:r>
          <w:tab/>
        </w:r>
        <w:r>
          <w:fldChar w:fldCharType="begin"/>
        </w:r>
        <w:r>
          <w:instrText xml:space="preserve"> PAGEREF _Toc3802 \h </w:instrText>
        </w:r>
        <w:r>
          <w:fldChar w:fldCharType="separate"/>
        </w:r>
        <w:r>
          <w:t>8</w:t>
        </w:r>
        <w:r>
          <w:fldChar w:fldCharType="end"/>
        </w:r>
      </w:hyperlink>
    </w:p>
    <w:p>
      <w:pPr>
        <w:pStyle w:val="TOC2"/>
        <w:tabs>
          <w:tab w:val="right" w:leader="dot" w:pos="8306"/>
        </w:tabs>
      </w:pPr>
      <w:hyperlink w:anchor="_Toc7026" w:history="1">
        <w:r>
          <w:rPr>
            <w:rFonts w:ascii="仿宋" w:eastAsia="仿宋" w:hAnsi="仿宋" w:cs="仿宋" w:hint="eastAsia"/>
            <w:lang w:eastAsia="zh-CN"/>
          </w:rPr>
          <w:t>(二)、土建工程设计年限及安全等级</w:t>
        </w:r>
        <w:r>
          <w:tab/>
        </w:r>
        <w:r>
          <w:fldChar w:fldCharType="begin"/>
        </w:r>
        <w:r>
          <w:instrText xml:space="preserve"> PAGEREF _Toc7026 \h </w:instrText>
        </w:r>
        <w:r>
          <w:fldChar w:fldCharType="separate"/>
        </w:r>
        <w:r>
          <w:t>9</w:t>
        </w:r>
        <w:r>
          <w:fldChar w:fldCharType="end"/>
        </w:r>
      </w:hyperlink>
    </w:p>
    <w:p>
      <w:pPr>
        <w:pStyle w:val="TOC2"/>
        <w:tabs>
          <w:tab w:val="right" w:leader="dot" w:pos="8306"/>
        </w:tabs>
      </w:pPr>
      <w:hyperlink w:anchor="_Toc9740" w:history="1">
        <w:r>
          <w:rPr>
            <w:rFonts w:ascii="仿宋" w:eastAsia="仿宋" w:hAnsi="仿宋" w:cs="仿宋" w:hint="eastAsia"/>
            <w:lang w:eastAsia="zh-CN"/>
          </w:rPr>
          <w:t>(三)、建筑工程设计总体要求</w:t>
        </w:r>
        <w:r>
          <w:tab/>
        </w:r>
        <w:r>
          <w:fldChar w:fldCharType="begin"/>
        </w:r>
        <w:r>
          <w:instrText xml:space="preserve"> PAGEREF _Toc9740 \h </w:instrText>
        </w:r>
        <w:r>
          <w:fldChar w:fldCharType="separate"/>
        </w:r>
        <w:r>
          <w:t>11</w:t>
        </w:r>
        <w:r>
          <w:fldChar w:fldCharType="end"/>
        </w:r>
      </w:hyperlink>
    </w:p>
    <w:p>
      <w:pPr>
        <w:pStyle w:val="TOC2"/>
        <w:tabs>
          <w:tab w:val="right" w:leader="dot" w:pos="8306"/>
        </w:tabs>
      </w:pPr>
      <w:hyperlink w:anchor="_Toc6603" w:history="1">
        <w:r>
          <w:rPr>
            <w:rFonts w:ascii="仿宋" w:eastAsia="仿宋" w:hAnsi="仿宋" w:cs="仿宋" w:hint="eastAsia"/>
            <w:lang w:eastAsia="zh-CN"/>
          </w:rPr>
          <w:t>(四)、土建工程建设指标</w:t>
        </w:r>
        <w:r>
          <w:tab/>
        </w:r>
        <w:r>
          <w:fldChar w:fldCharType="begin"/>
        </w:r>
        <w:r>
          <w:instrText xml:space="preserve"> PAGEREF _Toc6603 \h </w:instrText>
        </w:r>
        <w:r>
          <w:fldChar w:fldCharType="separate"/>
        </w:r>
        <w:r>
          <w:t>11</w:t>
        </w:r>
        <w:r>
          <w:fldChar w:fldCharType="end"/>
        </w:r>
      </w:hyperlink>
    </w:p>
    <w:p>
      <w:pPr>
        <w:pStyle w:val="TOC1"/>
        <w:tabs>
          <w:tab w:val="right" w:leader="dot" w:pos="8306"/>
        </w:tabs>
      </w:pPr>
      <w:hyperlink w:anchor="_Toc21979" w:history="1">
        <w:r>
          <w:rPr>
            <w:rFonts w:ascii="仿宋" w:eastAsia="仿宋" w:hAnsi="仿宋" w:cs="仿宋" w:hint="eastAsia"/>
            <w:lang w:eastAsia="zh-CN"/>
          </w:rPr>
          <w:t>四、防静电鞋项目危机管理</w:t>
        </w:r>
        <w:r>
          <w:tab/>
        </w:r>
        <w:r>
          <w:fldChar w:fldCharType="begin"/>
        </w:r>
        <w:r>
          <w:instrText xml:space="preserve"> PAGEREF _Toc21979 \h </w:instrText>
        </w:r>
        <w:r>
          <w:fldChar w:fldCharType="separate"/>
        </w:r>
        <w:r>
          <w:t>12</w:t>
        </w:r>
        <w:r>
          <w:fldChar w:fldCharType="end"/>
        </w:r>
      </w:hyperlink>
    </w:p>
    <w:p>
      <w:pPr>
        <w:pStyle w:val="TOC2"/>
        <w:tabs>
          <w:tab w:val="right" w:leader="dot" w:pos="8306"/>
        </w:tabs>
      </w:pPr>
      <w:hyperlink w:anchor="_Toc9717" w:history="1">
        <w:r>
          <w:rPr>
            <w:rFonts w:ascii="仿宋" w:eastAsia="仿宋" w:hAnsi="仿宋" w:cs="仿宋" w:hint="eastAsia"/>
            <w:lang w:eastAsia="zh-CN"/>
          </w:rPr>
          <w:t>(一)、危机预警与识别</w:t>
        </w:r>
        <w:r>
          <w:tab/>
        </w:r>
        <w:r>
          <w:fldChar w:fldCharType="begin"/>
        </w:r>
        <w:r>
          <w:instrText xml:space="preserve"> PAGEREF _Toc9717 \h </w:instrText>
        </w:r>
        <w:r>
          <w:fldChar w:fldCharType="separate"/>
        </w:r>
        <w:r>
          <w:t>12</w:t>
        </w:r>
        <w:r>
          <w:fldChar w:fldCharType="end"/>
        </w:r>
      </w:hyperlink>
    </w:p>
    <w:p>
      <w:pPr>
        <w:pStyle w:val="TOC2"/>
        <w:tabs>
          <w:tab w:val="right" w:leader="dot" w:pos="8306"/>
        </w:tabs>
      </w:pPr>
      <w:hyperlink w:anchor="_Toc2618" w:history="1">
        <w:r>
          <w:rPr>
            <w:rFonts w:ascii="仿宋" w:eastAsia="仿宋" w:hAnsi="仿宋" w:cs="仿宋" w:hint="eastAsia"/>
            <w:lang w:eastAsia="zh-CN"/>
          </w:rPr>
          <w:t>(二)、危机应对与恢复</w:t>
        </w:r>
        <w:r>
          <w:tab/>
        </w:r>
        <w:r>
          <w:fldChar w:fldCharType="begin"/>
        </w:r>
        <w:r>
          <w:instrText xml:space="preserve"> PAGEREF _Toc2618 \h </w:instrText>
        </w:r>
        <w:r>
          <w:fldChar w:fldCharType="separate"/>
        </w:r>
        <w:r>
          <w:t>13</w:t>
        </w:r>
        <w:r>
          <w:fldChar w:fldCharType="end"/>
        </w:r>
      </w:hyperlink>
    </w:p>
    <w:p>
      <w:pPr>
        <w:pStyle w:val="TOC1"/>
        <w:tabs>
          <w:tab w:val="right" w:leader="dot" w:pos="8306"/>
        </w:tabs>
      </w:pPr>
      <w:hyperlink w:anchor="_Toc31584" w:history="1">
        <w:r>
          <w:rPr>
            <w:rFonts w:ascii="仿宋" w:eastAsia="仿宋" w:hAnsi="仿宋" w:cs="仿宋" w:hint="eastAsia"/>
            <w:lang w:eastAsia="zh-CN"/>
          </w:rPr>
          <w:t>五、防静电鞋项目建设单位说明</w:t>
        </w:r>
        <w:r>
          <w:tab/>
        </w:r>
        <w:r>
          <w:fldChar w:fldCharType="begin"/>
        </w:r>
        <w:r>
          <w:instrText xml:space="preserve"> PAGEREF _Toc31584 \h </w:instrText>
        </w:r>
        <w:r>
          <w:fldChar w:fldCharType="separate"/>
        </w:r>
        <w:r>
          <w:t>14</w:t>
        </w:r>
        <w:r>
          <w:fldChar w:fldCharType="end"/>
        </w:r>
      </w:hyperlink>
    </w:p>
    <w:p>
      <w:pPr>
        <w:pStyle w:val="TOC2"/>
        <w:tabs>
          <w:tab w:val="right" w:leader="dot" w:pos="8306"/>
        </w:tabs>
      </w:pPr>
      <w:hyperlink w:anchor="_Toc15100" w:history="1">
        <w:r>
          <w:rPr>
            <w:rFonts w:ascii="仿宋" w:eastAsia="仿宋" w:hAnsi="仿宋" w:cs="仿宋" w:hint="eastAsia"/>
            <w:lang w:eastAsia="zh-CN"/>
          </w:rPr>
          <w:t>(一)、防静电鞋项目承办单位基本情况</w:t>
        </w:r>
        <w:r>
          <w:tab/>
        </w:r>
        <w:r>
          <w:fldChar w:fldCharType="begin"/>
        </w:r>
        <w:r>
          <w:instrText xml:space="preserve"> PAGEREF _Toc15100 \h </w:instrText>
        </w:r>
        <w:r>
          <w:fldChar w:fldCharType="separate"/>
        </w:r>
        <w:r>
          <w:t>14</w:t>
        </w:r>
        <w:r>
          <w:fldChar w:fldCharType="end"/>
        </w:r>
      </w:hyperlink>
    </w:p>
    <w:p>
      <w:pPr>
        <w:pStyle w:val="TOC2"/>
        <w:tabs>
          <w:tab w:val="right" w:leader="dot" w:pos="8306"/>
        </w:tabs>
      </w:pPr>
      <w:hyperlink w:anchor="_Toc15409" w:history="1">
        <w:r>
          <w:rPr>
            <w:rFonts w:ascii="仿宋" w:eastAsia="仿宋" w:hAnsi="仿宋" w:cs="仿宋" w:hint="eastAsia"/>
            <w:lang w:eastAsia="zh-CN"/>
          </w:rPr>
          <w:t>(二)、公司经济效益分析</w:t>
        </w:r>
        <w:r>
          <w:tab/>
        </w:r>
        <w:r>
          <w:fldChar w:fldCharType="begin"/>
        </w:r>
        <w:r>
          <w:instrText xml:space="preserve"> PAGEREF _Toc15409 \h </w:instrText>
        </w:r>
        <w:r>
          <w:fldChar w:fldCharType="separate"/>
        </w:r>
        <w:r>
          <w:t>15</w:t>
        </w:r>
        <w:r>
          <w:fldChar w:fldCharType="end"/>
        </w:r>
      </w:hyperlink>
    </w:p>
    <w:p>
      <w:pPr>
        <w:pStyle w:val="TOC1"/>
        <w:tabs>
          <w:tab w:val="right" w:leader="dot" w:pos="8306"/>
        </w:tabs>
      </w:pPr>
      <w:hyperlink w:anchor="_Toc19683" w:history="1">
        <w:r>
          <w:rPr>
            <w:rFonts w:ascii="仿宋" w:eastAsia="仿宋" w:hAnsi="仿宋" w:cs="仿宋" w:hint="eastAsia"/>
            <w:lang w:eastAsia="zh-CN"/>
          </w:rPr>
          <w:t>六、防静电鞋项目选址可行性分析</w:t>
        </w:r>
        <w:r>
          <w:tab/>
        </w:r>
        <w:r>
          <w:fldChar w:fldCharType="begin"/>
        </w:r>
        <w:r>
          <w:instrText xml:space="preserve"> PAGEREF _Toc19683 \h </w:instrText>
        </w:r>
        <w:r>
          <w:fldChar w:fldCharType="separate"/>
        </w:r>
        <w:r>
          <w:t>16</w:t>
        </w:r>
        <w:r>
          <w:fldChar w:fldCharType="end"/>
        </w:r>
      </w:hyperlink>
    </w:p>
    <w:p>
      <w:pPr>
        <w:pStyle w:val="TOC2"/>
        <w:tabs>
          <w:tab w:val="right" w:leader="dot" w:pos="8306"/>
        </w:tabs>
      </w:pPr>
      <w:hyperlink w:anchor="_Toc8332" w:history="1">
        <w:r>
          <w:rPr>
            <w:rFonts w:ascii="仿宋" w:eastAsia="仿宋" w:hAnsi="仿宋" w:cs="仿宋" w:hint="eastAsia"/>
            <w:lang w:eastAsia="zh-CN"/>
          </w:rPr>
          <w:t>(一)、防静电鞋项目选址</w:t>
        </w:r>
        <w:r>
          <w:tab/>
        </w:r>
        <w:r>
          <w:fldChar w:fldCharType="begin"/>
        </w:r>
        <w:r>
          <w:instrText xml:space="preserve"> PAGEREF _Toc8332 \h </w:instrText>
        </w:r>
        <w:r>
          <w:fldChar w:fldCharType="separate"/>
        </w:r>
        <w:r>
          <w:t>16</w:t>
        </w:r>
        <w:r>
          <w:fldChar w:fldCharType="end"/>
        </w:r>
      </w:hyperlink>
    </w:p>
    <w:p>
      <w:pPr>
        <w:pStyle w:val="TOC2"/>
        <w:tabs>
          <w:tab w:val="right" w:leader="dot" w:pos="8306"/>
        </w:tabs>
      </w:pPr>
      <w:hyperlink w:anchor="_Toc3145" w:history="1">
        <w:r>
          <w:rPr>
            <w:rFonts w:ascii="仿宋" w:eastAsia="仿宋" w:hAnsi="仿宋" w:cs="仿宋" w:hint="eastAsia"/>
            <w:lang w:eastAsia="zh-CN"/>
          </w:rPr>
          <w:t>(二)、用地控制指标</w:t>
        </w:r>
        <w:r>
          <w:tab/>
        </w:r>
        <w:r>
          <w:fldChar w:fldCharType="begin"/>
        </w:r>
        <w:r>
          <w:instrText xml:space="preserve"> PAGEREF _Toc3145 \h </w:instrText>
        </w:r>
        <w:r>
          <w:fldChar w:fldCharType="separate"/>
        </w:r>
        <w:r>
          <w:t>16</w:t>
        </w:r>
        <w:r>
          <w:fldChar w:fldCharType="end"/>
        </w:r>
      </w:hyperlink>
    </w:p>
    <w:p>
      <w:pPr>
        <w:pStyle w:val="TOC2"/>
        <w:tabs>
          <w:tab w:val="right" w:leader="dot" w:pos="8306"/>
        </w:tabs>
      </w:pPr>
      <w:hyperlink w:anchor="_Toc27927" w:history="1">
        <w:r>
          <w:rPr>
            <w:rFonts w:ascii="仿宋" w:eastAsia="仿宋" w:hAnsi="仿宋" w:cs="仿宋" w:hint="eastAsia"/>
            <w:lang w:eastAsia="zh-CN"/>
          </w:rPr>
          <w:t>(三)、节约用地措施</w:t>
        </w:r>
        <w:r>
          <w:tab/>
        </w:r>
        <w:r>
          <w:fldChar w:fldCharType="begin"/>
        </w:r>
        <w:r>
          <w:instrText xml:space="preserve"> PAGEREF _Toc27927 \h </w:instrText>
        </w:r>
        <w:r>
          <w:fldChar w:fldCharType="separate"/>
        </w:r>
        <w:r>
          <w:t>18</w:t>
        </w:r>
        <w:r>
          <w:fldChar w:fldCharType="end"/>
        </w:r>
      </w:hyperlink>
    </w:p>
    <w:p>
      <w:pPr>
        <w:pStyle w:val="TOC2"/>
        <w:tabs>
          <w:tab w:val="right" w:leader="dot" w:pos="8306"/>
        </w:tabs>
      </w:pPr>
      <w:hyperlink w:anchor="_Toc5640" w:history="1">
        <w:r>
          <w:rPr>
            <w:rFonts w:ascii="仿宋" w:eastAsia="仿宋" w:hAnsi="仿宋" w:cs="仿宋" w:hint="eastAsia"/>
            <w:lang w:eastAsia="zh-CN"/>
          </w:rPr>
          <w:t>(四)、总图布置方案</w:t>
        </w:r>
        <w:r>
          <w:tab/>
        </w:r>
        <w:r>
          <w:fldChar w:fldCharType="begin"/>
        </w:r>
        <w:r>
          <w:instrText xml:space="preserve"> PAGEREF _Toc5640 \h </w:instrText>
        </w:r>
        <w:r>
          <w:fldChar w:fldCharType="separate"/>
        </w:r>
        <w:r>
          <w:t>19</w:t>
        </w:r>
        <w:r>
          <w:fldChar w:fldCharType="end"/>
        </w:r>
      </w:hyperlink>
    </w:p>
    <w:p>
      <w:pPr>
        <w:pStyle w:val="TOC2"/>
        <w:tabs>
          <w:tab w:val="right" w:leader="dot" w:pos="8306"/>
        </w:tabs>
      </w:pPr>
      <w:hyperlink w:anchor="_Toc21205" w:history="1">
        <w:r>
          <w:rPr>
            <w:rFonts w:ascii="仿宋" w:eastAsia="仿宋" w:hAnsi="仿宋" w:cs="仿宋" w:hint="eastAsia"/>
            <w:lang w:eastAsia="zh-CN"/>
          </w:rPr>
          <w:t>(五)、选址综合评价</w:t>
        </w:r>
        <w:r>
          <w:tab/>
        </w:r>
        <w:r>
          <w:fldChar w:fldCharType="begin"/>
        </w:r>
        <w:r>
          <w:instrText xml:space="preserve"> PAGEREF _Toc21205 \h </w:instrText>
        </w:r>
        <w:r>
          <w:fldChar w:fldCharType="separate"/>
        </w:r>
        <w:r>
          <w:t>20</w:t>
        </w:r>
        <w:r>
          <w:fldChar w:fldCharType="end"/>
        </w:r>
      </w:hyperlink>
    </w:p>
    <w:p>
      <w:pPr>
        <w:pStyle w:val="TOC1"/>
        <w:tabs>
          <w:tab w:val="right" w:leader="dot" w:pos="8306"/>
        </w:tabs>
      </w:pPr>
      <w:hyperlink w:anchor="_Toc26751" w:history="1">
        <w:r>
          <w:rPr>
            <w:rFonts w:ascii="仿宋" w:eastAsia="仿宋" w:hAnsi="仿宋" w:cs="仿宋" w:hint="eastAsia"/>
            <w:lang w:eastAsia="zh-CN"/>
          </w:rPr>
          <w:t>七、防静电鞋项目人力资源管理</w:t>
        </w:r>
        <w:r>
          <w:tab/>
        </w:r>
        <w:r>
          <w:fldChar w:fldCharType="begin"/>
        </w:r>
        <w:r>
          <w:instrText xml:space="preserve"> PAGEREF _Toc26751 \h </w:instrText>
        </w:r>
        <w:r>
          <w:fldChar w:fldCharType="separate"/>
        </w:r>
        <w:r>
          <w:t>21</w:t>
        </w:r>
        <w:r>
          <w:fldChar w:fldCharType="end"/>
        </w:r>
      </w:hyperlink>
    </w:p>
    <w:p>
      <w:pPr>
        <w:pStyle w:val="TOC2"/>
        <w:tabs>
          <w:tab w:val="right" w:leader="dot" w:pos="8306"/>
        </w:tabs>
      </w:pPr>
      <w:hyperlink w:anchor="_Toc10882" w:history="1">
        <w:r>
          <w:rPr>
            <w:rFonts w:ascii="仿宋" w:eastAsia="仿宋" w:hAnsi="仿宋" w:cs="仿宋" w:hint="eastAsia"/>
            <w:lang w:eastAsia="zh-CN"/>
          </w:rPr>
          <w:t>(一)、建立健全的预算管理制度</w:t>
        </w:r>
        <w:r>
          <w:tab/>
        </w:r>
        <w:r>
          <w:fldChar w:fldCharType="begin"/>
        </w:r>
        <w:r>
          <w:instrText xml:space="preserve"> PAGEREF _Toc10882 \h </w:instrText>
        </w:r>
        <w:r>
          <w:fldChar w:fldCharType="separate"/>
        </w:r>
        <w:r>
          <w:t>21</w:t>
        </w:r>
        <w:r>
          <w:fldChar w:fldCharType="end"/>
        </w:r>
      </w:hyperlink>
    </w:p>
    <w:p>
      <w:pPr>
        <w:pStyle w:val="TOC2"/>
        <w:tabs>
          <w:tab w:val="right" w:leader="dot" w:pos="8306"/>
        </w:tabs>
      </w:pPr>
      <w:hyperlink w:anchor="_Toc26089" w:history="1">
        <w:r>
          <w:rPr>
            <w:rFonts w:ascii="仿宋" w:eastAsia="仿宋" w:hAnsi="仿宋" w:cs="仿宋" w:hint="eastAsia"/>
            <w:lang w:eastAsia="zh-CN"/>
          </w:rPr>
          <w:t>(二)、加强资金流动监控</w:t>
        </w:r>
        <w:r>
          <w:tab/>
        </w:r>
        <w:r>
          <w:fldChar w:fldCharType="begin"/>
        </w:r>
        <w:r>
          <w:instrText xml:space="preserve"> PAGEREF _Toc26089 \h </w:instrText>
        </w:r>
        <w:r>
          <w:fldChar w:fldCharType="separate"/>
        </w:r>
        <w:r>
          <w:t>23</w:t>
        </w:r>
        <w:r>
          <w:fldChar w:fldCharType="end"/>
        </w:r>
      </w:hyperlink>
    </w:p>
    <w:p>
      <w:pPr>
        <w:pStyle w:val="TOC2"/>
        <w:tabs>
          <w:tab w:val="right" w:leader="dot" w:pos="8306"/>
        </w:tabs>
      </w:pPr>
      <w:hyperlink w:anchor="_Toc20497" w:history="1">
        <w:r>
          <w:rPr>
            <w:rFonts w:ascii="仿宋" w:eastAsia="仿宋" w:hAnsi="仿宋" w:cs="仿宋" w:hint="eastAsia"/>
            <w:lang w:eastAsia="zh-CN"/>
          </w:rPr>
          <w:t>(三)、制定完善的风险控制机制</w:t>
        </w:r>
        <w:r>
          <w:tab/>
        </w:r>
        <w:r>
          <w:fldChar w:fldCharType="begin"/>
        </w:r>
        <w:r>
          <w:instrText xml:space="preserve"> PAGEREF _Toc20497 \h </w:instrText>
        </w:r>
        <w:r>
          <w:fldChar w:fldCharType="separate"/>
        </w:r>
        <w:r>
          <w:t>24</w:t>
        </w:r>
        <w:r>
          <w:fldChar w:fldCharType="end"/>
        </w:r>
      </w:hyperlink>
    </w:p>
    <w:p>
      <w:pPr>
        <w:pStyle w:val="TOC2"/>
        <w:tabs>
          <w:tab w:val="right" w:leader="dot" w:pos="8306"/>
        </w:tabs>
      </w:pPr>
      <w:hyperlink w:anchor="_Toc6766" w:history="1">
        <w:r>
          <w:rPr>
            <w:rFonts w:ascii="仿宋" w:eastAsia="仿宋" w:hAnsi="仿宋" w:cs="仿宋" w:hint="eastAsia"/>
            <w:lang w:eastAsia="zh-CN"/>
          </w:rPr>
          <w:t>(四)、优化成本管理</w:t>
        </w:r>
        <w:r>
          <w:tab/>
        </w:r>
        <w:r>
          <w:fldChar w:fldCharType="begin"/>
        </w:r>
        <w:r>
          <w:instrText xml:space="preserve"> PAGEREF _Toc6766 \h </w:instrText>
        </w:r>
        <w:r>
          <w:fldChar w:fldCharType="separate"/>
        </w:r>
        <w:r>
          <w:t>25</w:t>
        </w:r>
        <w:r>
          <w:fldChar w:fldCharType="end"/>
        </w:r>
      </w:hyperlink>
    </w:p>
    <w:p>
      <w:pPr>
        <w:pStyle w:val="TOC1"/>
        <w:tabs>
          <w:tab w:val="right" w:leader="dot" w:pos="8306"/>
        </w:tabs>
      </w:pPr>
      <w:hyperlink w:anchor="_Toc18188" w:history="1">
        <w:r>
          <w:rPr>
            <w:rFonts w:ascii="仿宋" w:eastAsia="仿宋" w:hAnsi="仿宋" w:cs="仿宋" w:hint="eastAsia"/>
            <w:lang w:eastAsia="zh-CN"/>
          </w:rPr>
          <w:t>八、防静电鞋项目环境影响分析</w:t>
        </w:r>
        <w:r>
          <w:tab/>
        </w:r>
        <w:r>
          <w:fldChar w:fldCharType="begin"/>
        </w:r>
        <w:r>
          <w:instrText xml:space="preserve"> PAGEREF _Toc18188 \h </w:instrText>
        </w:r>
        <w:r>
          <w:fldChar w:fldCharType="separate"/>
        </w:r>
        <w:r>
          <w:t>26</w:t>
        </w:r>
        <w:r>
          <w:fldChar w:fldCharType="end"/>
        </w:r>
      </w:hyperlink>
    </w:p>
    <w:p>
      <w:pPr>
        <w:pStyle w:val="TOC2"/>
        <w:tabs>
          <w:tab w:val="right" w:leader="dot" w:pos="8306"/>
        </w:tabs>
      </w:pPr>
      <w:hyperlink w:anchor="_Toc27524" w:history="1">
        <w:r>
          <w:rPr>
            <w:rFonts w:ascii="仿宋" w:eastAsia="仿宋" w:hAnsi="仿宋" w:cs="仿宋" w:hint="eastAsia"/>
            <w:lang w:eastAsia="zh-CN"/>
          </w:rPr>
          <w:t>(一)、建设区域环境质量现状</w:t>
        </w:r>
        <w:r>
          <w:tab/>
        </w:r>
        <w:r>
          <w:fldChar w:fldCharType="begin"/>
        </w:r>
        <w:r>
          <w:instrText xml:space="preserve"> PAGEREF _Toc27524 \h </w:instrText>
        </w:r>
        <w:r>
          <w:fldChar w:fldCharType="separate"/>
        </w:r>
        <w:r>
          <w:t>26</w:t>
        </w:r>
        <w:r>
          <w:fldChar w:fldCharType="end"/>
        </w:r>
      </w:hyperlink>
    </w:p>
    <w:p>
      <w:pPr>
        <w:pStyle w:val="TOC2"/>
        <w:tabs>
          <w:tab w:val="right" w:leader="dot" w:pos="8306"/>
        </w:tabs>
      </w:pPr>
      <w:hyperlink w:anchor="_Toc22230" w:history="1">
        <w:r>
          <w:rPr>
            <w:rFonts w:ascii="仿宋" w:eastAsia="仿宋" w:hAnsi="仿宋" w:cs="仿宋" w:hint="eastAsia"/>
            <w:lang w:eastAsia="zh-CN"/>
          </w:rPr>
          <w:t>(二)、建设期环境保护</w:t>
        </w:r>
        <w:r>
          <w:tab/>
        </w:r>
        <w:r>
          <w:fldChar w:fldCharType="begin"/>
        </w:r>
        <w:r>
          <w:instrText xml:space="preserve"> PAGEREF _Toc22230 \h </w:instrText>
        </w:r>
        <w:r>
          <w:fldChar w:fldCharType="separate"/>
        </w:r>
        <w:r>
          <w:t>28</w:t>
        </w:r>
        <w:r>
          <w:fldChar w:fldCharType="end"/>
        </w:r>
      </w:hyperlink>
    </w:p>
    <w:p>
      <w:pPr>
        <w:pStyle w:val="TOC2"/>
        <w:tabs>
          <w:tab w:val="right" w:leader="dot" w:pos="8306"/>
        </w:tabs>
      </w:pPr>
      <w:hyperlink w:anchor="_Toc17313" w:history="1">
        <w:r>
          <w:rPr>
            <w:rFonts w:ascii="仿宋" w:eastAsia="仿宋" w:hAnsi="仿宋" w:cs="仿宋" w:hint="eastAsia"/>
            <w:lang w:eastAsia="zh-CN"/>
          </w:rPr>
          <w:t>(三)、运营期环境保护</w:t>
        </w:r>
        <w:r>
          <w:tab/>
        </w:r>
        <w:r>
          <w:fldChar w:fldCharType="begin"/>
        </w:r>
        <w:r>
          <w:instrText xml:space="preserve"> PAGEREF _Toc17313 \h </w:instrText>
        </w:r>
        <w:r>
          <w:fldChar w:fldCharType="separate"/>
        </w:r>
        <w:r>
          <w:t>29</w:t>
        </w:r>
        <w:r>
          <w:fldChar w:fldCharType="end"/>
        </w:r>
      </w:hyperlink>
    </w:p>
    <w:p>
      <w:pPr>
        <w:pStyle w:val="TOC2"/>
        <w:tabs>
          <w:tab w:val="right" w:leader="dot" w:pos="8306"/>
        </w:tabs>
      </w:pPr>
      <w:hyperlink w:anchor="_Toc1574" w:history="1">
        <w:r>
          <w:rPr>
            <w:rFonts w:ascii="仿宋" w:eastAsia="仿宋" w:hAnsi="仿宋" w:cs="仿宋" w:hint="eastAsia"/>
            <w:lang w:eastAsia="zh-CN"/>
          </w:rPr>
          <w:t>(四)、防静电鞋项目建设对区域经济的影响</w:t>
        </w:r>
        <w:r>
          <w:tab/>
        </w:r>
        <w:r>
          <w:fldChar w:fldCharType="begin"/>
        </w:r>
        <w:r>
          <w:instrText xml:space="preserve"> PAGEREF _Toc1574 \h </w:instrText>
        </w:r>
        <w:r>
          <w:fldChar w:fldCharType="separate"/>
        </w:r>
        <w:r>
          <w:t>30</w:t>
        </w:r>
        <w:r>
          <w:fldChar w:fldCharType="end"/>
        </w:r>
      </w:hyperlink>
    </w:p>
    <w:p>
      <w:pPr>
        <w:pStyle w:val="TOC2"/>
        <w:tabs>
          <w:tab w:val="right" w:leader="dot" w:pos="8306"/>
        </w:tabs>
      </w:pPr>
      <w:hyperlink w:anchor="_Toc9304" w:history="1">
        <w:r>
          <w:rPr>
            <w:rFonts w:ascii="仿宋" w:eastAsia="仿宋" w:hAnsi="仿宋" w:cs="仿宋" w:hint="eastAsia"/>
            <w:lang w:eastAsia="zh-CN"/>
          </w:rPr>
          <w:t>(五)、废弃物处理</w:t>
        </w:r>
        <w:r>
          <w:tab/>
        </w:r>
        <w:r>
          <w:fldChar w:fldCharType="begin"/>
        </w:r>
        <w:r>
          <w:instrText xml:space="preserve"> PAGEREF _Toc9304 \h </w:instrText>
        </w:r>
        <w:r>
          <w:fldChar w:fldCharType="separate"/>
        </w:r>
        <w:r>
          <w:t>32</w:t>
        </w:r>
        <w:r>
          <w:fldChar w:fldCharType="end"/>
        </w:r>
      </w:hyperlink>
    </w:p>
    <w:p>
      <w:pPr>
        <w:pStyle w:val="TOC2"/>
        <w:tabs>
          <w:tab w:val="right" w:leader="dot" w:pos="8306"/>
        </w:tabs>
      </w:pPr>
      <w:hyperlink w:anchor="_Toc22323" w:history="1">
        <w:r>
          <w:rPr>
            <w:rFonts w:ascii="仿宋" w:eastAsia="仿宋" w:hAnsi="仿宋" w:cs="仿宋" w:hint="eastAsia"/>
            <w:lang w:eastAsia="zh-CN"/>
          </w:rPr>
          <w:t>(六)、特殊环境影响分析</w:t>
        </w:r>
        <w:r>
          <w:tab/>
        </w:r>
        <w:r>
          <w:fldChar w:fldCharType="begin"/>
        </w:r>
        <w:r>
          <w:instrText xml:space="preserve"> PAGEREF _Toc22323 \h </w:instrText>
        </w:r>
        <w:r>
          <w:fldChar w:fldCharType="separate"/>
        </w:r>
        <w:r>
          <w:t>33</w:t>
        </w:r>
        <w:r>
          <w:fldChar w:fldCharType="end"/>
        </w:r>
      </w:hyperlink>
    </w:p>
    <w:p>
      <w:pPr>
        <w:pStyle w:val="TOC2"/>
        <w:tabs>
          <w:tab w:val="right" w:leader="dot" w:pos="8306"/>
        </w:tabs>
      </w:pPr>
      <w:hyperlink w:anchor="_Toc6721" w:history="1">
        <w:r>
          <w:rPr>
            <w:rFonts w:ascii="仿宋" w:eastAsia="仿宋" w:hAnsi="仿宋" w:cs="仿宋" w:hint="eastAsia"/>
            <w:lang w:eastAsia="zh-CN"/>
          </w:rPr>
          <w:t>(七)、清洁生产</w:t>
        </w:r>
        <w:r>
          <w:tab/>
        </w:r>
        <w:r>
          <w:fldChar w:fldCharType="begin"/>
        </w:r>
        <w:r>
          <w:instrText xml:space="preserve"> PAGEREF _Toc6721 \h </w:instrText>
        </w:r>
        <w:r>
          <w:fldChar w:fldCharType="separate"/>
        </w:r>
        <w:r>
          <w:t>34</w:t>
        </w:r>
        <w:r>
          <w:fldChar w:fldCharType="end"/>
        </w:r>
      </w:hyperlink>
    </w:p>
    <w:p>
      <w:pPr>
        <w:pStyle w:val="TOC2"/>
        <w:tabs>
          <w:tab w:val="right" w:leader="dot" w:pos="8306"/>
        </w:tabs>
      </w:pPr>
      <w:hyperlink w:anchor="_Toc29288" w:history="1">
        <w:r>
          <w:rPr>
            <w:rFonts w:ascii="仿宋" w:eastAsia="仿宋" w:hAnsi="仿宋" w:cs="仿宋" w:hint="eastAsia"/>
            <w:lang w:eastAsia="zh-CN"/>
          </w:rPr>
          <w:t>(八)、环境保护综合评价</w:t>
        </w:r>
        <w:r>
          <w:tab/>
        </w:r>
        <w:r>
          <w:fldChar w:fldCharType="begin"/>
        </w:r>
        <w:r>
          <w:instrText xml:space="preserve"> PAGEREF _Toc29288 \h </w:instrText>
        </w:r>
        <w:r>
          <w:fldChar w:fldCharType="separate"/>
        </w:r>
        <w:r>
          <w:t>36</w:t>
        </w:r>
        <w:r>
          <w:fldChar w:fldCharType="end"/>
        </w:r>
      </w:hyperlink>
    </w:p>
    <w:p>
      <w:pPr>
        <w:pStyle w:val="TOC1"/>
        <w:tabs>
          <w:tab w:val="right" w:leader="dot" w:pos="8306"/>
        </w:tabs>
      </w:pPr>
      <w:hyperlink w:anchor="_Toc10606" w:history="1">
        <w:r>
          <w:rPr>
            <w:rFonts w:ascii="仿宋" w:eastAsia="仿宋" w:hAnsi="仿宋" w:cs="仿宋" w:hint="eastAsia"/>
            <w:lang w:eastAsia="zh-CN"/>
          </w:rPr>
          <w:t>九、生产安全保护</w:t>
        </w:r>
        <w:r>
          <w:tab/>
        </w:r>
        <w:r>
          <w:fldChar w:fldCharType="begin"/>
        </w:r>
        <w:r>
          <w:instrText xml:space="preserve"> PAGEREF _Toc10606 \h </w:instrText>
        </w:r>
        <w:r>
          <w:fldChar w:fldCharType="separate"/>
        </w:r>
        <w:r>
          <w:t>37</w:t>
        </w:r>
        <w:r>
          <w:fldChar w:fldCharType="end"/>
        </w:r>
      </w:hyperlink>
    </w:p>
    <w:p>
      <w:pPr>
        <w:pStyle w:val="TOC2"/>
        <w:tabs>
          <w:tab w:val="right" w:leader="dot" w:pos="8306"/>
        </w:tabs>
      </w:pPr>
      <w:hyperlink w:anchor="_Toc7069" w:history="1">
        <w:r>
          <w:rPr>
            <w:rFonts w:ascii="仿宋" w:eastAsia="仿宋" w:hAnsi="仿宋" w:cs="仿宋" w:hint="eastAsia"/>
            <w:lang w:eastAsia="zh-CN"/>
          </w:rPr>
          <w:t>(一)、消防安全</w:t>
        </w:r>
        <w:r>
          <w:tab/>
        </w:r>
        <w:r>
          <w:fldChar w:fldCharType="begin"/>
        </w:r>
        <w:r>
          <w:instrText xml:space="preserve"> PAGEREF _Toc7069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27" w:history="1">
        <w:r>
          <w:rPr>
            <w:rFonts w:ascii="仿宋" w:eastAsia="仿宋" w:hAnsi="仿宋" w:cs="仿宋" w:hint="eastAsia"/>
            <w:lang w:eastAsia="zh-CN"/>
          </w:rPr>
          <w:t>(二)、防火防爆总图布置措施</w:t>
        </w:r>
        <w:r>
          <w:tab/>
        </w:r>
        <w:r>
          <w:fldChar w:fldCharType="begin"/>
        </w:r>
        <w:r>
          <w:instrText xml:space="preserve"> PAGEREF _Toc15927 \h </w:instrText>
        </w:r>
        <w:r>
          <w:fldChar w:fldCharType="separate"/>
        </w:r>
        <w:r>
          <w:t>38</w:t>
        </w:r>
        <w:r>
          <w:fldChar w:fldCharType="end"/>
        </w:r>
      </w:hyperlink>
    </w:p>
    <w:p>
      <w:pPr>
        <w:pStyle w:val="TOC2"/>
        <w:tabs>
          <w:tab w:val="right" w:leader="dot" w:pos="8306"/>
        </w:tabs>
      </w:pPr>
      <w:hyperlink w:anchor="_Toc28197" w:history="1">
        <w:r>
          <w:rPr>
            <w:rFonts w:ascii="仿宋" w:eastAsia="仿宋" w:hAnsi="仿宋" w:cs="仿宋" w:hint="eastAsia"/>
            <w:lang w:eastAsia="zh-CN"/>
          </w:rPr>
          <w:t>(三)、自然灾害防范措施</w:t>
        </w:r>
        <w:r>
          <w:tab/>
        </w:r>
        <w:r>
          <w:fldChar w:fldCharType="begin"/>
        </w:r>
        <w:r>
          <w:instrText xml:space="preserve"> PAGEREF _Toc28197 \h </w:instrText>
        </w:r>
        <w:r>
          <w:fldChar w:fldCharType="separate"/>
        </w:r>
        <w:r>
          <w:t>39</w:t>
        </w:r>
        <w:r>
          <w:fldChar w:fldCharType="end"/>
        </w:r>
      </w:hyperlink>
    </w:p>
    <w:p>
      <w:pPr>
        <w:pStyle w:val="TOC2"/>
        <w:tabs>
          <w:tab w:val="right" w:leader="dot" w:pos="8306"/>
        </w:tabs>
      </w:pPr>
      <w:hyperlink w:anchor="_Toc19866" w:history="1">
        <w:r>
          <w:rPr>
            <w:rFonts w:ascii="仿宋" w:eastAsia="仿宋" w:hAnsi="仿宋" w:cs="仿宋" w:hint="eastAsia"/>
            <w:lang w:eastAsia="zh-CN"/>
          </w:rPr>
          <w:t>(四)、安全色及安全标志使用要求</w:t>
        </w:r>
        <w:r>
          <w:tab/>
        </w:r>
        <w:r>
          <w:fldChar w:fldCharType="begin"/>
        </w:r>
        <w:r>
          <w:instrText xml:space="preserve"> PAGEREF _Toc19866 \h </w:instrText>
        </w:r>
        <w:r>
          <w:fldChar w:fldCharType="separate"/>
        </w:r>
        <w:r>
          <w:t>40</w:t>
        </w:r>
        <w:r>
          <w:fldChar w:fldCharType="end"/>
        </w:r>
      </w:hyperlink>
    </w:p>
    <w:p>
      <w:pPr>
        <w:pStyle w:val="TOC2"/>
        <w:tabs>
          <w:tab w:val="right" w:leader="dot" w:pos="8306"/>
        </w:tabs>
      </w:pPr>
      <w:hyperlink w:anchor="_Toc32300" w:history="1">
        <w:r>
          <w:rPr>
            <w:rFonts w:ascii="仿宋" w:eastAsia="仿宋" w:hAnsi="仿宋" w:cs="仿宋" w:hint="eastAsia"/>
            <w:lang w:eastAsia="zh-CN"/>
          </w:rPr>
          <w:t>(五)、防尘防毒措施</w:t>
        </w:r>
        <w:r>
          <w:tab/>
        </w:r>
        <w:r>
          <w:fldChar w:fldCharType="begin"/>
        </w:r>
        <w:r>
          <w:instrText xml:space="preserve"> PAGEREF _Toc32300 \h </w:instrText>
        </w:r>
        <w:r>
          <w:fldChar w:fldCharType="separate"/>
        </w:r>
        <w:r>
          <w:t>41</w:t>
        </w:r>
        <w:r>
          <w:fldChar w:fldCharType="end"/>
        </w:r>
      </w:hyperlink>
    </w:p>
    <w:p>
      <w:pPr>
        <w:pStyle w:val="TOC2"/>
        <w:tabs>
          <w:tab w:val="right" w:leader="dot" w:pos="8306"/>
        </w:tabs>
      </w:pPr>
      <w:hyperlink w:anchor="_Toc27025" w:history="1">
        <w:r>
          <w:rPr>
            <w:rFonts w:ascii="仿宋" w:eastAsia="仿宋" w:hAnsi="仿宋" w:cs="仿宋" w:hint="eastAsia"/>
            <w:lang w:eastAsia="zh-CN"/>
          </w:rPr>
          <w:t>(六)、防静电、触电防护及防雷措施</w:t>
        </w:r>
        <w:r>
          <w:tab/>
        </w:r>
        <w:r>
          <w:fldChar w:fldCharType="begin"/>
        </w:r>
        <w:r>
          <w:instrText xml:space="preserve"> PAGEREF _Toc27025 \h </w:instrText>
        </w:r>
        <w:r>
          <w:fldChar w:fldCharType="separate"/>
        </w:r>
        <w:r>
          <w:t>42</w:t>
        </w:r>
        <w:r>
          <w:fldChar w:fldCharType="end"/>
        </w:r>
      </w:hyperlink>
    </w:p>
    <w:p>
      <w:pPr>
        <w:pStyle w:val="TOC2"/>
        <w:tabs>
          <w:tab w:val="right" w:leader="dot" w:pos="8306"/>
        </w:tabs>
      </w:pPr>
      <w:hyperlink w:anchor="_Toc12867" w:history="1">
        <w:r>
          <w:rPr>
            <w:rFonts w:ascii="仿宋" w:eastAsia="仿宋" w:hAnsi="仿宋" w:cs="仿宋" w:hint="eastAsia"/>
            <w:lang w:eastAsia="zh-CN"/>
          </w:rPr>
          <w:t>(七)、机械设备安全保障措施</w:t>
        </w:r>
        <w:r>
          <w:tab/>
        </w:r>
        <w:r>
          <w:fldChar w:fldCharType="begin"/>
        </w:r>
        <w:r>
          <w:instrText xml:space="preserve"> PAGEREF _Toc12867 \h </w:instrText>
        </w:r>
        <w:r>
          <w:fldChar w:fldCharType="separate"/>
        </w:r>
        <w:r>
          <w:t>43</w:t>
        </w:r>
        <w:r>
          <w:fldChar w:fldCharType="end"/>
        </w:r>
      </w:hyperlink>
    </w:p>
    <w:p>
      <w:pPr>
        <w:pStyle w:val="TOC1"/>
        <w:tabs>
          <w:tab w:val="right" w:leader="dot" w:pos="8306"/>
        </w:tabs>
      </w:pPr>
      <w:hyperlink w:anchor="_Toc28927" w:history="1">
        <w:r>
          <w:rPr>
            <w:rFonts w:ascii="仿宋" w:eastAsia="仿宋" w:hAnsi="仿宋" w:cs="仿宋" w:hint="eastAsia"/>
            <w:lang w:eastAsia="zh-CN"/>
          </w:rPr>
          <w:t>十、防静电鞋项目计划安排</w:t>
        </w:r>
        <w:r>
          <w:tab/>
        </w:r>
        <w:r>
          <w:fldChar w:fldCharType="begin"/>
        </w:r>
        <w:r>
          <w:instrText xml:space="preserve"> PAGEREF _Toc28927 \h </w:instrText>
        </w:r>
        <w:r>
          <w:fldChar w:fldCharType="separate"/>
        </w:r>
        <w:r>
          <w:t>45</w:t>
        </w:r>
        <w:r>
          <w:fldChar w:fldCharType="end"/>
        </w:r>
      </w:hyperlink>
    </w:p>
    <w:p>
      <w:pPr>
        <w:pStyle w:val="TOC2"/>
        <w:tabs>
          <w:tab w:val="right" w:leader="dot" w:pos="8306"/>
        </w:tabs>
      </w:pPr>
      <w:hyperlink w:anchor="_Toc32264" w:history="1">
        <w:r>
          <w:rPr>
            <w:rFonts w:ascii="仿宋" w:eastAsia="仿宋" w:hAnsi="仿宋" w:cs="仿宋" w:hint="eastAsia"/>
            <w:lang w:eastAsia="zh-CN"/>
          </w:rPr>
          <w:t>(一)、建设周期</w:t>
        </w:r>
        <w:r>
          <w:tab/>
        </w:r>
        <w:r>
          <w:fldChar w:fldCharType="begin"/>
        </w:r>
        <w:r>
          <w:instrText xml:space="preserve"> PAGEREF _Toc32264 \h </w:instrText>
        </w:r>
        <w:r>
          <w:fldChar w:fldCharType="separate"/>
        </w:r>
        <w:r>
          <w:t>45</w:t>
        </w:r>
        <w:r>
          <w:fldChar w:fldCharType="end"/>
        </w:r>
      </w:hyperlink>
    </w:p>
    <w:p>
      <w:pPr>
        <w:pStyle w:val="TOC2"/>
        <w:tabs>
          <w:tab w:val="right" w:leader="dot" w:pos="8306"/>
        </w:tabs>
      </w:pPr>
      <w:hyperlink w:anchor="_Toc39" w:history="1">
        <w:r>
          <w:rPr>
            <w:rFonts w:ascii="仿宋" w:eastAsia="仿宋" w:hAnsi="仿宋" w:cs="仿宋" w:hint="eastAsia"/>
            <w:lang w:eastAsia="zh-CN"/>
          </w:rPr>
          <w:t>(二)、建设进度</w:t>
        </w:r>
        <w:r>
          <w:tab/>
        </w:r>
        <w:r>
          <w:fldChar w:fldCharType="begin"/>
        </w:r>
        <w:r>
          <w:instrText xml:space="preserve"> PAGEREF _Toc39 \h </w:instrText>
        </w:r>
        <w:r>
          <w:fldChar w:fldCharType="separate"/>
        </w:r>
        <w:r>
          <w:t>45</w:t>
        </w:r>
        <w:r>
          <w:fldChar w:fldCharType="end"/>
        </w:r>
      </w:hyperlink>
    </w:p>
    <w:p>
      <w:pPr>
        <w:pStyle w:val="TOC2"/>
        <w:tabs>
          <w:tab w:val="right" w:leader="dot" w:pos="8306"/>
        </w:tabs>
      </w:pPr>
      <w:hyperlink w:anchor="_Toc12105" w:history="1">
        <w:r>
          <w:rPr>
            <w:rFonts w:ascii="仿宋" w:eastAsia="仿宋" w:hAnsi="仿宋" w:cs="仿宋" w:hint="eastAsia"/>
            <w:lang w:eastAsia="zh-CN"/>
          </w:rPr>
          <w:t>(三)、进度安排注意事项</w:t>
        </w:r>
        <w:r>
          <w:tab/>
        </w:r>
        <w:r>
          <w:fldChar w:fldCharType="begin"/>
        </w:r>
        <w:r>
          <w:instrText xml:space="preserve"> PAGEREF _Toc12105 \h </w:instrText>
        </w:r>
        <w:r>
          <w:fldChar w:fldCharType="separate"/>
        </w:r>
        <w:r>
          <w:t>46</w:t>
        </w:r>
        <w:r>
          <w:fldChar w:fldCharType="end"/>
        </w:r>
      </w:hyperlink>
    </w:p>
    <w:p>
      <w:pPr>
        <w:pStyle w:val="TOC2"/>
        <w:tabs>
          <w:tab w:val="right" w:leader="dot" w:pos="8306"/>
        </w:tabs>
      </w:pPr>
      <w:hyperlink w:anchor="_Toc11729" w:history="1">
        <w:r>
          <w:rPr>
            <w:rFonts w:ascii="仿宋" w:eastAsia="仿宋" w:hAnsi="仿宋" w:cs="仿宋" w:hint="eastAsia"/>
            <w:lang w:eastAsia="zh-CN"/>
          </w:rPr>
          <w:t>(四)、人力资源配置</w:t>
        </w:r>
        <w:r>
          <w:tab/>
        </w:r>
        <w:r>
          <w:fldChar w:fldCharType="begin"/>
        </w:r>
        <w:r>
          <w:instrText xml:space="preserve"> PAGEREF _Toc11729 \h </w:instrText>
        </w:r>
        <w:r>
          <w:fldChar w:fldCharType="separate"/>
        </w:r>
        <w:r>
          <w:t>48</w:t>
        </w:r>
        <w:r>
          <w:fldChar w:fldCharType="end"/>
        </w:r>
      </w:hyperlink>
    </w:p>
    <w:p>
      <w:pPr>
        <w:pStyle w:val="TOC1"/>
        <w:tabs>
          <w:tab w:val="right" w:leader="dot" w:pos="8306"/>
        </w:tabs>
      </w:pPr>
      <w:hyperlink w:anchor="_Toc18718" w:history="1">
        <w:r>
          <w:rPr>
            <w:rFonts w:ascii="仿宋" w:eastAsia="仿宋" w:hAnsi="仿宋" w:cs="仿宋" w:hint="eastAsia"/>
            <w:lang w:eastAsia="zh-CN"/>
          </w:rPr>
          <w:t>十一、防静电鞋项目经营效益</w:t>
        </w:r>
        <w:r>
          <w:tab/>
        </w:r>
        <w:r>
          <w:fldChar w:fldCharType="begin"/>
        </w:r>
        <w:r>
          <w:instrText xml:space="preserve"> PAGEREF _Toc18718 \h </w:instrText>
        </w:r>
        <w:r>
          <w:fldChar w:fldCharType="separate"/>
        </w:r>
        <w:r>
          <w:t>49</w:t>
        </w:r>
        <w:r>
          <w:fldChar w:fldCharType="end"/>
        </w:r>
      </w:hyperlink>
    </w:p>
    <w:p>
      <w:pPr>
        <w:pStyle w:val="TOC2"/>
        <w:tabs>
          <w:tab w:val="right" w:leader="dot" w:pos="8306"/>
        </w:tabs>
      </w:pPr>
      <w:hyperlink w:anchor="_Toc17022" w:history="1">
        <w:r>
          <w:rPr>
            <w:rFonts w:ascii="仿宋" w:eastAsia="仿宋" w:hAnsi="仿宋" w:cs="仿宋" w:hint="eastAsia"/>
            <w:lang w:eastAsia="zh-CN"/>
          </w:rPr>
          <w:t>(一)、经济评价财务测算</w:t>
        </w:r>
        <w:r>
          <w:tab/>
        </w:r>
        <w:r>
          <w:fldChar w:fldCharType="begin"/>
        </w:r>
        <w:r>
          <w:instrText xml:space="preserve"> PAGEREF _Toc17022 \h </w:instrText>
        </w:r>
        <w:r>
          <w:fldChar w:fldCharType="separate"/>
        </w:r>
        <w:r>
          <w:t>49</w:t>
        </w:r>
        <w:r>
          <w:fldChar w:fldCharType="end"/>
        </w:r>
      </w:hyperlink>
    </w:p>
    <w:p>
      <w:pPr>
        <w:pStyle w:val="TOC2"/>
        <w:tabs>
          <w:tab w:val="right" w:leader="dot" w:pos="8306"/>
        </w:tabs>
      </w:pPr>
      <w:hyperlink w:anchor="_Toc1210" w:history="1">
        <w:r>
          <w:rPr>
            <w:rFonts w:ascii="仿宋" w:eastAsia="仿宋" w:hAnsi="仿宋" w:cs="仿宋" w:hint="eastAsia"/>
            <w:lang w:eastAsia="zh-CN"/>
          </w:rPr>
          <w:t>(二)、防静电鞋项目盈利能力分析</w:t>
        </w:r>
        <w:r>
          <w:tab/>
        </w:r>
        <w:r>
          <w:fldChar w:fldCharType="begin"/>
        </w:r>
        <w:r>
          <w:instrText xml:space="preserve"> PAGEREF _Toc1210 \h </w:instrText>
        </w:r>
        <w:r>
          <w:fldChar w:fldCharType="separate"/>
        </w:r>
        <w:r>
          <w:t>50</w:t>
        </w:r>
        <w:r>
          <w:fldChar w:fldCharType="end"/>
        </w:r>
      </w:hyperlink>
    </w:p>
    <w:p>
      <w:pPr>
        <w:pStyle w:val="TOC1"/>
        <w:tabs>
          <w:tab w:val="right" w:leader="dot" w:pos="8306"/>
        </w:tabs>
      </w:pPr>
      <w:hyperlink w:anchor="_Toc16991" w:history="1">
        <w:r>
          <w:rPr>
            <w:rFonts w:ascii="仿宋" w:eastAsia="仿宋" w:hAnsi="仿宋" w:cs="仿宋" w:hint="eastAsia"/>
            <w:lang w:eastAsia="zh-CN"/>
          </w:rPr>
          <w:t>十二、防静电鞋项目创新与研发</w:t>
        </w:r>
        <w:r>
          <w:tab/>
        </w:r>
        <w:r>
          <w:fldChar w:fldCharType="begin"/>
        </w:r>
        <w:r>
          <w:instrText xml:space="preserve"> PAGEREF _Toc16991 \h </w:instrText>
        </w:r>
        <w:r>
          <w:fldChar w:fldCharType="separate"/>
        </w:r>
        <w:r>
          <w:t>51</w:t>
        </w:r>
        <w:r>
          <w:fldChar w:fldCharType="end"/>
        </w:r>
      </w:hyperlink>
    </w:p>
    <w:p>
      <w:pPr>
        <w:pStyle w:val="TOC2"/>
        <w:tabs>
          <w:tab w:val="right" w:leader="dot" w:pos="8306"/>
        </w:tabs>
      </w:pPr>
      <w:hyperlink w:anchor="_Toc3607" w:history="1">
        <w:r>
          <w:rPr>
            <w:rFonts w:ascii="仿宋" w:eastAsia="仿宋" w:hAnsi="仿宋" w:cs="仿宋" w:hint="eastAsia"/>
            <w:lang w:eastAsia="zh-CN"/>
          </w:rPr>
          <w:t>(一)、创新策略与方向</w:t>
        </w:r>
        <w:r>
          <w:tab/>
        </w:r>
        <w:r>
          <w:fldChar w:fldCharType="begin"/>
        </w:r>
        <w:r>
          <w:instrText xml:space="preserve"> PAGEREF _Toc3607 \h </w:instrText>
        </w:r>
        <w:r>
          <w:fldChar w:fldCharType="separate"/>
        </w:r>
        <w:r>
          <w:t>51</w:t>
        </w:r>
        <w:r>
          <w:fldChar w:fldCharType="end"/>
        </w:r>
      </w:hyperlink>
    </w:p>
    <w:p>
      <w:pPr>
        <w:pStyle w:val="TOC2"/>
        <w:tabs>
          <w:tab w:val="right" w:leader="dot" w:pos="8306"/>
        </w:tabs>
      </w:pPr>
      <w:hyperlink w:anchor="_Toc10220" w:history="1">
        <w:r>
          <w:rPr>
            <w:rFonts w:ascii="仿宋" w:eastAsia="仿宋" w:hAnsi="仿宋" w:cs="仿宋" w:hint="eastAsia"/>
            <w:lang w:eastAsia="zh-CN"/>
          </w:rPr>
          <w:t>(二)、研发规划与投入</w:t>
        </w:r>
        <w:r>
          <w:tab/>
        </w:r>
        <w:r>
          <w:fldChar w:fldCharType="begin"/>
        </w:r>
        <w:r>
          <w:instrText xml:space="preserve"> PAGEREF _Toc10220 \h </w:instrText>
        </w:r>
        <w:r>
          <w:fldChar w:fldCharType="separate"/>
        </w:r>
        <w:r>
          <w:t>52</w:t>
        </w:r>
        <w:r>
          <w:fldChar w:fldCharType="end"/>
        </w:r>
      </w:hyperlink>
    </w:p>
    <w:p>
      <w:pPr>
        <w:pStyle w:val="TOC1"/>
        <w:tabs>
          <w:tab w:val="right" w:leader="dot" w:pos="8306"/>
        </w:tabs>
      </w:pPr>
      <w:hyperlink w:anchor="_Toc674" w:history="1">
        <w:r>
          <w:rPr>
            <w:rFonts w:ascii="仿宋" w:eastAsia="仿宋" w:hAnsi="仿宋" w:cs="仿宋" w:hint="eastAsia"/>
            <w:lang w:eastAsia="zh-CN"/>
          </w:rPr>
          <w:t>十三、供应链管理</w:t>
        </w:r>
        <w:r>
          <w:tab/>
        </w:r>
        <w:r>
          <w:fldChar w:fldCharType="begin"/>
        </w:r>
        <w:r>
          <w:instrText xml:space="preserve"> PAGEREF _Toc674 \h </w:instrText>
        </w:r>
        <w:r>
          <w:fldChar w:fldCharType="separate"/>
        </w:r>
        <w:r>
          <w:t>54</w:t>
        </w:r>
        <w:r>
          <w:fldChar w:fldCharType="end"/>
        </w:r>
      </w:hyperlink>
    </w:p>
    <w:p>
      <w:pPr>
        <w:pStyle w:val="TOC2"/>
        <w:tabs>
          <w:tab w:val="right" w:leader="dot" w:pos="8306"/>
        </w:tabs>
      </w:pPr>
      <w:hyperlink w:anchor="_Toc23632" w:history="1">
        <w:r>
          <w:rPr>
            <w:rFonts w:ascii="仿宋" w:eastAsia="仿宋" w:hAnsi="仿宋" w:cs="仿宋" w:hint="eastAsia"/>
            <w:lang w:eastAsia="zh-CN"/>
          </w:rPr>
          <w:t>(一)、供应链战略规划</w:t>
        </w:r>
        <w:r>
          <w:tab/>
        </w:r>
        <w:r>
          <w:fldChar w:fldCharType="begin"/>
        </w:r>
        <w:r>
          <w:instrText xml:space="preserve"> PAGEREF _Toc23632 \h </w:instrText>
        </w:r>
        <w:r>
          <w:fldChar w:fldCharType="separate"/>
        </w:r>
        <w:r>
          <w:t>54</w:t>
        </w:r>
        <w:r>
          <w:fldChar w:fldCharType="end"/>
        </w:r>
      </w:hyperlink>
    </w:p>
    <w:p>
      <w:pPr>
        <w:pStyle w:val="TOC2"/>
        <w:tabs>
          <w:tab w:val="right" w:leader="dot" w:pos="8306"/>
        </w:tabs>
      </w:pPr>
      <w:hyperlink w:anchor="_Toc10890" w:history="1">
        <w:r>
          <w:rPr>
            <w:rFonts w:ascii="仿宋" w:eastAsia="仿宋" w:hAnsi="仿宋" w:cs="仿宋" w:hint="eastAsia"/>
            <w:lang w:eastAsia="zh-CN"/>
          </w:rPr>
          <w:t>(二)、供应商选择与合作</w:t>
        </w:r>
        <w:r>
          <w:tab/>
        </w:r>
        <w:r>
          <w:fldChar w:fldCharType="begin"/>
        </w:r>
        <w:r>
          <w:instrText xml:space="preserve"> PAGEREF _Toc10890 \h </w:instrText>
        </w:r>
        <w:r>
          <w:fldChar w:fldCharType="separate"/>
        </w:r>
        <w:r>
          <w:t>55</w:t>
        </w:r>
        <w:r>
          <w:fldChar w:fldCharType="end"/>
        </w:r>
      </w:hyperlink>
    </w:p>
    <w:p>
      <w:pPr>
        <w:pStyle w:val="TOC2"/>
        <w:tabs>
          <w:tab w:val="right" w:leader="dot" w:pos="8306"/>
        </w:tabs>
      </w:pPr>
      <w:hyperlink w:anchor="_Toc9213" w:history="1">
        <w:r>
          <w:rPr>
            <w:rFonts w:ascii="仿宋" w:eastAsia="仿宋" w:hAnsi="仿宋" w:cs="仿宋" w:hint="eastAsia"/>
            <w:lang w:eastAsia="zh-CN"/>
          </w:rPr>
          <w:t>(三)、物流与库存管理</w:t>
        </w:r>
        <w:r>
          <w:tab/>
        </w:r>
        <w:r>
          <w:fldChar w:fldCharType="begin"/>
        </w:r>
        <w:r>
          <w:instrText xml:space="preserve"> PAGEREF _Toc9213 \h </w:instrText>
        </w:r>
        <w:r>
          <w:fldChar w:fldCharType="separate"/>
        </w:r>
        <w:r>
          <w:t>57</w:t>
        </w:r>
        <w:r>
          <w:fldChar w:fldCharType="end"/>
        </w:r>
      </w:hyperlink>
    </w:p>
    <w:p>
      <w:pPr>
        <w:pStyle w:val="TOC1"/>
        <w:tabs>
          <w:tab w:val="right" w:leader="dot" w:pos="8306"/>
        </w:tabs>
      </w:pPr>
      <w:hyperlink w:anchor="_Toc26990" w:history="1">
        <w:r>
          <w:rPr>
            <w:rFonts w:ascii="仿宋" w:eastAsia="仿宋" w:hAnsi="仿宋" w:cs="仿宋" w:hint="eastAsia"/>
            <w:lang w:eastAsia="zh-CN"/>
          </w:rPr>
          <w:t>十四、防静电鞋项目工程方案分析</w:t>
        </w:r>
        <w:r>
          <w:tab/>
        </w:r>
        <w:r>
          <w:fldChar w:fldCharType="begin"/>
        </w:r>
        <w:r>
          <w:instrText xml:space="preserve"> PAGEREF _Toc26990 \h </w:instrText>
        </w:r>
        <w:r>
          <w:fldChar w:fldCharType="separate"/>
        </w:r>
        <w:r>
          <w:t>58</w:t>
        </w:r>
        <w:r>
          <w:fldChar w:fldCharType="end"/>
        </w:r>
      </w:hyperlink>
    </w:p>
    <w:p>
      <w:pPr>
        <w:pStyle w:val="TOC2"/>
        <w:tabs>
          <w:tab w:val="right" w:leader="dot" w:pos="8306"/>
        </w:tabs>
      </w:pPr>
      <w:hyperlink w:anchor="_Toc10540" w:history="1">
        <w:r>
          <w:rPr>
            <w:rFonts w:ascii="仿宋" w:eastAsia="仿宋" w:hAnsi="仿宋" w:cs="仿宋" w:hint="eastAsia"/>
            <w:lang w:eastAsia="zh-CN"/>
          </w:rPr>
          <w:t>(一)、建筑工程设计原则</w:t>
        </w:r>
        <w:r>
          <w:tab/>
        </w:r>
        <w:r>
          <w:fldChar w:fldCharType="begin"/>
        </w:r>
        <w:r>
          <w:instrText xml:space="preserve"> PAGEREF _Toc10540 \h </w:instrText>
        </w:r>
        <w:r>
          <w:fldChar w:fldCharType="separate"/>
        </w:r>
        <w:r>
          <w:t>58</w:t>
        </w:r>
        <w:r>
          <w:fldChar w:fldCharType="end"/>
        </w:r>
      </w:hyperlink>
    </w:p>
    <w:p>
      <w:pPr>
        <w:pStyle w:val="TOC2"/>
        <w:tabs>
          <w:tab w:val="right" w:leader="dot" w:pos="8306"/>
        </w:tabs>
      </w:pPr>
      <w:hyperlink w:anchor="_Toc2416" w:history="1">
        <w:r>
          <w:rPr>
            <w:rFonts w:ascii="仿宋" w:eastAsia="仿宋" w:hAnsi="仿宋" w:cs="仿宋" w:hint="eastAsia"/>
            <w:lang w:eastAsia="zh-CN"/>
          </w:rPr>
          <w:t>(二)、土建工程建设指标</w:t>
        </w:r>
        <w:r>
          <w:tab/>
        </w:r>
        <w:r>
          <w:fldChar w:fldCharType="begin"/>
        </w:r>
        <w:r>
          <w:instrText xml:space="preserve"> PAGEREF _Toc2416 \h </w:instrText>
        </w:r>
        <w:r>
          <w:fldChar w:fldCharType="separate"/>
        </w:r>
        <w:r>
          <w:t>61</w:t>
        </w:r>
        <w:r>
          <w:fldChar w:fldCharType="end"/>
        </w:r>
      </w:hyperlink>
    </w:p>
    <w:p>
      <w:pPr>
        <w:pStyle w:val="TOC1"/>
        <w:tabs>
          <w:tab w:val="right" w:leader="dot" w:pos="8306"/>
        </w:tabs>
      </w:pPr>
      <w:hyperlink w:anchor="_Toc23318" w:history="1">
        <w:r>
          <w:rPr>
            <w:rFonts w:ascii="仿宋" w:eastAsia="仿宋" w:hAnsi="仿宋" w:cs="仿宋" w:hint="eastAsia"/>
            <w:lang w:eastAsia="zh-CN"/>
          </w:rPr>
          <w:t>十五、防静电鞋项目实施保障措施</w:t>
        </w:r>
        <w:r>
          <w:tab/>
        </w:r>
        <w:r>
          <w:fldChar w:fldCharType="begin"/>
        </w:r>
        <w:r>
          <w:instrText xml:space="preserve"> PAGEREF _Toc23318 \h </w:instrText>
        </w:r>
        <w:r>
          <w:fldChar w:fldCharType="separate"/>
        </w:r>
        <w:r>
          <w:t>63</w:t>
        </w:r>
        <w:r>
          <w:fldChar w:fldCharType="end"/>
        </w:r>
      </w:hyperlink>
    </w:p>
    <w:p>
      <w:pPr>
        <w:pStyle w:val="TOC2"/>
        <w:tabs>
          <w:tab w:val="right" w:leader="dot" w:pos="8306"/>
        </w:tabs>
      </w:pPr>
      <w:hyperlink w:anchor="_Toc23552" w:history="1">
        <w:r>
          <w:rPr>
            <w:rFonts w:ascii="仿宋" w:eastAsia="仿宋" w:hAnsi="仿宋" w:cs="仿宋" w:hint="eastAsia"/>
            <w:lang w:eastAsia="zh-CN"/>
          </w:rPr>
          <w:t>(一)、防静电鞋项目实施保障机制</w:t>
        </w:r>
        <w:r>
          <w:tab/>
        </w:r>
        <w:r>
          <w:fldChar w:fldCharType="begin"/>
        </w:r>
        <w:r>
          <w:instrText xml:space="preserve"> PAGEREF _Toc23552 \h </w:instrText>
        </w:r>
        <w:r>
          <w:fldChar w:fldCharType="separate"/>
        </w:r>
        <w:r>
          <w:t>63</w:t>
        </w:r>
        <w:r>
          <w:fldChar w:fldCharType="end"/>
        </w:r>
      </w:hyperlink>
    </w:p>
    <w:p>
      <w:pPr>
        <w:pStyle w:val="TOC2"/>
        <w:tabs>
          <w:tab w:val="right" w:leader="dot" w:pos="8306"/>
        </w:tabs>
      </w:pPr>
      <w:hyperlink w:anchor="_Toc20511" w:history="1">
        <w:r>
          <w:rPr>
            <w:rFonts w:ascii="仿宋" w:eastAsia="仿宋" w:hAnsi="仿宋" w:cs="仿宋" w:hint="eastAsia"/>
            <w:lang w:eastAsia="zh-CN"/>
          </w:rPr>
          <w:t>(二)、防静电鞋项目法律合规要求</w:t>
        </w:r>
        <w:r>
          <w:tab/>
        </w:r>
        <w:r>
          <w:fldChar w:fldCharType="begin"/>
        </w:r>
        <w:r>
          <w:instrText xml:space="preserve"> PAGEREF _Toc20511 \h </w:instrText>
        </w:r>
        <w:r>
          <w:fldChar w:fldCharType="separate"/>
        </w:r>
        <w:r>
          <w:t>66</w:t>
        </w:r>
        <w:r>
          <w:fldChar w:fldCharType="end"/>
        </w:r>
      </w:hyperlink>
    </w:p>
    <w:p>
      <w:pPr>
        <w:pStyle w:val="TOC2"/>
        <w:tabs>
          <w:tab w:val="right" w:leader="dot" w:pos="8306"/>
        </w:tabs>
      </w:pPr>
      <w:hyperlink w:anchor="_Toc17881" w:history="1">
        <w:r>
          <w:rPr>
            <w:rFonts w:ascii="仿宋" w:eastAsia="仿宋" w:hAnsi="仿宋" w:cs="仿宋" w:hint="eastAsia"/>
            <w:lang w:eastAsia="zh-CN"/>
          </w:rPr>
          <w:t>(三)、防静电鞋项目合同管理与法律事务</w:t>
        </w:r>
        <w:r>
          <w:tab/>
        </w:r>
        <w:r>
          <w:fldChar w:fldCharType="begin"/>
        </w:r>
        <w:r>
          <w:instrText xml:space="preserve"> PAGEREF _Toc17881 \h </w:instrText>
        </w:r>
        <w:r>
          <w:fldChar w:fldCharType="separate"/>
        </w:r>
        <w:r>
          <w:t>71</w:t>
        </w:r>
        <w:r>
          <w:fldChar w:fldCharType="end"/>
        </w:r>
      </w:hyperlink>
    </w:p>
    <w:p>
      <w:pPr>
        <w:pStyle w:val="TOC2"/>
        <w:tabs>
          <w:tab w:val="right" w:leader="dot" w:pos="8306"/>
        </w:tabs>
      </w:pPr>
      <w:hyperlink w:anchor="_Toc2648" w:history="1">
        <w:r>
          <w:rPr>
            <w:rFonts w:ascii="仿宋" w:eastAsia="仿宋" w:hAnsi="仿宋" w:cs="仿宋" w:hint="eastAsia"/>
            <w:lang w:eastAsia="zh-CN"/>
          </w:rPr>
          <w:t>(四)、防静电鞋项目知识产权保护策略</w:t>
        </w:r>
        <w:r>
          <w:tab/>
        </w:r>
        <w:r>
          <w:fldChar w:fldCharType="begin"/>
        </w:r>
        <w:r>
          <w:instrText xml:space="preserve"> PAGEREF _Toc2648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790"/>
      <w:r>
        <w:rPr>
          <w:rFonts w:ascii="仿宋" w:eastAsia="仿宋" w:hAnsi="仿宋" w:cs="仿宋" w:hint="eastAsia"/>
          <w:sz w:val="28"/>
          <w:lang w:eastAsia="zh-CN"/>
        </w:rPr>
        <w:t>一、防静电鞋项目文档管理</w:t>
      </w:r>
      <w:bookmarkEnd w:id="2"/>
    </w:p>
    <w:p>
      <w:pPr>
        <w:pStyle w:val="Heading2"/>
        <w:rPr>
          <w:rFonts w:ascii="仿宋" w:eastAsia="仿宋" w:hAnsi="仿宋" w:cs="仿宋" w:hint="eastAsia"/>
          <w:lang w:eastAsia="zh-CN"/>
        </w:rPr>
      </w:pPr>
      <w:bookmarkStart w:id="3" w:name="_Toc237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防静电鞋项目高度重视文档的质量和准确性，以支持防静电鞋项目的各项活动和决策。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鞋项目文档的编制始于防静电鞋项目计划的初期，我们制定了详细的文档编制计划，明确了每个文档的内容、格式和编写责任人。在防静电鞋项目启动阶段，我们首先编制了防静电鞋项目章程，明确定义了防静电鞋项目的目标、范围、风险等关键要素。随后，防静电鞋项目团队根据计划陆续编制了需求文档、设计文档、测试文档等各类文档，确保防静电鞋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防静电鞋项目管理中的重要环节，旨在确保防静电鞋项目文档符合质量标准和防静电鞋项目需求。在防静电鞋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除了内部审查，我们还进行了外部审查，邀请防静电鞋项目相关利益方和专业领域的专家对文档进行独立审查。这有助于获取更全面、客观的反馈，确保防静电鞋项目文档不仅符合内部标准，也满足外部需求。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防静电鞋项目在文档编制与审查方面建立了严格的管理机制，通过规范的流程和多维度的审查，确保防静电鞋项目文档的质量、准确性和可靠性，为防静电鞋项目的顺利推进提供了有力支持。</w:t>
      </w:r>
    </w:p>
    <w:p>
      <w:pPr>
        <w:pStyle w:val="Heading2"/>
        <w:ind w:firstLine="560" w:firstLineChars="200"/>
        <w:rPr>
          <w:rFonts w:ascii="仿宋" w:eastAsia="仿宋" w:hAnsi="仿宋" w:cs="仿宋" w:hint="eastAsia"/>
          <w:sz w:val="28"/>
          <w:lang w:eastAsia="zh-CN"/>
        </w:rPr>
      </w:pPr>
      <w:bookmarkStart w:id="4" w:name="_Toc1123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在防静电鞋项目中，我们致力于优化文档发布与分发过程，以确保信息的高效传递和团队间协作的顺畅进行。以下是我们采取的关键优化策略：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我们通过多渠道发布文档，包括电子邮件、防静电鞋项目管理平台、内部网站等，以满足不同团队成员的偏好和需求。多渠道发布确保了信息的全面覆盖。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我们采用了精细的权限控制，确保只有授权人员可以访问敏感信息。这种安全措施保护了防静电鞋项目文档的机密性，防止了未经授权的信息泄露。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508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文档存档与归档是防静电鞋项目生命周期中一个至关重要的环节，直接关系到防静电鞋项目信息的长期保存和历史记录的完整性。在防静电鞋项目中，我们实施了一系列有效的文档存档与归档管理策略：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2653"/>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4372"/>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防静电鞋项目的主要产品是XXXX，预计年产值为XXX万元。这一产品在市场中占据着重要的地位，其广泛的应用范围使得该防静电鞋项目的市场前景非常广阔。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防静电鞋项目的xxx产品作为重要的原材料之一，将在多个领域发挥关键作用。其在建筑、交通、能源等方面的广泛应用将为整个产业链提供强大的支持，形成产业协同效应。防静电鞋项目的年产值XXX万XXX万XXX万万元不仅反映了其在市场上的巨大潜力，更预示着它对国民经济的积极贡献。这种关联度高、涉及面广的产业关系，使得该防静电鞋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8012"/>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鞋项目总征地面积为XXXX平方米，相当于约XX.XX亩，其中净用地面积为XXXX平方米，红线范围内相当于约XX.XX亩。这一用地规模充分考虑了防静电鞋项目的建设需求，保障了防静电鞋项目在合适的空间内得以充分发展。防静电鞋项目规划的总建筑面积为XXXX平方米，其中主体工程建设占XXXX平方米，计容建筑面积达XXXX平方米。预计建筑工程的投资将达到XXXX万元，为防静电鞋项目的顺利推进提供了经济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鞋项目计划购置的设备共计XXXX台（套），设备购置费用为XXXX万元。这一设备购置计划充分考虑到防静电鞋项目的生产需求和技术要求，确保了防静电鞋项目在生产运营中具备先进的技术装备和高效的生产能力。设备的合理配置将为防静电鞋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鞋项目计划总投资为XXXX万元，预计年实现营业收入为XXXX万元。这一产能规模的设定旨在确保防静电鞋项目能够在投资与回报之间取得平衡，实现长期可持续的发展。防静电鞋项目的总投资充分考虑到各个方面的需求，包括用地建设、设备购置等多个环节，以确保防静电鞋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0849"/>
      <w:r>
        <w:rPr>
          <w:rFonts w:ascii="仿宋" w:eastAsia="仿宋" w:hAnsi="仿宋" w:cs="仿宋" w:hint="eastAsia"/>
          <w:sz w:val="28"/>
          <w:lang w:eastAsia="zh-CN"/>
        </w:rPr>
        <w:t>三、防静电鞋项目土建工程</w:t>
      </w:r>
      <w:bookmarkEnd w:id="9"/>
    </w:p>
    <w:p>
      <w:pPr>
        <w:pStyle w:val="Heading2"/>
        <w:rPr>
          <w:rFonts w:ascii="仿宋" w:eastAsia="仿宋" w:hAnsi="仿宋" w:cs="仿宋" w:hint="eastAsia"/>
          <w:lang w:eastAsia="zh-CN"/>
        </w:rPr>
      </w:pPr>
      <w:bookmarkStart w:id="10" w:name="_Toc3802"/>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在防静电鞋项目的建筑工程设计中，我们将秉承一系列重要的设计原则，以确保防静电鞋项目建筑在功能、美观、可持续性等方面达到最佳效果。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首要原则是确保建筑的功能性得到最大化的发挥。我们将充分理解防静电鞋项目的实际需求，合理布局各个功能区域，保证建筑在满足业务需求的同时，提供高效的工作环境。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在建筑设计中，我们将综合考虑建设和运营成本。通过精细的经济效益分析，确保设计方案在高效利用资源的同时，对防静电鞋项目的长期盈利能力有积极的贡献。</w:t>
      </w:r>
    </w:p>
    <w:p>
      <w:pPr>
        <w:pStyle w:val="Heading2"/>
        <w:ind w:firstLine="560" w:firstLineChars="200"/>
        <w:rPr>
          <w:rFonts w:ascii="仿宋" w:eastAsia="仿宋" w:hAnsi="仿宋" w:cs="仿宋" w:hint="eastAsia"/>
          <w:sz w:val="28"/>
          <w:lang w:eastAsia="zh-CN"/>
        </w:rPr>
      </w:pPr>
      <w:bookmarkStart w:id="11" w:name="_Toc7026"/>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鞋项目的土建工程设计中，我们将精准设定设计年限，结合防静电鞋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防静电鞋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9740"/>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防静电鞋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防静电鞋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防静电鞋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6603"/>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本期工程防静电鞋项目预计总建筑面积XXX平方米，其中：计容建筑面积XXX平方米，计划建筑工程投资XX万元，占防静电鞋项目总投资的XX%。</w:t>
      </w:r>
    </w:p>
    <w:p>
      <w:pPr>
        <w:pStyle w:val="Heading1"/>
        <w:ind w:firstLine="560" w:firstLineChars="200"/>
        <w:rPr>
          <w:rFonts w:ascii="仿宋" w:eastAsia="仿宋" w:hAnsi="仿宋" w:cs="仿宋" w:hint="eastAsia"/>
          <w:sz w:val="28"/>
          <w:lang w:eastAsia="zh-CN"/>
        </w:rPr>
      </w:pPr>
      <w:bookmarkStart w:id="14" w:name="_Toc21979"/>
      <w:r>
        <w:rPr>
          <w:rFonts w:ascii="仿宋" w:eastAsia="仿宋" w:hAnsi="仿宋" w:cs="仿宋" w:hint="eastAsia"/>
          <w:sz w:val="28"/>
          <w:lang w:eastAsia="zh-CN"/>
        </w:rPr>
        <w:t>四、防静电鞋项目危机管理</w:t>
      </w:r>
      <w:bookmarkEnd w:id="14"/>
    </w:p>
    <w:p>
      <w:pPr>
        <w:pStyle w:val="Heading2"/>
        <w:rPr>
          <w:rFonts w:ascii="仿宋" w:eastAsia="仿宋" w:hAnsi="仿宋" w:cs="仿宋" w:hint="eastAsia"/>
          <w:lang w:eastAsia="zh-CN"/>
        </w:rPr>
      </w:pPr>
      <w:bookmarkStart w:id="15" w:name="_Toc9717"/>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鞋项目危机管理中，危机预警与识别是确保防静电鞋项目稳健运行的核心步骤。通过建立全面的监测机制，防静电鞋项目团队旨在及时发现和理解潜在的风险和危机因素，以便采取及时的预防和应对措施，确保防静电鞋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首先，通过深入的风险评估，防静电鞋项目团队全面分析了整个防静电鞋项目和各个阶段可能存在的威胁。这包括准确评估每个潜在风险的发生概率和可能影响的程度，为后续危机预警提供了有力支持。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防静电鞋项目团队着重于明确定义防静电鞋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防静电鞋项目进展的持续监控，团队能够及时发现潜在问题并作出迅速反应。防静电鞋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在这一阶段，团队的专业素养和反应速度将发挥至关重要的作用，以确保潜在危机能够在初期得到有效的处理，最大程度地减轻负面影响。通过危机预警与识别，防静电鞋项目得以更有序、可控地推进。</w:t>
      </w:r>
    </w:p>
    <w:p>
      <w:pPr>
        <w:pStyle w:val="Heading2"/>
        <w:ind w:firstLine="560" w:firstLineChars="200"/>
        <w:rPr>
          <w:rFonts w:ascii="仿宋" w:eastAsia="仿宋" w:hAnsi="仿宋" w:cs="仿宋" w:hint="eastAsia"/>
          <w:sz w:val="28"/>
          <w:lang w:eastAsia="zh-CN"/>
        </w:rPr>
      </w:pPr>
      <w:bookmarkStart w:id="16" w:name="_Toc2618"/>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在危机发生时，防静电鞋项目团队立即行动，成立了应急小组。该小组的任务是迅速制定并实施紧急应对措施，以最小化潜在损失。以下是采取的主要措施：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暂停防静电鞋项目进度：为遏制危机蔓延，防静电鞋项目暂时停止进行，以便全面评估当前状况。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资源重新分配：重新评估防静电鞋项目资源的分配，确保最大限度地减小损失。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实时沟通：与关键利益相关者建立实时沟通机制，向他们传递防静电鞋项目危机的实际状况，保障防静电鞋项目核心利益。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在紧急应对的同时，防静电鞋项目团队强调了团队协作和有效沟通的重要性。以下是团队协作的关键举措：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信息共享机制：建立了信息共享平台，确保团队成员能够及时获取防静电鞋项目危机的实时信息。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领导者沟通：防静电鞋项目领导者通过定期会议和即时沟通工具，指导团队应对危机，保持团队稳定运行。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随着危机得到初步控制，防静电鞋项目团队转向制定恢复计划，以确保防静电鞋项目能够从中迅速恢复。主要恢复计划包括：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修复受损的进度计划：重新评估防静电鞋项目进度，制定修复计划，确保防静电鞋项目尽快回归正常进程。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重新调整资源分配：优化资源分配，确保防静电鞋项目在有限资源下高效运转。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风险管理机制加强：对防静电鞋项目风险进行全面评估，制定更强化的风险管理策略，以预防未来可能的危机。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31584"/>
      <w:r>
        <w:rPr>
          <w:rFonts w:ascii="仿宋" w:eastAsia="仿宋" w:hAnsi="仿宋" w:cs="仿宋" w:hint="eastAsia"/>
          <w:sz w:val="28"/>
          <w:lang w:eastAsia="zh-CN"/>
        </w:rPr>
        <w:t>五、防静电鞋项目建设单位说明</w:t>
      </w:r>
      <w:bookmarkEnd w:id="17"/>
    </w:p>
    <w:p>
      <w:pPr>
        <w:pStyle w:val="Heading2"/>
        <w:rPr>
          <w:rFonts w:ascii="仿宋" w:eastAsia="仿宋" w:hAnsi="仿宋" w:cs="仿宋" w:hint="eastAsia"/>
          <w:lang w:eastAsia="zh-CN"/>
        </w:rPr>
      </w:pPr>
      <w:bookmarkStart w:id="18" w:name="_Toc15100"/>
      <w:r>
        <w:rPr>
          <w:rFonts w:ascii="仿宋" w:eastAsia="仿宋" w:hAnsi="仿宋" w:cs="仿宋" w:hint="eastAsia"/>
          <w:lang w:eastAsia="zh-CN"/>
        </w:rPr>
        <w:t>(一)、防静电鞋项目承办单位基本情况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5409"/>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防静电鞋项目承办单位的XXXX，我们着眼于实现可持续的经济效益。通过技术创新和解决方案的提供，公司预计在防静电鞋项目执行期间将获得可观的收入增长。这一收入来源主要包括防静电鞋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同时，我们注重成本控制和效率提升，以确保防静电鞋项目的可持续盈利。透过精细的管理和资源优化，公司期望实现防静电鞋项目利润最大化。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防静电鞋项目实施进行全面的投资评估，包括防静电鞋项目启动阶段的资金投入和后续运营成本。通过对防静电鞋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防静电鞋项目实施过程中具备足够的资金流动性，公司将进行详尽的现金流分析。这包括资金需求的合理预测、防静电鞋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19683"/>
      <w:r>
        <w:rPr>
          <w:rFonts w:ascii="仿宋" w:eastAsia="仿宋" w:hAnsi="仿宋" w:cs="仿宋" w:hint="eastAsia"/>
          <w:sz w:val="28"/>
          <w:lang w:eastAsia="zh-CN"/>
        </w:rPr>
        <w:t>六、防静电鞋项目选址可行性分析</w:t>
      </w:r>
      <w:bookmarkEnd w:id="20"/>
    </w:p>
    <w:p>
      <w:pPr>
        <w:pStyle w:val="Heading2"/>
        <w:rPr>
          <w:rFonts w:ascii="仿宋" w:eastAsia="仿宋" w:hAnsi="仿宋" w:cs="仿宋" w:hint="eastAsia"/>
          <w:lang w:eastAsia="zh-CN"/>
        </w:rPr>
      </w:pPr>
      <w:bookmarkStart w:id="21" w:name="_Toc8332"/>
      <w:r>
        <w:rPr>
          <w:rFonts w:ascii="仿宋" w:eastAsia="仿宋" w:hAnsi="仿宋" w:cs="仿宋" w:hint="eastAsia"/>
          <w:lang w:eastAsia="zh-CN"/>
        </w:rPr>
        <w:t>(一)、防静电鞋项目选址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该防静电鞋项目选址位于XX省XX市XX区XXX街道</w:t>
      </w:r>
    </w:p>
    <w:p>
      <w:pPr>
        <w:pStyle w:val="Heading2"/>
        <w:ind w:firstLine="560" w:firstLineChars="200"/>
        <w:rPr>
          <w:rFonts w:ascii="仿宋" w:eastAsia="仿宋" w:hAnsi="仿宋" w:cs="仿宋" w:hint="eastAsia"/>
          <w:sz w:val="28"/>
          <w:lang w:eastAsia="zh-CN"/>
        </w:rPr>
      </w:pPr>
      <w:bookmarkStart w:id="22" w:name="_Toc3145"/>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防静电鞋项目的征地面积将根据防静电鞋项目的实际规模和需求进行精确规划。具体面积XXX平方米，旨在确保防静电鞋项目不仅能够满足当前的发展需求，还能够预留空间以适应未来的扩展。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净用地面积是在征地面积基础上去除不可利用面积后的实际可开发用地。具体面积XXX平方米，考虑到环保、交通、安全等多方面因素，以确保防静电鞋项目在整体利用效率上达到最优。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防静电鞋项目计划建设的建筑总规模具体面积XXX平方米。这一规模的确定综合考虑了防静电鞋项目的性质、规模，以及城市规划的相关要求，确保建筑布局与周边环境协调一致。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绿地率是防静电鞋项目用地中被规划为绿地的比例。具体面积XXX平方米，旨在通过合理规划绿地，改善防静电鞋项目周边环境，提升居民生活质量，并符合城市整体绿化规划。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容积率是用地上可以建设的建筑总体积与用地面积之比。具体面积XXX，通过合理的容积率规划，确保防静电鞋项目建筑规模与周边环境和谐共生。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https://d.book118.com/846113045200010100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防静电鞋项目规划设计纲要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防静电鞋项目规划设计纲要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防静电鞋项目规划设计纲要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防静电鞋项目规划设计纲要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防静电鞋项目规划设计纲要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防静电鞋项目规划设计纲要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防静电鞋项目规划设计纲要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防静电鞋项目规划设计纲要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防静电鞋项目规划设计纲要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防静电鞋项目规划设计纲要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防静电鞋项目规划设计纲要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防静电鞋项目规划设计纲要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防静电鞋项目规划设计纲要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防静电鞋项目规划设计纲要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防静电鞋项目规划设计纲要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防静电鞋项目规划设计纲要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防静电鞋项目规划设计纲要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EB3FB7"/>
    <w:rsid w:val="06EB3F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6113045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2024-03-02T00:49:00Z</dcterms:created>
  <dcterms:modified xsi:type="dcterms:W3CDTF">2024-03-02T00:50:15Z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99DDE1B2A3E74C6B9BEE0F3F1B6846F1_11</vt:lpwstr>
  </property>
  <property fmtid="{D5CDD505-2E9C-101B-9397-08002B2CF9AE}" pid="3" name="KSOProductBuildVer">
    <vt:lpwstr>2052-12.1.0.16388</vt:lpwstr>
  </property>
</Properties>
</file>