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D4EB2" w:rsidP="004D4EB2" w14:paraId="4E857662" w14:textId="77777777">
      <w:pPr>
        <w:spacing w:before="48" w:beforeLines="20" w:after="360" w:afterLines="150" w:line="360" w:lineRule="auto"/>
        <w:jc w:val="center"/>
        <w:rPr>
          <w:rFonts w:ascii="华文中宋" w:eastAsia="华文中宋" w:hAnsi="华文中宋"/>
          <w:b/>
          <w:sz w:val="30"/>
        </w:rPr>
      </w:pPr>
      <w:r w:rsidRPr="004D4EB2">
        <w:rPr>
          <w:rFonts w:ascii="华文中宋" w:eastAsia="华文中宋" w:hAnsi="华文中宋"/>
          <w:b/>
          <w:sz w:val="30"/>
        </w:rPr>
        <w:t>2023</w:t>
      </w:r>
      <w:r w:rsidRPr="004D4EB2">
        <w:rPr>
          <w:rFonts w:ascii="华文中宋" w:eastAsia="华文中宋" w:hAnsi="华文中宋"/>
          <w:b/>
          <w:sz w:val="30"/>
        </w:rPr>
        <w:t>浙江金华市兰溪市未成年人心理辅导中心专职人员招聘</w:t>
      </w:r>
      <w:r w:rsidRPr="004D4EB2">
        <w:rPr>
          <w:rFonts w:ascii="华文中宋" w:eastAsia="华文中宋" w:hAnsi="华文中宋"/>
          <w:b/>
          <w:sz w:val="30"/>
        </w:rPr>
        <w:t>1</w:t>
      </w:r>
      <w:r w:rsidRPr="004D4EB2">
        <w:rPr>
          <w:rFonts w:ascii="华文中宋" w:eastAsia="华文中宋" w:hAnsi="华文中宋"/>
          <w:b/>
          <w:sz w:val="30"/>
        </w:rPr>
        <w:t>人笔试备考题库及答案解析</w:t>
      </w:r>
    </w:p>
    <w:p w:rsidR="00A77B3E" w14:paraId="711B7AB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63EEA7C" w14:textId="77777777">
      <w:pPr>
        <w:spacing w:after="260" w:line="360" w:lineRule="auto"/>
      </w:pPr>
      <w:r>
        <w:rPr>
          <w:rFonts w:ascii="微软雅黑" w:eastAsia="微软雅黑" w:cs="微软雅黑"/>
        </w:rPr>
        <w:t>一、选择题</w:t>
      </w:r>
    </w:p>
    <w:p w:rsidR="0030475A" w14:paraId="76B67F92"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5248ECC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52B0D8D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657AEF8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3843852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1157053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2704B6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390A67C5"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5F3BBBD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11A3228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3A7101B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1C5CA84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29B1300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D8C037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4F6CAE70"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公民在行使自由和权利的时候，不得损害国家的、社会的、集体的利益和其他公民的合法的自由和权利。</w:t>
      </w:r>
      <w:r w:rsidRPr="0030475A">
        <w:rPr>
          <w:rFonts w:ascii="微软雅黑" w:eastAsia="微软雅黑" w:cs="微软雅黑"/>
          <w:szCs w:val="14"/>
        </w:rPr>
        <w:t>”</w:t>
      </w:r>
      <w:r w:rsidRPr="0030475A">
        <w:rPr>
          <w:rFonts w:ascii="微软雅黑" w:eastAsia="微软雅黑" w:cs="微软雅黑"/>
          <w:szCs w:val="14"/>
        </w:rPr>
        <w:t>下列违背这项法律规定的行为是</w:t>
      </w:r>
      <w:r w:rsidRPr="0030475A">
        <w:rPr>
          <w:rFonts w:ascii="微软雅黑" w:eastAsia="微软雅黑" w:cs="微软雅黑"/>
          <w:szCs w:val="14"/>
        </w:rPr>
        <w:t>()</w:t>
      </w:r>
      <w:r w:rsidRPr="0030475A">
        <w:rPr>
          <w:rFonts w:ascii="微软雅黑" w:eastAsia="微软雅黑" w:cs="微软雅黑"/>
          <w:szCs w:val="14"/>
        </w:rPr>
        <w:t>。</w:t>
      </w:r>
    </w:p>
    <w:p w:rsidR="0030475A" w14:paraId="176CD4D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、民工赵某的钱物被同寝室的王某偷去后，赵某伙同几位同乡将王某打伤并夺回被偷钱</w:t>
      </w:r>
    </w:p>
    <w:p w:rsidR="0030475A" w14:paraId="452EAB0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、钱某不是回族人，但在某饭店吃饭时仍要求服务员不上有猪肉的饭菜</w:t>
      </w:r>
    </w:p>
    <w:p w:rsidR="0030475A" w14:paraId="2A64F53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、警察孙某在身受重伤的情况下奋起反抗，将正在持刀抢劫的劫匪击毙</w:t>
      </w:r>
    </w:p>
    <w:p w:rsidR="0030475A" w14:paraId="7E20944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、一位老年人将子女所给的</w:t>
      </w:r>
      <w:r w:rsidRPr="0030475A">
        <w:rPr>
          <w:rFonts w:ascii="微软雅黑" w:eastAsia="微软雅黑" w:cs="微软雅黑"/>
          <w:szCs w:val="14"/>
        </w:rPr>
        <w:t>10</w:t>
      </w:r>
      <w:r w:rsidRPr="0030475A">
        <w:rPr>
          <w:rFonts w:ascii="微软雅黑" w:eastAsia="微软雅黑" w:cs="微软雅黑"/>
          <w:szCs w:val="14"/>
        </w:rPr>
        <w:t>万元赡养费捐赠给某慈善机构</w:t>
      </w:r>
    </w:p>
    <w:p w:rsidR="0030475A" w14:paraId="42E62CD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1352BFB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赵某伙同几位同乡将王某打伤的行为，侵犯了被害人的合法权利。故选</w:t>
      </w:r>
      <w:r w:rsidRPr="0030475A">
        <w:rPr>
          <w:rFonts w:ascii="微软雅黑" w:eastAsia="微软雅黑" w:cs="微软雅黑"/>
          <w:szCs w:val="14"/>
        </w:rPr>
        <w:t>A</w:t>
      </w:r>
      <w:r w:rsidRPr="0030475A">
        <w:rPr>
          <w:rFonts w:ascii="微软雅黑" w:eastAsia="微软雅黑" w:cs="微软雅黑"/>
          <w:szCs w:val="14"/>
        </w:rPr>
        <w:t>。</w:t>
      </w:r>
    </w:p>
    <w:p w:rsidR="0030475A" w14:paraId="6891D59A"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3DBC540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7CF07DA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3110C20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6AF0BBC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3061437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E67369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78A5A4A1"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会议是人们为了解决某个共同的问题或出于不同的目的聚集在一起进行讨论、交流的活动，用于记载会议主要精神和议定事项的公文是</w:t>
      </w:r>
      <w:r w:rsidRPr="0030475A">
        <w:rPr>
          <w:rFonts w:ascii="微软雅黑" w:eastAsia="微软雅黑" w:cs="微软雅黑"/>
          <w:szCs w:val="14"/>
        </w:rPr>
        <w:t>()</w:t>
      </w:r>
      <w:r w:rsidRPr="0030475A">
        <w:rPr>
          <w:rFonts w:ascii="微软雅黑" w:eastAsia="微软雅黑" w:cs="微软雅黑"/>
          <w:szCs w:val="14"/>
        </w:rPr>
        <w:t>。</w:t>
      </w:r>
    </w:p>
    <w:p w:rsidR="0030475A" w14:paraId="05A99EA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、决议</w:t>
      </w:r>
    </w:p>
    <w:p w:rsidR="0030475A" w14:paraId="5738A21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、会议记录</w:t>
      </w:r>
    </w:p>
    <w:p w:rsidR="0030475A" w14:paraId="32AE5CD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、纪要</w:t>
      </w:r>
    </w:p>
    <w:p w:rsidR="0030475A" w14:paraId="662D595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w:t>
      </w:r>
    </w:p>
    <w:p w:rsidR="0030475A" w14:paraId="74C903E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EA839B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《党政机关公文处理工作条例》规定，纪要适用于记载会议主要情况和议定事项。故选</w:t>
      </w:r>
      <w:r w:rsidRPr="0030475A">
        <w:rPr>
          <w:rFonts w:ascii="微软雅黑" w:eastAsia="微软雅黑" w:cs="微软雅黑"/>
          <w:szCs w:val="14"/>
        </w:rPr>
        <w:t>C</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https://d.book118.com/846134055100010042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EB2" w:rsidP="00683DD2" w14:paraId="705B9A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EB2" w14:paraId="3BE1415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EB2" w:rsidP="00683DD2" w14:paraId="05403C44" w14:textId="655D29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D4EB2" w14:paraId="3DC5775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EB2" w14:paraId="4E606E5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EB2"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EB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EB2" w:rsidP="00683DD2" w14:textId="655D29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D4EB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EB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EB2"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EB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EB2" w:rsidP="00683DD2" w14:textId="655D29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D4EB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EB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EB2" w14:paraId="57278EE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EB2" w14:paraId="05C0B17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EB2" w14:paraId="5CCF309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EB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EB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EB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EB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EB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EB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4D4EB2"/>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552129C"/>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4D4EB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D4EB2"/>
    <w:rPr>
      <w:sz w:val="18"/>
      <w:szCs w:val="18"/>
    </w:rPr>
  </w:style>
  <w:style w:type="paragraph" w:styleId="Footer">
    <w:name w:val="footer"/>
    <w:basedOn w:val="Normal"/>
    <w:link w:val="a0"/>
    <w:rsid w:val="004D4EB2"/>
    <w:pPr>
      <w:tabs>
        <w:tab w:val="center" w:pos="4153"/>
        <w:tab w:val="right" w:pos="8306"/>
      </w:tabs>
      <w:snapToGrid w:val="0"/>
    </w:pPr>
    <w:rPr>
      <w:sz w:val="18"/>
      <w:szCs w:val="18"/>
    </w:rPr>
  </w:style>
  <w:style w:type="character" w:customStyle="1" w:styleId="a0">
    <w:name w:val="页脚 字符"/>
    <w:basedOn w:val="DefaultParagraphFont"/>
    <w:link w:val="Footer"/>
    <w:rsid w:val="004D4EB2"/>
    <w:rPr>
      <w:sz w:val="18"/>
      <w:szCs w:val="18"/>
    </w:rPr>
  </w:style>
  <w:style w:type="character" w:styleId="PageNumber">
    <w:name w:val="page number"/>
    <w:basedOn w:val="DefaultParagraphFont"/>
    <w:rsid w:val="004D4E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46134055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3239</Words>
  <Characters>18465</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2024-01-29T10:40:00Z</dcterms:created>
  <dcterms:modified xsi:type="dcterms:W3CDTF">2024-01-29T10:40:00Z</dcterms:modified>
</cp:coreProperties>
</file>