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5"/>
        <w:gridCol w:w="9744"/>
        <w:gridCol w:w="414"/>
        <w:gridCol w:w="298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20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744" w:type="dxa"/>
          </w:tcPr>
          <w:p>
            <w:pPr>
              <w:pStyle w:val="TableParagraph"/>
              <w:spacing w:before="0" w:line="351" w:lineRule="exact"/>
              <w:ind w:left="3803" w:right="5177"/>
              <w:rPr>
                <w:b/>
                <w:sz w:val="36"/>
              </w:rPr>
            </w:pPr>
            <w:r>
              <w:rPr>
                <w:b/>
                <w:sz w:val="36"/>
              </w:rPr>
              <w:t>目录</w:t>
            </w:r>
          </w:p>
        </w:tc>
        <w:tc>
          <w:tcPr>
            <w:tcW w:w="71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2095" w:type="dxa"/>
          </w:tcPr>
          <w:p>
            <w:pPr>
              <w:pStyle w:val="TableParagraph"/>
              <w:spacing w:before="0" w:line="388" w:lineRule="exact"/>
              <w:ind w:right="55"/>
              <w:jc w:val="right"/>
              <w:rPr>
                <w:sz w:val="33"/>
              </w:rPr>
            </w:pPr>
            <w:r>
              <w:rPr>
                <w:sz w:val="33"/>
              </w:rPr>
              <w:t>一、工程概况</w:t>
            </w:r>
          </w:p>
        </w:tc>
        <w:tc>
          <w:tcPr>
            <w:tcW w:w="9744" w:type="dxa"/>
          </w:tcPr>
          <w:p>
            <w:pPr>
              <w:pStyle w:val="TableParagraph"/>
              <w:spacing w:before="0" w:line="388" w:lineRule="exact"/>
              <w:jc w:val="right"/>
              <w:rPr>
                <w:sz w:val="33"/>
              </w:rPr>
            </w:pPr>
            <w:r>
              <w:rPr>
                <w:sz w:val="33"/>
              </w:rPr>
              <w:t>.........................................................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spacing w:before="0" w:line="388" w:lineRule="exact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298" w:type="dxa"/>
          </w:tcPr>
          <w:p>
            <w:pPr>
              <w:pStyle w:val="TableParagraph"/>
              <w:spacing w:before="0" w:line="388" w:lineRule="exact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2095" w:type="dxa"/>
          </w:tcPr>
          <w:p>
            <w:pPr>
              <w:pStyle w:val="TableParagraph"/>
              <w:ind w:right="55"/>
              <w:jc w:val="right"/>
              <w:rPr>
                <w:sz w:val="33"/>
              </w:rPr>
            </w:pPr>
            <w:r>
              <w:rPr>
                <w:sz w:val="33"/>
              </w:rPr>
              <w:t>二、编制依据</w:t>
            </w:r>
          </w:p>
        </w:tc>
        <w:tc>
          <w:tcPr>
            <w:tcW w:w="9744" w:type="dxa"/>
          </w:tcPr>
          <w:p>
            <w:pPr>
              <w:pStyle w:val="TableParagraph"/>
              <w:jc w:val="right"/>
              <w:rPr>
                <w:sz w:val="33"/>
              </w:rPr>
            </w:pPr>
            <w:r>
              <w:rPr>
                <w:sz w:val="33"/>
              </w:rPr>
              <w:t>.........................................................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2095" w:type="dxa"/>
          </w:tcPr>
          <w:p>
            <w:pPr>
              <w:pStyle w:val="TableParagraph"/>
              <w:spacing w:line="357" w:lineRule="exact"/>
              <w:ind w:right="55"/>
              <w:jc w:val="right"/>
              <w:rPr>
                <w:sz w:val="33"/>
              </w:rPr>
            </w:pPr>
            <w:r>
              <w:rPr>
                <w:sz w:val="33"/>
              </w:rPr>
              <w:t>三、施工部署</w:t>
            </w:r>
          </w:p>
        </w:tc>
        <w:tc>
          <w:tcPr>
            <w:tcW w:w="9744" w:type="dxa"/>
          </w:tcPr>
          <w:p>
            <w:pPr>
              <w:pStyle w:val="TableParagraph"/>
              <w:spacing w:line="357" w:lineRule="exact"/>
              <w:jc w:val="right"/>
              <w:rPr>
                <w:sz w:val="33"/>
              </w:rPr>
            </w:pPr>
            <w:r>
              <w:rPr>
                <w:sz w:val="33"/>
              </w:rPr>
              <w:t>.........................................................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spacing w:line="357" w:lineRule="exact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298" w:type="dxa"/>
          </w:tcPr>
          <w:p>
            <w:pPr>
              <w:pStyle w:val="TableParagraph"/>
              <w:spacing w:line="357" w:lineRule="exact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spacing w:before="105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3.1、项目管理目标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105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298" w:type="dxa"/>
          </w:tcPr>
          <w:p>
            <w:pPr>
              <w:pStyle w:val="TableParagraph"/>
              <w:spacing w:before="105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3.2、工程管理组织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293"/>
              </w:tabs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3.2.1、项目管理机构组建说明</w:t>
              <w:tab/>
              <w:t>..</w:t>
            </w:r>
            <w:r>
              <w:rPr>
                <w:spacing w:val="-116"/>
                <w:sz w:val="33"/>
              </w:rPr>
              <w:t xml:space="preserve"> </w:t>
            </w:r>
            <w:r>
              <w:rPr>
                <w:spacing w:val="-19"/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289"/>
              </w:tabs>
              <w:spacing w:before="30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3.2.2、项目管理主要管理人员职责</w:t>
              <w:tab/>
              <w:t>..</w:t>
            </w:r>
            <w:r>
              <w:rPr>
                <w:spacing w:val="-112"/>
                <w:sz w:val="33"/>
              </w:rPr>
              <w:t xml:space="preserve"> </w:t>
            </w:r>
            <w:r>
              <w:rPr>
                <w:spacing w:val="-19"/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297"/>
              </w:tabs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3.2.3、主要部门职责</w:t>
              <w:tab/>
              <w:t>..</w:t>
            </w:r>
            <w:r>
              <w:rPr>
                <w:spacing w:val="-120"/>
                <w:sz w:val="33"/>
              </w:rPr>
              <w:t xml:space="preserve"> </w:t>
            </w:r>
            <w:r>
              <w:rPr>
                <w:spacing w:val="-19"/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3.3</w:t>
            </w:r>
            <w:r>
              <w:rPr>
                <w:spacing w:val="-4"/>
                <w:sz w:val="33"/>
              </w:rPr>
              <w:t>、施工准备 ......................................................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spacing w:before="30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3.3.1、入场准备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3.3.2、技术准备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spacing w:before="29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3.3.3、现场准备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29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298" w:type="dxa"/>
          </w:tcPr>
          <w:p>
            <w:pPr>
              <w:pStyle w:val="TableParagraph"/>
              <w:spacing w:before="29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spacing w:before="30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3.3.4、机具准备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3.3.5、物资准备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297"/>
              </w:tabs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3.3.6、施工力量准备</w:t>
              <w:tab/>
              <w:t>..</w:t>
            </w:r>
            <w:r>
              <w:rPr>
                <w:spacing w:val="-120"/>
                <w:sz w:val="33"/>
              </w:rPr>
              <w:t xml:space="preserve"> </w:t>
            </w:r>
            <w:r>
              <w:rPr>
                <w:spacing w:val="-19"/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3.4、施工进度计划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50"/>
              <w:jc w:val="left"/>
              <w:rPr>
                <w:sz w:val="33"/>
              </w:rPr>
            </w:pPr>
            <w:r>
              <w:rPr>
                <w:spacing w:val="-4"/>
                <w:sz w:val="33"/>
              </w:rPr>
              <w:t>四、施工方案 .........................................................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300"/>
              </w:tabs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4.1、基槽开挖施工</w:t>
              <w:tab/>
            </w:r>
            <w:r>
              <w:rPr>
                <w:spacing w:val="6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right="81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4.2、基槽垫层施工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4.3、钢筋工程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4.4、混凝土工程 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4.5、模板工程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ind w:left="50"/>
              <w:jc w:val="left"/>
              <w:rPr>
                <w:sz w:val="33"/>
              </w:rPr>
            </w:pPr>
            <w:r>
              <w:rPr>
                <w:sz w:val="33"/>
              </w:rPr>
              <w:t>五、进度计划保证措施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5.1、组织保证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5.2、技术保证措施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5.3、资源保证措施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1"/>
              </w:tabs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5.4、蓄水池施工总体进度计划</w:t>
              <w:tab/>
              <w:t>..</w:t>
            </w:r>
            <w:r>
              <w:rPr>
                <w:spacing w:val="-121"/>
                <w:sz w:val="33"/>
              </w:rPr>
              <w:t xml:space="preserve"> </w:t>
            </w:r>
            <w:r>
              <w:rPr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spacing w:before="30"/>
              <w:ind w:left="50"/>
              <w:jc w:val="left"/>
              <w:rPr>
                <w:sz w:val="33"/>
              </w:rPr>
            </w:pPr>
            <w:r>
              <w:rPr>
                <w:sz w:val="33"/>
              </w:rPr>
              <w:t>六、施工质量保证措施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6.1、保证措施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6.2、技术措施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6.3、管理措施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6.4、雨季施工措施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6.5、验收标准 .....................................................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1"/>
              </w:tabs>
              <w:spacing w:before="30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6.5.1、钢筋质量验收标准</w:t>
              <w:tab/>
              <w:t>..</w:t>
            </w:r>
            <w:r>
              <w:rPr>
                <w:spacing w:val="-121"/>
                <w:sz w:val="33"/>
              </w:rPr>
              <w:t xml:space="preserve"> </w:t>
            </w:r>
            <w:r>
              <w:rPr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spacing w:before="29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6.5.2 模板质量验收标准...........................................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spacing w:before="29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298" w:type="dxa"/>
          </w:tcPr>
          <w:p>
            <w:pPr>
              <w:pStyle w:val="TableParagraph"/>
              <w:spacing w:before="29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ind w:left="708"/>
              <w:jc w:val="left"/>
              <w:rPr>
                <w:sz w:val="33"/>
              </w:rPr>
            </w:pPr>
            <w:r>
              <w:rPr>
                <w:sz w:val="33"/>
              </w:rPr>
              <w:t>6.5.3 砼质量验收标准.............................................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6.6 蓄水池满水试验................................................. 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27"/>
              </w:tabs>
              <w:ind w:left="50"/>
              <w:jc w:val="left"/>
              <w:rPr>
                <w:sz w:val="33"/>
              </w:rPr>
            </w:pPr>
            <w:r>
              <w:rPr>
                <w:sz w:val="33"/>
              </w:rPr>
              <w:t>七、施工安全、文明施工管理</w:t>
              <w:tab/>
              <w:t>..</w:t>
            </w:r>
            <w:r>
              <w:rPr>
                <w:spacing w:val="-117"/>
                <w:sz w:val="33"/>
              </w:rPr>
              <w:t xml:space="preserve"> </w:t>
            </w:r>
            <w:r>
              <w:rPr>
                <w:sz w:val="33"/>
              </w:rPr>
              <w:t>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4"/>
              </w:tabs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7.1、安全生产方针、目标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298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spacing w:before="30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7.2、安全保证措施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before="30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298" w:type="dxa"/>
          </w:tcPr>
          <w:p>
            <w:pPr>
              <w:pStyle w:val="TableParagraph"/>
              <w:spacing w:before="30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1839" w:type="dxa"/>
            <w:gridSpan w:val="2"/>
          </w:tcPr>
          <w:p>
            <w:pPr>
              <w:pStyle w:val="TableParagraph"/>
              <w:tabs>
                <w:tab w:val="left" w:leader="dot" w:pos="11135"/>
              </w:tabs>
              <w:spacing w:line="357" w:lineRule="exact"/>
              <w:ind w:left="381"/>
              <w:jc w:val="left"/>
              <w:rPr>
                <w:sz w:val="33"/>
              </w:rPr>
            </w:pPr>
            <w:r>
              <w:rPr>
                <w:sz w:val="33"/>
              </w:rPr>
              <w:t>7.3、文明施工管理</w:t>
              <w:tab/>
            </w:r>
            <w:r>
              <w:rPr>
                <w:spacing w:val="13"/>
                <w:sz w:val="33"/>
              </w:rPr>
              <w:t>..-</w:t>
            </w:r>
          </w:p>
        </w:tc>
        <w:tc>
          <w:tcPr>
            <w:tcW w:w="414" w:type="dxa"/>
          </w:tcPr>
          <w:p>
            <w:pPr>
              <w:pStyle w:val="TableParagraph"/>
              <w:spacing w:line="357" w:lineRule="exact"/>
              <w:ind w:left="-1" w:right="81"/>
              <w:jc w:val="right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298" w:type="dxa"/>
          </w:tcPr>
          <w:p>
            <w:pPr>
              <w:pStyle w:val="TableParagraph"/>
              <w:spacing w:line="357" w:lineRule="exact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-</w:t>
            </w:r>
          </w:p>
        </w:tc>
      </w:tr>
    </w:tbl>
    <w:p>
      <w:pPr>
        <w:spacing w:after="0" w:line="357" w:lineRule="exact"/>
        <w:rPr>
          <w:sz w:val="33"/>
        </w:rPr>
        <w:sectPr>
          <w:type w:val="continuous"/>
          <w:pgSz w:w="17860" w:h="25260"/>
          <w:pgMar w:top="1780" w:right="2360" w:bottom="280" w:left="2420" w:header="708" w:footer="708"/>
          <w:cols w:space="708"/>
        </w:sectPr>
      </w:pPr>
    </w:p>
    <w:p>
      <w:pPr>
        <w:pStyle w:val="Title"/>
      </w:pPr>
      <w:r>
        <w:t>新建蓄水池施工方案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Heading1"/>
        <w:spacing w:before="42"/>
        <w:ind w:left="280" w:firstLine="0"/>
      </w:pPr>
      <w:r>
        <w:t>一、工程概况</w:t>
      </w: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35"/>
        </w:rPr>
      </w:pPr>
    </w:p>
    <w:p>
      <w:pPr>
        <w:pStyle w:val="BodyText"/>
        <w:spacing w:line="417" w:lineRule="auto"/>
        <w:ind w:left="280" w:right="160" w:firstLine="838"/>
      </w:pPr>
      <w:r>
        <w:rPr>
          <w:spacing w:val="-15"/>
        </w:rPr>
        <w:t xml:space="preserve">蓄水池位于 </w:t>
      </w:r>
      <w:r>
        <w:t>XXX</w:t>
      </w:r>
      <w:r>
        <w:rPr>
          <w:spacing w:val="-11"/>
        </w:rPr>
        <w:t xml:space="preserve"> 进口右侧，施工空间充足，水池平面为矩形，净</w:t>
      </w:r>
      <w:r>
        <w:rPr>
          <w:spacing w:val="-21"/>
        </w:rPr>
        <w:t xml:space="preserve">空尺寸为 </w:t>
      </w:r>
      <w:r>
        <w:t>26m×20m×3m</w:t>
      </w:r>
      <w:r>
        <w:rPr>
          <w:spacing w:val="-10"/>
        </w:rPr>
        <w:t xml:space="preserve">，蓄水能力 </w:t>
      </w:r>
      <w:r>
        <w:rPr>
          <w:spacing w:val="-7"/>
        </w:rPr>
        <w:t>1560m</w:t>
      </w:r>
      <w:r>
        <w:rPr>
          <w:spacing w:val="-7"/>
          <w:position w:val="3"/>
          <w:sz w:val="29"/>
        </w:rPr>
        <w:t>3</w:t>
      </w:r>
      <w:r>
        <w:rPr>
          <w:spacing w:val="-15"/>
        </w:rPr>
        <w:t xml:space="preserve">，底板厚 </w:t>
      </w:r>
      <w:r>
        <w:t>50cm，C30</w:t>
      </w:r>
      <w:r>
        <w:rPr>
          <w:spacing w:val="-21"/>
        </w:rPr>
        <w:t xml:space="preserve"> 钢筋</w:t>
      </w:r>
      <w:r>
        <w:rPr>
          <w:spacing w:val="-31"/>
        </w:rPr>
        <w:t xml:space="preserve">混凝土浇筑，水池埋深 </w:t>
      </w:r>
      <w:r>
        <w:t>1m</w:t>
      </w:r>
      <w:r>
        <w:rPr>
          <w:spacing w:val="-18"/>
        </w:rPr>
        <w:t xml:space="preserve">，基础底部设 </w:t>
      </w:r>
      <w:r>
        <w:t>10cm</w:t>
      </w:r>
      <w:r>
        <w:rPr>
          <w:spacing w:val="-68"/>
        </w:rPr>
        <w:t xml:space="preserve"> 的 </w:t>
      </w:r>
      <w:r>
        <w:t>C15</w:t>
      </w:r>
      <w:r>
        <w:rPr>
          <w:spacing w:val="-15"/>
        </w:rPr>
        <w:t xml:space="preserve"> 混凝土垫层。目</w:t>
      </w:r>
      <w:r>
        <w:rPr>
          <w:spacing w:val="-16"/>
        </w:rPr>
        <w:t>前水、电、道路已通到现场，场地已平整，人员与机械设备已到场。</w:t>
      </w:r>
      <w:r>
        <w:rPr>
          <w:spacing w:val="9"/>
        </w:rPr>
        <w:t>水池竣工后，主要用于</w:t>
      </w:r>
      <w:r>
        <w:t>XXXX</w:t>
      </w:r>
      <w:r>
        <w:rPr>
          <w:spacing w:val="-16"/>
        </w:rPr>
        <w:t xml:space="preserve"> 正常施工用水。</w:t>
      </w:r>
    </w:p>
    <w:p>
      <w:pPr>
        <w:pStyle w:val="BodyText"/>
        <w:spacing w:before="1"/>
        <w:rPr>
          <w:sz w:val="47"/>
        </w:rPr>
      </w:pPr>
    </w:p>
    <w:p>
      <w:pPr>
        <w:pStyle w:val="Heading1"/>
        <w:spacing w:before="1"/>
        <w:ind w:left="280" w:firstLine="0"/>
      </w:pPr>
      <w:r>
        <w:t>二、编制依据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35"/>
        </w:rPr>
      </w:pPr>
    </w:p>
    <w:p>
      <w:pPr>
        <w:pStyle w:val="BodyText"/>
        <w:ind w:left="1119"/>
      </w:pPr>
      <w:r>
        <w:t>1、《混凝土结构工程施工质量验收规范》GB50204-2002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1119"/>
      </w:pPr>
      <w:r>
        <w:t>2、《建筑地基基础工程施工质量验收规范》GB50202-2002</w:t>
      </w:r>
    </w:p>
    <w:p>
      <w:pPr>
        <w:pStyle w:val="BodyText"/>
        <w:rPr>
          <w:sz w:val="31"/>
        </w:rPr>
      </w:pPr>
    </w:p>
    <w:p>
      <w:pPr>
        <w:pStyle w:val="BodyText"/>
        <w:ind w:left="1119"/>
      </w:pPr>
      <w:r>
        <w:t>3、《混凝土强度评定标准》GBJ107-87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19"/>
      </w:pPr>
      <w:r>
        <w:t>4、《钢筋焊接及验收规程》JGJ 18-2003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119"/>
      </w:pPr>
      <w:r>
        <w:t>5、《蓄水池施工图》</w:t>
      </w:r>
    </w:p>
    <w:p>
      <w:pPr>
        <w:pStyle w:val="BodyText"/>
        <w:rPr>
          <w:sz w:val="31"/>
        </w:rPr>
      </w:pPr>
    </w:p>
    <w:p>
      <w:pPr>
        <w:spacing w:before="0" w:line="688" w:lineRule="auto"/>
        <w:ind w:left="280" w:right="6273" w:firstLine="838"/>
        <w:jc w:val="left"/>
        <w:rPr>
          <w:b/>
          <w:sz w:val="42"/>
        </w:rPr>
      </w:pPr>
      <w:r>
        <w:rPr>
          <w:sz w:val="42"/>
        </w:rPr>
        <w:t>6、国家其它相关标准、规范。</w:t>
      </w:r>
      <w:r>
        <w:rPr>
          <w:b/>
          <w:sz w:val="42"/>
        </w:rPr>
        <w:t>三、施工部署</w:t>
      </w:r>
    </w:p>
    <w:p>
      <w:pPr>
        <w:pStyle w:val="Heading1"/>
        <w:numPr>
          <w:ilvl w:val="1"/>
          <w:numId w:val="20"/>
        </w:numPr>
        <w:tabs>
          <w:tab w:val="left" w:pos="918"/>
        </w:tabs>
        <w:spacing w:before="0" w:after="0" w:line="525" w:lineRule="exact"/>
        <w:ind w:left="917" w:right="0" w:hanging="638"/>
        <w:jc w:val="left"/>
      </w:pPr>
      <w:r>
        <w:t>、项目管理目标</w:t>
      </w:r>
    </w:p>
    <w:p>
      <w:pPr>
        <w:pStyle w:val="BodyText"/>
        <w:spacing w:before="2"/>
        <w:rPr>
          <w:b/>
          <w:sz w:val="61"/>
        </w:rPr>
      </w:pPr>
    </w:p>
    <w:p>
      <w:pPr>
        <w:pStyle w:val="ListParagraph"/>
        <w:numPr>
          <w:ilvl w:val="0"/>
          <w:numId w:val="19"/>
        </w:numPr>
        <w:tabs>
          <w:tab w:val="left" w:pos="1333"/>
        </w:tabs>
        <w:spacing w:before="0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工期目标</w:t>
      </w:r>
    </w:p>
    <w:p>
      <w:pPr>
        <w:pStyle w:val="BodyText"/>
        <w:rPr>
          <w:sz w:val="31"/>
        </w:rPr>
      </w:pPr>
    </w:p>
    <w:p>
      <w:pPr>
        <w:pStyle w:val="BodyText"/>
        <w:ind w:left="1119"/>
      </w:pPr>
      <w:r>
        <w:t>本项目根据合同有关文件，工期为 40 天。</w:t>
      </w:r>
    </w:p>
    <w:p>
      <w:pPr>
        <w:spacing w:after="0"/>
        <w:sectPr>
          <w:headerReference w:type="default" r:id="rId4"/>
          <w:footerReference w:type="default" r:id="rId5"/>
          <w:pgSz w:w="17860" w:h="25260"/>
          <w:pgMar w:top="1640" w:right="2360" w:bottom="2020" w:left="2420" w:header="1084" w:footer="1831"/>
          <w:pgNumType w:start="2"/>
          <w:cols w:space="708"/>
        </w:sectPr>
      </w:pP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19"/>
        </w:numPr>
        <w:tabs>
          <w:tab w:val="left" w:pos="1333"/>
        </w:tabs>
        <w:spacing w:before="42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安全目标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119" w:right="9432"/>
      </w:pPr>
      <w:r>
        <w:t>死亡事故为零交通事故为零</w:t>
      </w:r>
    </w:p>
    <w:p>
      <w:pPr>
        <w:pStyle w:val="BodyText"/>
        <w:spacing w:line="537" w:lineRule="exact"/>
        <w:ind w:left="1119"/>
      </w:pPr>
      <w:r>
        <w:t>机械设备事故为零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9"/>
        </w:numPr>
        <w:tabs>
          <w:tab w:val="left" w:pos="1333"/>
        </w:tabs>
        <w:spacing w:before="0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质量目标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164" w:firstLine="838"/>
      </w:pPr>
      <w:r>
        <w:t>工程质量满足设计、规范规定的性能、安全、可靠性等方面的要求，保证本工程一次性验收合格率 100%。</w:t>
      </w:r>
    </w:p>
    <w:p>
      <w:pPr>
        <w:pStyle w:val="ListParagraph"/>
        <w:numPr>
          <w:ilvl w:val="0"/>
          <w:numId w:val="19"/>
        </w:numPr>
        <w:tabs>
          <w:tab w:val="left" w:pos="1333"/>
        </w:tabs>
        <w:spacing w:before="0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文明施工目标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80" w:right="164" w:firstLine="838"/>
      </w:pPr>
      <w:r>
        <w:t>布局合理，场地整洁，道路平顺，环境整洁，设备整齐，材料堆放整齐有序，各类标志齐全，文明施工。</w:t>
      </w:r>
    </w:p>
    <w:p>
      <w:pPr>
        <w:pStyle w:val="BodyText"/>
        <w:spacing w:before="7"/>
        <w:rPr>
          <w:sz w:val="30"/>
        </w:rPr>
      </w:pPr>
    </w:p>
    <w:p>
      <w:pPr>
        <w:pStyle w:val="Heading1"/>
        <w:numPr>
          <w:ilvl w:val="1"/>
          <w:numId w:val="20"/>
        </w:numPr>
        <w:tabs>
          <w:tab w:val="left" w:pos="918"/>
        </w:tabs>
        <w:spacing w:before="0" w:after="0" w:line="240" w:lineRule="auto"/>
        <w:ind w:left="917" w:right="0" w:hanging="638"/>
        <w:jc w:val="left"/>
      </w:pPr>
      <w:r>
        <w:t>、工程管理组织</w:t>
      </w:r>
    </w:p>
    <w:p>
      <w:pPr>
        <w:pStyle w:val="BodyText"/>
        <w:spacing w:before="9"/>
        <w:rPr>
          <w:b/>
          <w:sz w:val="61"/>
        </w:rPr>
      </w:pPr>
    </w:p>
    <w:p>
      <w:pPr>
        <w:pStyle w:val="ListParagraph"/>
        <w:numPr>
          <w:ilvl w:val="2"/>
          <w:numId w:val="20"/>
        </w:numPr>
        <w:tabs>
          <w:tab w:val="left" w:pos="1339"/>
        </w:tabs>
        <w:spacing w:before="0" w:after="0" w:line="240" w:lineRule="auto"/>
        <w:ind w:left="1339" w:right="0" w:hanging="1059"/>
        <w:jc w:val="left"/>
        <w:rPr>
          <w:b/>
          <w:sz w:val="42"/>
        </w:rPr>
      </w:pPr>
      <w:r>
        <w:rPr>
          <w:b/>
          <w:sz w:val="42"/>
        </w:rPr>
        <w:t>、项目管理机构组建说明</w:t>
      </w:r>
    </w:p>
    <w:p>
      <w:pPr>
        <w:pStyle w:val="BodyText"/>
        <w:spacing w:before="2"/>
        <w:rPr>
          <w:b/>
          <w:sz w:val="61"/>
        </w:rPr>
      </w:pPr>
    </w:p>
    <w:p>
      <w:pPr>
        <w:pStyle w:val="BodyText"/>
        <w:spacing w:line="417" w:lineRule="auto"/>
        <w:ind w:left="280" w:right="160" w:firstLine="838"/>
      </w:pPr>
      <w:r>
        <w:rPr>
          <w:spacing w:val="-28"/>
        </w:rPr>
        <w:t>为确保优质、高速、安全、低耗地完成本工程建设任务，组建“</w:t>
      </w:r>
      <w:r>
        <w:t xml:space="preserve">XX </w:t>
      </w:r>
      <w:r>
        <w:rPr>
          <w:spacing w:val="-14"/>
        </w:rPr>
        <w:t>项目经理部”组织框图如下图所示，负责本工程施工中的统一指挥和</w:t>
      </w:r>
      <w:r>
        <w:rPr>
          <w:spacing w:val="-27"/>
        </w:rPr>
        <w:t>协调，全面履行合同，项目经理部设项目经理一人，项目副经理一人， 技术负责人一人，下设五部二室，各部门主要成员均由年富力强、业</w:t>
      </w:r>
      <w:r>
        <w:rPr>
          <w:spacing w:val="-1"/>
        </w:rPr>
        <w:t>务水平高，施工经验丰富的人员担任。经理部负责对外业务联系，接</w:t>
      </w:r>
      <w:r>
        <w:rPr>
          <w:spacing w:val="-13"/>
        </w:rPr>
        <w:t>受业主和监理指示，对内负责施工技术和工程质量、安全生产管理的</w:t>
      </w:r>
      <w:r>
        <w:rPr>
          <w:spacing w:val="-14"/>
        </w:rPr>
        <w:t>统一协调指挥。项目经理部下设三个专业班组，负责本工程的施工。</w:t>
      </w:r>
    </w:p>
    <w:p>
      <w:pPr>
        <w:spacing w:before="0" w:line="522" w:lineRule="exact"/>
        <w:ind w:left="4583" w:right="0" w:firstLine="0"/>
        <w:jc w:val="left"/>
        <w:rPr>
          <w:b/>
          <w:sz w:val="48"/>
        </w:rPr>
      </w:pPr>
      <w:r>
        <w:rPr>
          <w:b/>
          <w:sz w:val="48"/>
        </w:rPr>
        <w:t>项目组织机构框图</w:t>
      </w:r>
    </w:p>
    <w:p>
      <w:pPr>
        <w:spacing w:after="0" w:line="522" w:lineRule="exact"/>
        <w:jc w:val="left"/>
        <w:rPr>
          <w:sz w:val="48"/>
        </w:rPr>
        <w:sectPr>
          <w:headerReference w:type="default" r:id="rId6"/>
          <w:footerReference w:type="default" r:id="rId7"/>
          <w:pgSz w:w="17860" w:h="25260"/>
          <w:pgMar w:top="1640" w:right="2360" w:bottom="2020" w:left="2420" w:header="1084" w:footer="1831"/>
          <w:pgNumType w:start="3"/>
          <w:cols w:space="708"/>
        </w:sectPr>
      </w:pPr>
    </w:p>
    <w:p>
      <w:pPr>
        <w:pStyle w:val="BodyText"/>
        <w:spacing w:before="11"/>
        <w:rPr>
          <w:b/>
          <w:sz w:val="24"/>
        </w:rPr>
      </w:pPr>
    </w:p>
    <w:p>
      <w:pPr>
        <w:pStyle w:val="Heading1"/>
        <w:numPr>
          <w:ilvl w:val="2"/>
          <w:numId w:val="20"/>
        </w:numPr>
        <w:tabs>
          <w:tab w:val="left" w:pos="1339"/>
        </w:tabs>
        <w:spacing w:before="42" w:after="0" w:line="240" w:lineRule="auto"/>
        <w:ind w:left="1339" w:right="0" w:hanging="1059"/>
        <w:jc w:val="left"/>
      </w:pPr>
      <w:r>
        <w:t>、项目管理主要管理人员职责</w:t>
      </w:r>
    </w:p>
    <w:p>
      <w:pPr>
        <w:pStyle w:val="BodyText"/>
        <w:spacing w:before="2"/>
        <w:rPr>
          <w:b/>
          <w:sz w:val="61"/>
        </w:rPr>
      </w:pPr>
    </w:p>
    <w:p>
      <w:pPr>
        <w:pStyle w:val="ListParagraph"/>
        <w:numPr>
          <w:ilvl w:val="0"/>
          <w:numId w:val="18"/>
        </w:numPr>
        <w:tabs>
          <w:tab w:val="left" w:pos="1333"/>
        </w:tabs>
        <w:spacing w:before="0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项目经理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80" w:right="160" w:firstLine="838"/>
        <w:jc w:val="both"/>
      </w:pPr>
      <w:r>
        <w:t>代表公司实施本工程施工项目管理，贯彻国家、地方、上级及与业主有关的政策、法规和强制性标准，执行单位的管理制度，维护单位的合法权益。</w:t>
      </w:r>
    </w:p>
    <w:p>
      <w:pPr>
        <w:pStyle w:val="BodyText"/>
        <w:spacing w:line="417" w:lineRule="auto"/>
        <w:ind w:left="280" w:right="327" w:firstLine="838"/>
      </w:pPr>
      <w:r>
        <w:rPr>
          <w:spacing w:val="-13"/>
        </w:rPr>
        <w:t>负责工程合同的全面履行，是本工程质量、安全和文明施工的第</w:t>
      </w:r>
      <w:r>
        <w:t>一负责人，组织编制项目管理实施规划。</w:t>
      </w:r>
    </w:p>
    <w:p>
      <w:pPr>
        <w:pStyle w:val="BodyText"/>
        <w:spacing w:line="417" w:lineRule="auto"/>
        <w:ind w:left="280" w:right="164" w:firstLine="838"/>
      </w:pPr>
      <w:r>
        <w:t>负责项目经理部全面工作，贯彻单位的质量、安全方针，落实质量安全目标，对工程建设负全面责任。</w:t>
      </w:r>
    </w:p>
    <w:p>
      <w:pPr>
        <w:pStyle w:val="BodyText"/>
        <w:spacing w:line="417" w:lineRule="auto"/>
        <w:ind w:left="280" w:right="340" w:firstLine="838"/>
      </w:pPr>
      <w:r>
        <w:rPr>
          <w:spacing w:val="-8"/>
        </w:rPr>
        <w:t>负责为工程建设所需的各项资源进行优化配置和动态管理，对质</w:t>
      </w:r>
      <w:r>
        <w:t>量体系的有效运行和持续改进负全面责任。</w:t>
      </w:r>
    </w:p>
    <w:p>
      <w:pPr>
        <w:pStyle w:val="BodyText"/>
        <w:spacing w:line="417" w:lineRule="auto"/>
        <w:ind w:left="280" w:right="331" w:firstLine="838"/>
      </w:pPr>
      <w:r>
        <w:rPr>
          <w:spacing w:val="-9"/>
        </w:rPr>
        <w:t>负责主持制定和批准项目经理部的各项规章制度，监督检查各部</w:t>
      </w:r>
      <w:r>
        <w:t>门和个人履行岗位职责的情况。</w:t>
      </w:r>
    </w:p>
    <w:p>
      <w:pPr>
        <w:pStyle w:val="BodyText"/>
        <w:spacing w:line="417" w:lineRule="auto"/>
        <w:ind w:left="280" w:right="337" w:firstLine="838"/>
      </w:pPr>
      <w:r>
        <w:rPr>
          <w:spacing w:val="-9"/>
        </w:rPr>
        <w:t>在授权范围内负责与单位管理部门及格专业施工班组、业主、监</w:t>
      </w:r>
      <w:r>
        <w:t>理工程师等的协调，解决工程出现的问题。</w:t>
      </w:r>
    </w:p>
    <w:p>
      <w:pPr>
        <w:pStyle w:val="BodyText"/>
        <w:spacing w:line="537" w:lineRule="exact"/>
        <w:ind w:left="1119"/>
      </w:pPr>
      <w:r>
        <w:t>参与工程验收，准备结算资料和分析总结，接受审计；履行“项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280"/>
      </w:pPr>
      <w:r>
        <w:t>目管理目标责任书”规定的其他任务。</w:t>
      </w:r>
    </w:p>
    <w:p>
      <w:pPr>
        <w:pStyle w:val="ListParagraph"/>
        <w:numPr>
          <w:ilvl w:val="0"/>
          <w:numId w:val="18"/>
        </w:numPr>
        <w:tabs>
          <w:tab w:val="left" w:pos="1333"/>
        </w:tabs>
        <w:spacing w:before="197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项目副经理</w:t>
      </w:r>
    </w:p>
    <w:p>
      <w:pPr>
        <w:pStyle w:val="BodyText"/>
        <w:spacing w:before="279" w:line="364" w:lineRule="auto"/>
        <w:ind w:left="280" w:right="164" w:firstLine="838"/>
      </w:pPr>
      <w:r>
        <w:t>贯彻执行国家有关劳动保护、安全生产、文明施工、环境保护的法律法规、技术政策及公司管理规章制度；</w:t>
      </w:r>
    </w:p>
    <w:p>
      <w:pPr>
        <w:pStyle w:val="BodyText"/>
        <w:spacing w:line="364" w:lineRule="auto"/>
        <w:ind w:left="280" w:right="340" w:firstLine="838"/>
      </w:pPr>
      <w:r>
        <w:rPr>
          <w:spacing w:val="-8"/>
        </w:rPr>
        <w:t>协助施工组织设计中安全技术措施和文明施工计划的制定，编制</w:t>
      </w:r>
      <w:r>
        <w:t>专项工程安全施工方案，制定现场生产安全事故应急救援预案；</w:t>
      </w:r>
    </w:p>
    <w:p>
      <w:pPr>
        <w:pStyle w:val="BodyText"/>
        <w:spacing w:line="536" w:lineRule="exact"/>
        <w:ind w:left="1119"/>
      </w:pPr>
      <w:r>
        <w:t>贯彻安全生产方针政策、规章制度、落实安全和文明施工管理制</w:t>
      </w:r>
    </w:p>
    <w:p>
      <w:pPr>
        <w:spacing w:after="0" w:line="536" w:lineRule="exact"/>
        <w:sectPr>
          <w:headerReference w:type="default" r:id="rId8"/>
          <w:footerReference w:type="default" r:id="rId9"/>
          <w:pgSz w:w="17860" w:h="25260"/>
          <w:pgMar w:top="1640" w:right="2360" w:bottom="2020" w:left="2420" w:header="1084" w:footer="1831"/>
          <w:pgNumType w:start="4"/>
          <w:cols w:space="708"/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43" w:line="364" w:lineRule="auto"/>
        <w:ind w:left="280" w:right="160"/>
        <w:jc w:val="both"/>
      </w:pPr>
      <w:r>
        <w:t>度，制定安全工作计划和文明管理目标，建立健全安全保证体系；对工程项目的施工质量、安全生产、文明施工、施工进度、成本控制直接负责；</w:t>
      </w:r>
    </w:p>
    <w:p>
      <w:pPr>
        <w:pStyle w:val="BodyText"/>
        <w:spacing w:line="364" w:lineRule="auto"/>
        <w:ind w:left="280" w:right="160" w:firstLine="838"/>
        <w:jc w:val="both"/>
      </w:pPr>
      <w:r>
        <w:t>组织、参与项目部制定各项管理计划，组织管理人员、班组长认真贯彻执行项目的各类生产计划、施工方案；定期进行质量、安全、文明施工检查，落实项目的质量规划、质量目标、安全生产的执行和实施情况；</w:t>
      </w:r>
    </w:p>
    <w:p>
      <w:pPr>
        <w:pStyle w:val="BodyText"/>
        <w:spacing w:line="364" w:lineRule="auto"/>
        <w:ind w:left="280" w:right="107" w:firstLine="838"/>
      </w:pPr>
      <w:r>
        <w:rPr>
          <w:spacing w:val="-11"/>
        </w:rPr>
        <w:t>协调施工过程各协作承建单位、专业分包单位、各工种工序交叉</w:t>
      </w:r>
      <w:r>
        <w:rPr>
          <w:spacing w:val="-23"/>
        </w:rPr>
        <w:t>的施工关系、配合及机具调配工作，有效的控制施工进度和施工质量、</w:t>
      </w:r>
      <w:r>
        <w:t>安全，确保按计划、合同完成施工任务；</w:t>
      </w:r>
    </w:p>
    <w:p>
      <w:pPr>
        <w:pStyle w:val="BodyText"/>
        <w:spacing w:line="364" w:lineRule="auto"/>
        <w:ind w:left="280" w:right="119" w:firstLine="838"/>
        <w:jc w:val="right"/>
      </w:pPr>
      <w:r>
        <w:t>开展质量安全教育，领导组织工程各阶段的验收，领导、落实工程质量管理，组织工程项目分项、分部工程检查和评定，负责单位工程防护设施、高危险防护设施及特种设备验收，安全隐患限期整改； 负责项目宣传教育工作，搞好后勤保障工作，搞好评比奖罚工作，</w:t>
      </w:r>
    </w:p>
    <w:p>
      <w:pPr>
        <w:pStyle w:val="BodyText"/>
        <w:spacing w:line="532" w:lineRule="exact"/>
        <w:ind w:left="280"/>
      </w:pPr>
      <w:r>
        <w:t>监督分项、分部工程安全技术交底实施；</w:t>
      </w:r>
    </w:p>
    <w:p>
      <w:pPr>
        <w:pStyle w:val="BodyText"/>
        <w:spacing w:before="273" w:line="364" w:lineRule="auto"/>
        <w:ind w:left="280" w:right="319" w:firstLine="838"/>
      </w:pPr>
      <w:r>
        <w:rPr>
          <w:spacing w:val="-9"/>
        </w:rPr>
        <w:t>参与项目成本计划的编制与分析工作，确定总工期计划，编制月</w:t>
      </w:r>
      <w:r>
        <w:rPr>
          <w:spacing w:val="-27"/>
        </w:rPr>
        <w:t>进度计划，复核材料计划，负责分项、分部及单位工程变更签证手续；</w:t>
      </w:r>
    </w:p>
    <w:p>
      <w:pPr>
        <w:pStyle w:val="BodyText"/>
        <w:spacing w:line="364" w:lineRule="auto"/>
        <w:ind w:left="280" w:right="164" w:firstLine="838"/>
      </w:pPr>
      <w:r>
        <w:t>负责本区域内安全、质量事故组织、调查，并提出具体防范措施及处理意见；</w:t>
      </w:r>
    </w:p>
    <w:p>
      <w:pPr>
        <w:pStyle w:val="BodyText"/>
        <w:spacing w:line="537" w:lineRule="exact"/>
        <w:ind w:left="1119"/>
      </w:pPr>
      <w:r>
        <w:t>完成项目经理交办及公司规定的其他工作。</w:t>
      </w:r>
    </w:p>
    <w:p>
      <w:pPr>
        <w:pStyle w:val="ListParagraph"/>
        <w:numPr>
          <w:ilvl w:val="0"/>
          <w:numId w:val="18"/>
        </w:numPr>
        <w:tabs>
          <w:tab w:val="left" w:pos="1333"/>
        </w:tabs>
        <w:spacing w:before="278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项目技术负责人</w:t>
      </w:r>
    </w:p>
    <w:p>
      <w:pPr>
        <w:pStyle w:val="BodyText"/>
        <w:spacing w:before="279"/>
        <w:ind w:left="1119"/>
      </w:pPr>
      <w:r>
        <w:t>全面负责本项目部的技术管理和质量管理工作；</w:t>
      </w:r>
    </w:p>
    <w:p>
      <w:pPr>
        <w:pStyle w:val="BodyText"/>
        <w:spacing w:before="279" w:line="364" w:lineRule="auto"/>
        <w:ind w:left="280" w:right="321" w:firstLine="838"/>
      </w:pPr>
      <w:r>
        <w:rPr>
          <w:spacing w:val="-13"/>
        </w:rPr>
        <w:t>领导和组织施工图纸会审工作，对会审提出的问题组织研究或提</w:t>
      </w:r>
      <w:r>
        <w:t>交设计单位解决；</w:t>
      </w:r>
    </w:p>
    <w:p>
      <w:pPr>
        <w:pStyle w:val="BodyText"/>
        <w:spacing w:line="537" w:lineRule="exact"/>
        <w:ind w:left="1119"/>
      </w:pPr>
      <w:r>
        <w:t>负责施工技术准备及组织编制施工组织总设计和审批施工组织</w:t>
      </w:r>
    </w:p>
    <w:p>
      <w:pPr>
        <w:spacing w:after="0" w:line="537" w:lineRule="exact"/>
        <w:sectPr>
          <w:headerReference w:type="default" r:id="rId10"/>
          <w:footerReference w:type="default" r:id="rId11"/>
          <w:pgSz w:w="17860" w:h="25260"/>
          <w:pgMar w:top="1640" w:right="2360" w:bottom="2020" w:left="2420" w:header="1084" w:footer="1831"/>
          <w:pgNumType w:start="5"/>
          <w:cols w:space="708"/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43"/>
        <w:ind w:left="280"/>
      </w:pPr>
      <w:r>
        <w:t>专业设计；</w:t>
      </w:r>
    </w:p>
    <w:p>
      <w:pPr>
        <w:pStyle w:val="BodyText"/>
        <w:spacing w:before="279" w:line="364" w:lineRule="auto"/>
        <w:ind w:left="280" w:right="340" w:firstLine="838"/>
      </w:pPr>
      <w:r>
        <w:rPr>
          <w:spacing w:val="-11"/>
        </w:rPr>
        <w:t>组织解决施工生产中的技术问题，主持召开项目部技术会议，审</w:t>
      </w:r>
      <w:r>
        <w:t>批重大技术方案；</w:t>
      </w:r>
    </w:p>
    <w:p>
      <w:pPr>
        <w:pStyle w:val="BodyText"/>
        <w:spacing w:line="364" w:lineRule="auto"/>
        <w:ind w:left="1119" w:right="1008"/>
      </w:pPr>
      <w:r>
        <w:t>参加项目部的生产协调周会、月度会，参与生产调度工作； 负责组织开展新技术、新工艺、新设备的研究和推广工作。</w:t>
      </w:r>
    </w:p>
    <w:p>
      <w:pPr>
        <w:pStyle w:val="BodyText"/>
        <w:spacing w:before="2"/>
        <w:rPr>
          <w:sz w:val="46"/>
        </w:rPr>
      </w:pPr>
    </w:p>
    <w:p>
      <w:pPr>
        <w:pStyle w:val="Heading1"/>
        <w:numPr>
          <w:ilvl w:val="2"/>
          <w:numId w:val="20"/>
        </w:numPr>
        <w:tabs>
          <w:tab w:val="left" w:pos="1339"/>
        </w:tabs>
        <w:spacing w:before="0" w:after="0" w:line="240" w:lineRule="auto"/>
        <w:ind w:left="1339" w:right="0" w:hanging="1059"/>
        <w:jc w:val="left"/>
      </w:pPr>
      <w:r>
        <w:t>、主要部门职责</w:t>
      </w:r>
    </w:p>
    <w:p>
      <w:pPr>
        <w:pStyle w:val="BodyText"/>
        <w:spacing w:before="5"/>
        <w:rPr>
          <w:b/>
          <w:sz w:val="45"/>
        </w:rPr>
      </w:pP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1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工程技术部</w:t>
      </w:r>
    </w:p>
    <w:p>
      <w:pPr>
        <w:pStyle w:val="BodyText"/>
        <w:spacing w:before="279" w:line="364" w:lineRule="auto"/>
        <w:ind w:left="280" w:right="160" w:firstLine="838"/>
      </w:pPr>
      <w:r>
        <w:rPr>
          <w:spacing w:val="-12"/>
        </w:rPr>
        <w:t>负责编制实施性施工组织设计、主持现场施工测量放样和图纸审</w:t>
      </w:r>
      <w:r>
        <w:rPr>
          <w:spacing w:val="-13"/>
        </w:rPr>
        <w:t>核。对下进行施工作业技术交底、技术指导。做好有关设计变更和工</w:t>
      </w:r>
      <w:r>
        <w:rPr>
          <w:spacing w:val="-14"/>
        </w:rPr>
        <w:t>程试验。编制质量计划和作业指导书。配合有关专家进行重点项目的施工方案制定和科技攻关。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0" w:after="0" w:line="535" w:lineRule="exact"/>
        <w:ind w:left="1332" w:right="0" w:hanging="1053"/>
        <w:jc w:val="left"/>
        <w:rPr>
          <w:sz w:val="42"/>
        </w:rPr>
      </w:pPr>
      <w:r>
        <w:rPr>
          <w:sz w:val="42"/>
        </w:rPr>
        <w:t>安质环保部</w:t>
      </w:r>
    </w:p>
    <w:p>
      <w:pPr>
        <w:pStyle w:val="BodyText"/>
        <w:spacing w:before="279" w:line="364" w:lineRule="auto"/>
        <w:ind w:left="280" w:right="119" w:firstLine="838"/>
      </w:pPr>
      <w:r>
        <w:rPr>
          <w:spacing w:val="-8"/>
        </w:rPr>
        <w:t>制定安全施工实施细则和安全保卫工作细则，负责安全检查、教</w:t>
      </w:r>
      <w:r>
        <w:rPr>
          <w:spacing w:val="-17"/>
        </w:rPr>
        <w:t>育和管理工作，负责监督现场文明施工，并做好本工程项目施工的安</w:t>
      </w:r>
      <w:r>
        <w:rPr>
          <w:spacing w:val="-24"/>
        </w:rPr>
        <w:t>全保卫工作；负责施工质量和现场文明施工的检查、教育和管理工作。</w:t>
      </w:r>
      <w:r>
        <w:rPr>
          <w:spacing w:val="-15"/>
        </w:rPr>
        <w:t xml:space="preserve">在作好工程质量自检和记录并认定后，确保 </w:t>
      </w:r>
      <w:r>
        <w:t>ISO9001</w:t>
      </w:r>
      <w:r>
        <w:rPr>
          <w:spacing w:val="-14"/>
        </w:rPr>
        <w:t xml:space="preserve"> 质量体系在本项目正常运行。</w:t>
      </w:r>
    </w:p>
    <w:p>
      <w:pPr>
        <w:pStyle w:val="BodyText"/>
        <w:spacing w:line="364" w:lineRule="auto"/>
        <w:ind w:left="280" w:right="160" w:firstLine="838"/>
      </w:pPr>
      <w:r>
        <w:rPr>
          <w:spacing w:val="-1"/>
        </w:rPr>
        <w:t>贯彻执行党和国家有关环境保护工作的各项方针、政策、标准、条例、法规。研制和起草经理部关于环境保护的规划、方针、目标及</w:t>
      </w:r>
      <w:r>
        <w:rPr>
          <w:spacing w:val="-27"/>
        </w:rPr>
        <w:t xml:space="preserve">年度计划，并督促实施。组织环境保护的工作，要发扬创新开拓精神， </w:t>
      </w:r>
      <w:r>
        <w:rPr>
          <w:spacing w:val="-18"/>
        </w:rPr>
        <w:t>抓典型、树样板，以点带面，把本标段的环境保护工作提高到一个新的水平。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0" w:after="0" w:line="535" w:lineRule="exact"/>
        <w:ind w:left="1332" w:right="0" w:hanging="1053"/>
        <w:jc w:val="left"/>
        <w:rPr>
          <w:sz w:val="42"/>
        </w:rPr>
      </w:pPr>
      <w:r>
        <w:rPr>
          <w:sz w:val="42"/>
        </w:rPr>
        <w:t>物资设备部</w:t>
      </w:r>
    </w:p>
    <w:p>
      <w:pPr>
        <w:pStyle w:val="BodyText"/>
        <w:spacing w:before="275"/>
        <w:ind w:left="1119"/>
      </w:pPr>
      <w:r>
        <w:t>负责物资、工程材料的采购、保管、供应和机械设备的管理、使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640" w:right="2360" w:bottom="2020" w:left="2420" w:header="1084" w:footer="1831"/>
          <w:pgNumType w:start="6"/>
          <w:cols w:space="708"/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43"/>
        <w:ind w:left="280"/>
      </w:pPr>
      <w:r>
        <w:t>用、维修工作，确保施工的顺利进行。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279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计划合同部</w:t>
      </w:r>
    </w:p>
    <w:p>
      <w:pPr>
        <w:pStyle w:val="BodyText"/>
        <w:spacing w:before="279" w:line="364" w:lineRule="auto"/>
        <w:ind w:left="280" w:right="164" w:firstLine="838"/>
      </w:pPr>
      <w:r>
        <w:t>编制旬、月及年度施工计划，编制分项施工作业责任成本，收集整理统计资料，组织项目验工计价。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0" w:after="0" w:line="537" w:lineRule="exact"/>
        <w:ind w:left="1332" w:right="0" w:hanging="1053"/>
        <w:jc w:val="left"/>
        <w:rPr>
          <w:sz w:val="42"/>
        </w:rPr>
      </w:pPr>
      <w:r>
        <w:rPr>
          <w:sz w:val="42"/>
        </w:rPr>
        <w:t>财务管理部</w:t>
      </w:r>
    </w:p>
    <w:p>
      <w:pPr>
        <w:pStyle w:val="BodyText"/>
        <w:spacing w:before="279" w:line="364" w:lineRule="auto"/>
        <w:ind w:left="280" w:right="164" w:firstLine="838"/>
      </w:pPr>
      <w:r>
        <w:t>负责编制本项目月、季、年度财务计划，负责作好本项目和各工项的成本核算和日常财务管理。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0" w:after="0" w:line="538" w:lineRule="exact"/>
        <w:ind w:left="1332" w:right="0" w:hanging="1053"/>
        <w:jc w:val="left"/>
        <w:rPr>
          <w:sz w:val="42"/>
        </w:rPr>
      </w:pPr>
      <w:r>
        <w:rPr>
          <w:sz w:val="42"/>
        </w:rPr>
        <w:t>工地试验室</w:t>
      </w:r>
    </w:p>
    <w:p>
      <w:pPr>
        <w:pStyle w:val="BodyText"/>
        <w:spacing w:before="279"/>
        <w:ind w:left="1119"/>
      </w:pPr>
      <w:r>
        <w:t>负责本工程所有的试验工作并作好每一次试验的记录。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279" w:after="0" w:line="240" w:lineRule="auto"/>
        <w:ind w:left="1332" w:right="0" w:hanging="1053"/>
        <w:jc w:val="left"/>
        <w:rPr>
          <w:sz w:val="42"/>
        </w:rPr>
      </w:pPr>
      <w:r>
        <w:rPr>
          <w:sz w:val="42"/>
        </w:rPr>
        <w:t>综合办公室</w:t>
      </w:r>
    </w:p>
    <w:p>
      <w:pPr>
        <w:pStyle w:val="BodyText"/>
        <w:spacing w:before="279"/>
        <w:ind w:left="1119"/>
      </w:pPr>
      <w:r>
        <w:t>主要负责日常事务和对外公共事务工作及项目人事管理工作。</w:t>
      </w:r>
    </w:p>
    <w:p>
      <w:pPr>
        <w:pStyle w:val="BodyText"/>
      </w:pPr>
    </w:p>
    <w:p>
      <w:pPr>
        <w:pStyle w:val="Heading1"/>
        <w:numPr>
          <w:ilvl w:val="1"/>
          <w:numId w:val="20"/>
        </w:numPr>
        <w:tabs>
          <w:tab w:val="left" w:pos="918"/>
        </w:tabs>
        <w:spacing w:before="332" w:after="0" w:line="240" w:lineRule="auto"/>
        <w:ind w:left="917" w:right="0" w:hanging="638"/>
        <w:jc w:val="left"/>
      </w:pPr>
      <w:r>
        <w:t>、施工准备</w:t>
      </w:r>
    </w:p>
    <w:p>
      <w:pPr>
        <w:pStyle w:val="BodyText"/>
        <w:spacing w:before="9"/>
        <w:rPr>
          <w:b/>
          <w:sz w:val="61"/>
        </w:rPr>
      </w:pPr>
    </w:p>
    <w:p>
      <w:pPr>
        <w:pStyle w:val="ListParagraph"/>
        <w:numPr>
          <w:ilvl w:val="2"/>
          <w:numId w:val="20"/>
        </w:numPr>
        <w:tabs>
          <w:tab w:val="left" w:pos="1339"/>
        </w:tabs>
        <w:spacing w:before="0" w:after="0" w:line="240" w:lineRule="auto"/>
        <w:ind w:left="1339" w:right="0" w:hanging="1059"/>
        <w:jc w:val="left"/>
        <w:rPr>
          <w:b/>
          <w:sz w:val="42"/>
        </w:rPr>
      </w:pPr>
      <w:r>
        <w:rPr>
          <w:b/>
          <w:sz w:val="42"/>
        </w:rPr>
        <w:t>、入场准备</w:t>
      </w:r>
    </w:p>
    <w:p>
      <w:pPr>
        <w:pStyle w:val="BodyText"/>
        <w:spacing w:before="1"/>
        <w:rPr>
          <w:b/>
          <w:sz w:val="61"/>
        </w:rPr>
      </w:pPr>
    </w:p>
    <w:p>
      <w:pPr>
        <w:pStyle w:val="BodyText"/>
        <w:spacing w:before="1" w:line="417" w:lineRule="auto"/>
        <w:ind w:left="280" w:right="164" w:firstLine="838"/>
      </w:pPr>
      <w:r>
        <w:t>项目人员、机具等入场准备工作就绪，现场具备开工条件，随时可组织开工。</w:t>
      </w:r>
    </w:p>
    <w:p>
      <w:pPr>
        <w:pStyle w:val="BodyText"/>
        <w:spacing w:before="7"/>
        <w:rPr>
          <w:sz w:val="30"/>
        </w:rPr>
      </w:pPr>
    </w:p>
    <w:p>
      <w:pPr>
        <w:pStyle w:val="Heading1"/>
        <w:numPr>
          <w:ilvl w:val="2"/>
          <w:numId w:val="20"/>
        </w:numPr>
        <w:tabs>
          <w:tab w:val="left" w:pos="1339"/>
        </w:tabs>
        <w:spacing w:before="0" w:after="0" w:line="240" w:lineRule="auto"/>
        <w:ind w:left="1339" w:right="0" w:hanging="1059"/>
        <w:jc w:val="left"/>
      </w:pPr>
      <w:r>
        <w:t>、技术准备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  <w:r>
        <w:pict>
          <v:group id="_x0000_s1025" style="width:630pt;height:199pt;margin-top:18.72pt;margin-left:132pt;mso-position-horizontal-relative:page;mso-wrap-distance-left:0;mso-wrap-distance-right:0;position:absolute;z-index:-251658240" coordorigin="2640,374" coordsize="12600,3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3980;left:2640;position:absolute;top:374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444;height:422;left:2700;position:absolute;top:5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（1）熟悉图纸，了解设计内容及设计意图，明确工程所采用的设备</w:t>
                    </w:r>
                  </w:p>
                </w:txbxContent>
              </v:textbox>
            </v:shape>
            <v:shape id="_x0000_s1028" type="#_x0000_t202" style="width:7181;height:422;left:2700;position:absolute;top:15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和材料，明确图纸所提出的施工要求。</w:t>
                    </w:r>
                  </w:p>
                </w:txbxContent>
              </v:textbox>
            </v:shape>
            <v:shape id="_x0000_s1029" type="#_x0000_t202" style="width:12444;height:422;left:2700;position:absolute;top:26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（2）熟悉和工程有关的其他技术资料，如施工及验收规范、技术规</w:t>
                    </w:r>
                  </w:p>
                </w:txbxContent>
              </v:textbox>
            </v:shape>
            <v:shape id="_x0000_s1030" type="#_x0000_t202" style="width:4654;height:422;left:2700;position:absolute;top:36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程、质量检验评定标准。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headerReference w:type="default" r:id="rId15"/>
          <w:footerReference w:type="default" r:id="rId16"/>
          <w:pgSz w:w="17860" w:h="25260"/>
          <w:pgMar w:top="1640" w:right="2360" w:bottom="2020" w:left="2420" w:header="1084" w:footer="1831"/>
          <w:pgNumType w:start="7"/>
          <w:cols w:space="708"/>
        </w:sect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031" style="width:630pt;height:246pt;mso-position-horizontal-relative:char;mso-position-vertical-relative:line" coordorigin="0,0" coordsize="12600,4920">
            <v:shape id="_x0000_s1032" type="#_x0000_t75" style="width:12600;height:4920;position:absolute" stroked="f">
              <v:imagedata r:id="rId17" o:title=""/>
            </v:shape>
            <v:shape id="_x0000_s1033" type="#_x0000_t202" style="width:12444;height:422;left:60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（3）编制施工方案。根据工程设计文件和施工图纸的要求，结合施</w:t>
                    </w:r>
                  </w:p>
                </w:txbxContent>
              </v:textbox>
            </v:shape>
            <v:shape id="_x0000_s1034" type="#_x0000_t202" style="width:12482;height:422;left:60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3"/>
                        <w:sz w:val="42"/>
                      </w:rPr>
                      <w:t>工现场的客观条件、设备器材的供应和施工人员数量等情况，安排施</w:t>
                    </w:r>
                  </w:p>
                </w:txbxContent>
              </v:textbox>
            </v:shape>
            <v:shape id="_x0000_s1035" type="#_x0000_t202" style="width:12480;height:422;left:60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9"/>
                        <w:sz w:val="42"/>
                      </w:rPr>
                      <w:t>工进度计划和编制施工组织计划，做到合理有序的进行安装施工。安</w:t>
                    </w:r>
                  </w:p>
                </w:txbxContent>
              </v:textbox>
            </v:shape>
            <v:shape id="_x0000_s1036" type="#_x0000_t202" style="width:12494;height:422;left:60;position:absolute;top:30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装施工计划必须详细、具体、严密和有序，便于监督实施和科学管理。</w:t>
                    </w:r>
                  </w:p>
                </w:txbxContent>
              </v:textbox>
            </v:shape>
            <v:shape id="_x0000_s1037" type="#_x0000_t202" style="width:5283;height:422;left:60;position:absolute;top:41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（4）做好测量导线控制网。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7"/>
        </w:rPr>
      </w:pPr>
    </w:p>
    <w:p>
      <w:pPr>
        <w:pStyle w:val="ListParagraph"/>
        <w:numPr>
          <w:ilvl w:val="2"/>
          <w:numId w:val="21"/>
        </w:numPr>
        <w:tabs>
          <w:tab w:val="left" w:pos="1339"/>
        </w:tabs>
        <w:spacing w:before="43" w:after="0" w:line="240" w:lineRule="auto"/>
        <w:ind w:left="1339" w:right="0" w:hanging="1059"/>
        <w:jc w:val="left"/>
        <w:rPr>
          <w:b/>
          <w:sz w:val="42"/>
        </w:rPr>
      </w:pPr>
      <w:r>
        <w:rPr>
          <w:b/>
          <w:w w:val="95"/>
          <w:sz w:val="42"/>
        </w:rPr>
        <w:t>、现场准备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  <w:r>
        <w:pict>
          <v:group id="_x0000_s1038" style="width:630pt;height:94pt;margin-top:19.38pt;margin-left:132pt;mso-position-horizontal-relative:page;mso-wrap-distance-left:0;mso-wrap-distance-right:0;position:absolute;z-index:-251656192" coordorigin="2640,388" coordsize="12600,1880">
            <v:shape id="_x0000_s1039" type="#_x0000_t75" style="width:12600;height:1880;left:2640;position:absolute;top:387" stroked="f">
              <v:imagedata r:id="rId18" o:title=""/>
            </v:shape>
            <v:shape id="_x0000_s1040" type="#_x0000_t202" style="width:11640;height:422;left:3539;position:absolute;top:5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8"/>
                        <w:sz w:val="42"/>
                      </w:rPr>
                      <w:t>根据现场的条件与业主的要求做好场地平整，障碍物的清理，施</w:t>
                    </w:r>
                  </w:p>
                </w:txbxContent>
              </v:textbox>
            </v:shape>
            <v:shape id="_x0000_s1041" type="#_x0000_t202" style="width:10550;height:422;left:2700;position:absolute;top:15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工场地与临时道路的硬化，临时设施的搭建等准备工作。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Heading1"/>
        <w:numPr>
          <w:ilvl w:val="2"/>
          <w:numId w:val="21"/>
        </w:numPr>
        <w:tabs>
          <w:tab w:val="left" w:pos="1339"/>
        </w:tabs>
        <w:spacing w:before="42" w:after="0" w:line="240" w:lineRule="auto"/>
        <w:ind w:left="1339" w:right="0" w:hanging="1059"/>
        <w:jc w:val="lef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1507998</wp:posOffset>
            </wp:positionV>
            <wp:extent cx="8133016" cy="5840063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5840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、机具准备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6"/>
        </w:rPr>
      </w:pPr>
      <w:r>
        <w:pict>
          <v:group id="_x0000_s1042" style="width:630pt;height:47pt;margin-top:18.96pt;margin-left:132pt;mso-position-horizontal-relative:page;mso-wrap-distance-left:0;mso-wrap-distance-right:0;position:absolute;z-index:-251655168" coordorigin="2640,379" coordsize="12600,940">
            <v:shape id="_x0000_s1043" type="#_x0000_t75" style="width:12600;height:940;left:2640;position:absolute;top:379" stroked="f">
              <v:imagedata r:id="rId20" o:title=""/>
            </v:shape>
            <v:shape id="_x0000_s1044" type="#_x0000_t202" style="width:12600;height:940;left:2640;position:absolute;top:379" filled="f" stroked="f">
              <v:textbox inset="0,0,0,0">
                <w:txbxContent>
                  <w:p>
                    <w:pPr>
                      <w:spacing w:before="148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拟投入本工程的主要机具设备如下：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b/>
          <w:sz w:val="25"/>
        </w:rPr>
      </w:pPr>
    </w:p>
    <w:tbl>
      <w:tblPr>
        <w:tblStyle w:val="TableNormal0"/>
        <w:tblW w:w="0" w:type="auto"/>
        <w:jc w:val="left"/>
        <w:tblInd w:w="3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4"/>
        <w:gridCol w:w="2807"/>
        <w:gridCol w:w="2539"/>
        <w:gridCol w:w="1862"/>
        <w:gridCol w:w="2042"/>
        <w:gridCol w:w="1746"/>
      </w:tblGrid>
      <w:tr>
        <w:tblPrEx>
          <w:tblW w:w="0" w:type="auto"/>
          <w:jc w:val="left"/>
          <w:tblInd w:w="3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114" w:type="dxa"/>
          </w:tcPr>
          <w:p>
            <w:pPr>
              <w:pStyle w:val="TableParagraph"/>
              <w:spacing w:before="0" w:line="411" w:lineRule="exact"/>
              <w:ind w:left="30" w:right="323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807" w:type="dxa"/>
          </w:tcPr>
          <w:p>
            <w:pPr>
              <w:pStyle w:val="TableParagraph"/>
              <w:spacing w:before="0" w:line="411" w:lineRule="exact"/>
              <w:ind w:left="323" w:right="284"/>
              <w:rPr>
                <w:sz w:val="36"/>
              </w:rPr>
            </w:pPr>
            <w:r>
              <w:rPr>
                <w:sz w:val="36"/>
              </w:rPr>
              <w:t>机具名称</w:t>
            </w:r>
          </w:p>
        </w:tc>
        <w:tc>
          <w:tcPr>
            <w:tcW w:w="2539" w:type="dxa"/>
          </w:tcPr>
          <w:p>
            <w:pPr>
              <w:pStyle w:val="TableParagraph"/>
              <w:spacing w:before="0" w:line="411" w:lineRule="exact"/>
              <w:ind w:left="283" w:right="415"/>
              <w:rPr>
                <w:sz w:val="36"/>
              </w:rPr>
            </w:pPr>
            <w:r>
              <w:rPr>
                <w:sz w:val="36"/>
              </w:rPr>
              <w:t>型号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 w:line="411" w:lineRule="exact"/>
              <w:ind w:left="416" w:right="686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2042" w:type="dxa"/>
          </w:tcPr>
          <w:p>
            <w:pPr>
              <w:pStyle w:val="TableParagraph"/>
              <w:spacing w:before="0" w:line="411" w:lineRule="exact"/>
              <w:ind w:left="595" w:right="509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746" w:type="dxa"/>
          </w:tcPr>
          <w:p>
            <w:pPr>
              <w:pStyle w:val="TableParagraph"/>
              <w:spacing w:before="0" w:line="411" w:lineRule="exact"/>
              <w:ind w:left="594" w:right="32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2"/>
              <w:ind w:right="292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2"/>
              <w:ind w:left="323" w:right="284"/>
              <w:rPr>
                <w:sz w:val="36"/>
              </w:rPr>
            </w:pPr>
            <w:r>
              <w:rPr>
                <w:sz w:val="36"/>
              </w:rPr>
              <w:t>挖掘机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2"/>
              <w:ind w:left="283" w:right="415"/>
              <w:rPr>
                <w:sz w:val="36"/>
              </w:rPr>
            </w:pPr>
            <w:r>
              <w:rPr>
                <w:sz w:val="36"/>
              </w:rPr>
              <w:t>PC200-7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2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2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1114" w:type="dxa"/>
          </w:tcPr>
          <w:p>
            <w:pPr>
              <w:pStyle w:val="TableParagraph"/>
              <w:spacing w:before="151"/>
              <w:ind w:right="292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1"/>
              <w:ind w:left="323" w:right="284"/>
              <w:rPr>
                <w:sz w:val="36"/>
              </w:rPr>
            </w:pPr>
            <w:r>
              <w:rPr>
                <w:sz w:val="36"/>
              </w:rPr>
              <w:t>自卸车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1"/>
              <w:ind w:left="283" w:right="415"/>
              <w:rPr>
                <w:sz w:val="36"/>
              </w:rPr>
            </w:pPr>
            <w:r>
              <w:rPr>
                <w:sz w:val="36"/>
              </w:rPr>
              <w:t>ND3251B38J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1"/>
              <w:ind w:right="270"/>
              <w:rPr>
                <w:sz w:val="36"/>
              </w:rPr>
            </w:pPr>
            <w:r>
              <w:rPr>
                <w:sz w:val="36"/>
              </w:rPr>
              <w:t>辆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1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2"/>
              <w:ind w:right="292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2"/>
              <w:ind w:left="323" w:right="284"/>
              <w:rPr>
                <w:sz w:val="36"/>
              </w:rPr>
            </w:pPr>
            <w:r>
              <w:rPr>
                <w:sz w:val="36"/>
              </w:rPr>
              <w:t>钢筋切断机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2"/>
              <w:ind w:left="283" w:right="415"/>
              <w:rPr>
                <w:sz w:val="36"/>
              </w:rPr>
            </w:pPr>
            <w:r>
              <w:rPr>
                <w:sz w:val="36"/>
              </w:rPr>
              <w:t>QD-40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2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2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1"/>
              <w:ind w:right="29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1"/>
              <w:ind w:left="323" w:right="284"/>
              <w:rPr>
                <w:sz w:val="36"/>
              </w:rPr>
            </w:pPr>
            <w:r>
              <w:rPr>
                <w:sz w:val="36"/>
              </w:rPr>
              <w:t>钢筋调直机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1"/>
              <w:ind w:left="283" w:right="415"/>
              <w:rPr>
                <w:sz w:val="36"/>
              </w:rPr>
            </w:pPr>
            <w:r>
              <w:rPr>
                <w:sz w:val="36"/>
              </w:rPr>
              <w:t>QTZ-40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1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1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2"/>
              <w:ind w:right="29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2"/>
              <w:ind w:left="323" w:right="284"/>
              <w:rPr>
                <w:sz w:val="36"/>
              </w:rPr>
            </w:pPr>
            <w:r>
              <w:rPr>
                <w:sz w:val="36"/>
              </w:rPr>
              <w:t>钢筋弯曲机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2"/>
              <w:ind w:left="283" w:right="415"/>
              <w:rPr>
                <w:sz w:val="36"/>
              </w:rPr>
            </w:pPr>
            <w:r>
              <w:rPr>
                <w:sz w:val="36"/>
              </w:rPr>
              <w:t>QW-40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2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2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1"/>
              <w:ind w:right="292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1"/>
              <w:ind w:left="323" w:right="284"/>
              <w:rPr>
                <w:sz w:val="36"/>
              </w:rPr>
            </w:pPr>
            <w:r>
              <w:rPr>
                <w:sz w:val="36"/>
              </w:rPr>
              <w:t>电焊机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1"/>
              <w:ind w:left="283" w:right="415"/>
              <w:rPr>
                <w:sz w:val="36"/>
              </w:rPr>
            </w:pPr>
            <w:r>
              <w:rPr>
                <w:sz w:val="36"/>
              </w:rPr>
              <w:t>ZXTD-500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1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left="8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1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3"/>
              <w:ind w:right="292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3"/>
              <w:ind w:left="323" w:right="284"/>
              <w:rPr>
                <w:sz w:val="36"/>
              </w:rPr>
            </w:pPr>
            <w:r>
              <w:rPr>
                <w:sz w:val="36"/>
              </w:rPr>
              <w:t>木工切锯机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3"/>
              <w:ind w:left="283" w:right="415"/>
              <w:rPr>
                <w:sz w:val="36"/>
              </w:rPr>
            </w:pPr>
            <w:r>
              <w:rPr>
                <w:sz w:val="36"/>
              </w:rPr>
              <w:t>MJ105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3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3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3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1"/>
              <w:ind w:right="292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1"/>
              <w:ind w:left="323" w:right="284"/>
              <w:rPr>
                <w:sz w:val="36"/>
              </w:rPr>
            </w:pPr>
            <w:r>
              <w:rPr>
                <w:sz w:val="36"/>
              </w:rPr>
              <w:t>插入式振动器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1"/>
              <w:ind w:left="283" w:right="415"/>
              <w:rPr>
                <w:sz w:val="36"/>
              </w:rPr>
            </w:pPr>
            <w:r>
              <w:rPr>
                <w:sz w:val="36"/>
              </w:rPr>
              <w:t>HZ-50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1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left="86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1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14" w:type="dxa"/>
          </w:tcPr>
          <w:p>
            <w:pPr>
              <w:pStyle w:val="TableParagraph"/>
              <w:spacing w:before="152"/>
              <w:ind w:right="292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2"/>
              <w:ind w:left="323" w:right="284"/>
              <w:rPr>
                <w:sz w:val="36"/>
              </w:rPr>
            </w:pPr>
            <w:r>
              <w:rPr>
                <w:sz w:val="36"/>
              </w:rPr>
              <w:t>全站仪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2"/>
              <w:ind w:left="283" w:right="415"/>
              <w:rPr>
                <w:sz w:val="36"/>
              </w:rPr>
            </w:pPr>
            <w:r>
              <w:rPr>
                <w:sz w:val="36"/>
              </w:rPr>
              <w:t>LeicaTS06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2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2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1114" w:type="dxa"/>
          </w:tcPr>
          <w:p>
            <w:pPr>
              <w:pStyle w:val="TableParagraph"/>
              <w:spacing w:before="151"/>
              <w:ind w:left="30" w:right="323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1"/>
              <w:ind w:left="323" w:right="284"/>
              <w:rPr>
                <w:sz w:val="36"/>
              </w:rPr>
            </w:pPr>
            <w:r>
              <w:rPr>
                <w:sz w:val="36"/>
              </w:rPr>
              <w:t>水准仪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1"/>
              <w:ind w:left="283" w:right="415"/>
              <w:rPr>
                <w:sz w:val="36"/>
              </w:rPr>
            </w:pPr>
            <w:r>
              <w:rPr>
                <w:sz w:val="36"/>
              </w:rPr>
              <w:t>DS3-1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1"/>
              <w:ind w:right="270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1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  <w:tr>
        <w:tblPrEx>
          <w:tblW w:w="0" w:type="auto"/>
          <w:jc w:val="left"/>
          <w:tblInd w:w="3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114" w:type="dxa"/>
          </w:tcPr>
          <w:p>
            <w:pPr>
              <w:pStyle w:val="TableParagraph"/>
              <w:spacing w:before="152" w:line="391" w:lineRule="exact"/>
              <w:ind w:left="30" w:right="323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2807" w:type="dxa"/>
          </w:tcPr>
          <w:p>
            <w:pPr>
              <w:pStyle w:val="TableParagraph"/>
              <w:spacing w:before="152" w:line="391" w:lineRule="exact"/>
              <w:ind w:left="323" w:right="284"/>
              <w:rPr>
                <w:sz w:val="36"/>
              </w:rPr>
            </w:pPr>
            <w:r>
              <w:rPr>
                <w:sz w:val="36"/>
              </w:rPr>
              <w:t>搅拌站</w:t>
            </w:r>
          </w:p>
        </w:tc>
        <w:tc>
          <w:tcPr>
            <w:tcW w:w="2539" w:type="dxa"/>
          </w:tcPr>
          <w:p>
            <w:pPr>
              <w:pStyle w:val="TableParagraph"/>
              <w:spacing w:before="152" w:line="391" w:lineRule="exact"/>
              <w:ind w:left="283" w:right="415"/>
              <w:rPr>
                <w:sz w:val="36"/>
              </w:rPr>
            </w:pPr>
            <w:r>
              <w:rPr>
                <w:sz w:val="36"/>
              </w:rPr>
              <w:t>HZS35</w:t>
            </w:r>
          </w:p>
        </w:tc>
        <w:tc>
          <w:tcPr>
            <w:tcW w:w="1862" w:type="dxa"/>
          </w:tcPr>
          <w:p>
            <w:pPr>
              <w:pStyle w:val="TableParagraph"/>
              <w:spacing w:before="152" w:line="391" w:lineRule="exact"/>
              <w:ind w:right="270"/>
              <w:rPr>
                <w:sz w:val="36"/>
              </w:rPr>
            </w:pPr>
            <w:r>
              <w:rPr>
                <w:sz w:val="36"/>
              </w:rPr>
              <w:t>套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 w:line="391" w:lineRule="exact"/>
              <w:ind w:left="86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2" w:line="391" w:lineRule="exact"/>
              <w:ind w:left="594" w:right="32"/>
              <w:rPr>
                <w:sz w:val="36"/>
              </w:rPr>
            </w:pPr>
            <w:r>
              <w:rPr>
                <w:sz w:val="36"/>
              </w:rPr>
              <w:t>已进场</w:t>
            </w:r>
          </w:p>
        </w:tc>
      </w:tr>
    </w:tbl>
    <w:p>
      <w:pPr>
        <w:spacing w:after="0" w:line="391" w:lineRule="exact"/>
        <w:rPr>
          <w:sz w:val="36"/>
        </w:rPr>
        <w:sectPr>
          <w:headerReference w:type="default" r:id="rId21"/>
          <w:footerReference w:type="default" r:id="rId22"/>
          <w:pgSz w:w="17860" w:h="25260"/>
          <w:pgMar w:top="1640" w:right="2360" w:bottom="2020" w:left="2420" w:header="1084" w:footer="1831"/>
          <w:pgNumType w:start="8"/>
          <w:cols w:space="708"/>
        </w:sectPr>
      </w:pPr>
    </w:p>
    <w:p>
      <w:pPr>
        <w:pStyle w:val="BodyText"/>
        <w:spacing w:before="12"/>
        <w:rPr>
          <w:b/>
          <w:sz w:val="15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5" style="width:642pt;height:40pt;mso-position-horizontal-relative:char;mso-position-vertical-relative:line" coordorigin="0,0" coordsize="12840,800">
            <v:shape id="_x0000_s1046" type="#_x0000_t75" style="width:12840;height:800;position:absolute" stroked="f">
              <v:imagedata r:id="rId23" o:title=""/>
            </v:shape>
            <v:shape id="_x0000_s1047" type="#_x0000_t202" style="width:380;height:360;left:450;position:absolute;top:1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</w:t>
                    </w:r>
                  </w:p>
                </w:txbxContent>
              </v:textbox>
            </v:shape>
            <v:shape id="_x0000_s1048" type="#_x0000_t202" style="width:1460;height:360;left:2038;position:absolute;top:1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砼运输车</w:t>
                    </w:r>
                  </w:p>
                </w:txbxContent>
              </v:textbox>
            </v:shape>
            <v:shape id="_x0000_s1049" type="#_x0000_t202" style="width:1820;height:360;left:4444;position:absolute;top:1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SY5250GJB4</w:t>
                    </w:r>
                  </w:p>
                </w:txbxContent>
              </v:textbox>
            </v:shape>
            <v:shape id="_x0000_s1050" type="#_x0000_t202" style="width:380;height:360;left:7295;position:absolute;top:1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辆</w:t>
                    </w:r>
                  </w:p>
                </w:txbxContent>
              </v:textbox>
            </v:shape>
            <v:shape id="_x0000_s1051" type="#_x0000_t202" style="width:200;height:360;left:9516;position:absolute;top:1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2" type="#_x0000_t202" style="width:1100;height:360;left:11199;position:absolute;top:1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已进场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p>
      <w:pPr>
        <w:pStyle w:val="ListParagraph"/>
        <w:numPr>
          <w:ilvl w:val="2"/>
          <w:numId w:val="22"/>
        </w:numPr>
        <w:tabs>
          <w:tab w:val="left" w:pos="1339"/>
        </w:tabs>
        <w:spacing w:before="42" w:after="0" w:line="240" w:lineRule="auto"/>
        <w:ind w:left="1339" w:right="0" w:hanging="1059"/>
        <w:jc w:val="left"/>
        <w:rPr>
          <w:b/>
          <w:sz w:val="42"/>
        </w:rPr>
      </w:pPr>
      <w:r>
        <w:rPr>
          <w:b/>
          <w:sz w:val="42"/>
        </w:rPr>
        <w:t>、物资准备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  <w:r>
        <w:pict>
          <v:group id="_x0000_s1053" style="width:635.65pt;height:152pt;margin-top:18.73pt;margin-left:132pt;mso-position-horizontal-relative:page;mso-wrap-distance-left:0;mso-wrap-distance-right:0;position:absolute;z-index:-251652096" coordorigin="2640,375" coordsize="12713,3040">
            <v:shape id="_x0000_s1054" type="#_x0000_t75" style="width:12600;height:3040;left:2640;position:absolute;top:374" stroked="f">
              <v:imagedata r:id="rId24" o:title=""/>
            </v:shape>
            <v:shape id="_x0000_s1055" type="#_x0000_t202" style="width:11814;height:422;left:3539;position:absolute;top:5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主要材料，先落实货源，再按计划采购供应，陆续进场，主要周</w:t>
                    </w:r>
                  </w:p>
                </w:txbxContent>
              </v:textbox>
            </v:shape>
            <v:shape id="_x0000_s1056" type="#_x0000_t202" style="width:4654;height:422;left:2700;position:absolute;top:15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转材料需用量计划如下：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b/>
          <w:sz w:val="25"/>
        </w:rPr>
      </w:pPr>
    </w:p>
    <w:tbl>
      <w:tblPr>
        <w:tblStyle w:val="TableNormal1"/>
        <w:tblW w:w="0" w:type="auto"/>
        <w:jc w:val="left"/>
        <w:tblInd w:w="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4"/>
        <w:gridCol w:w="2530"/>
        <w:gridCol w:w="2667"/>
        <w:gridCol w:w="1817"/>
        <w:gridCol w:w="2042"/>
        <w:gridCol w:w="1476"/>
      </w:tblGrid>
      <w:tr>
        <w:tblPrEx>
          <w:tblW w:w="0" w:type="auto"/>
          <w:jc w:val="left"/>
          <w:tblInd w:w="4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294" w:type="dxa"/>
          </w:tcPr>
          <w:p>
            <w:pPr>
              <w:pStyle w:val="TableParagraph"/>
              <w:spacing w:before="0" w:line="411" w:lineRule="exact"/>
              <w:ind w:left="30" w:right="503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530" w:type="dxa"/>
          </w:tcPr>
          <w:p>
            <w:pPr>
              <w:pStyle w:val="TableParagraph"/>
              <w:spacing w:before="0" w:line="411" w:lineRule="exact"/>
              <w:ind w:left="504" w:right="545"/>
              <w:rPr>
                <w:sz w:val="36"/>
              </w:rPr>
            </w:pPr>
            <w:r>
              <w:rPr>
                <w:sz w:val="36"/>
              </w:rPr>
              <w:t>材料名称</w:t>
            </w:r>
          </w:p>
        </w:tc>
        <w:tc>
          <w:tcPr>
            <w:tcW w:w="2667" w:type="dxa"/>
          </w:tcPr>
          <w:p>
            <w:pPr>
              <w:pStyle w:val="TableParagraph"/>
              <w:spacing w:before="0" w:line="411" w:lineRule="exact"/>
              <w:ind w:left="544" w:right="462"/>
              <w:rPr>
                <w:sz w:val="36"/>
              </w:rPr>
            </w:pPr>
            <w:r>
              <w:rPr>
                <w:sz w:val="36"/>
              </w:rPr>
              <w:t>规格型号</w:t>
            </w:r>
          </w:p>
        </w:tc>
        <w:tc>
          <w:tcPr>
            <w:tcW w:w="1817" w:type="dxa"/>
          </w:tcPr>
          <w:p>
            <w:pPr>
              <w:pStyle w:val="TableParagraph"/>
              <w:spacing w:before="0" w:line="411" w:lineRule="exact"/>
              <w:ind w:left="460" w:right="596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2042" w:type="dxa"/>
          </w:tcPr>
          <w:p>
            <w:pPr>
              <w:pStyle w:val="TableParagraph"/>
              <w:spacing w:before="0" w:line="411" w:lineRule="exact"/>
              <w:ind w:left="506" w:right="598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476" w:type="dxa"/>
          </w:tcPr>
          <w:p>
            <w:pPr>
              <w:pStyle w:val="TableParagraph"/>
              <w:spacing w:before="0" w:line="411" w:lineRule="exact"/>
              <w:ind w:left="703"/>
              <w:jc w:val="lef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294" w:type="dxa"/>
          </w:tcPr>
          <w:p>
            <w:pPr>
              <w:pStyle w:val="TableParagraph"/>
              <w:spacing w:before="152"/>
              <w:ind w:right="472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530" w:type="dxa"/>
          </w:tcPr>
          <w:p>
            <w:pPr>
              <w:pStyle w:val="TableParagraph"/>
              <w:spacing w:before="152"/>
              <w:ind w:left="504" w:right="545"/>
              <w:rPr>
                <w:sz w:val="36"/>
              </w:rPr>
            </w:pPr>
            <w:r>
              <w:rPr>
                <w:sz w:val="36"/>
              </w:rPr>
              <w:t>模板</w:t>
            </w:r>
          </w:p>
        </w:tc>
        <w:tc>
          <w:tcPr>
            <w:tcW w:w="2667" w:type="dxa"/>
          </w:tcPr>
          <w:p>
            <w:pPr>
              <w:pStyle w:val="TableParagraph"/>
              <w:spacing w:before="152"/>
              <w:ind w:left="544" w:right="462"/>
              <w:rPr>
                <w:sz w:val="36"/>
              </w:rPr>
            </w:pPr>
            <w:r>
              <w:rPr>
                <w:sz w:val="36"/>
              </w:rPr>
              <w:t>12mm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7"/>
              <w:ind w:left="457" w:right="596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2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506" w:right="598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47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294" w:type="dxa"/>
          </w:tcPr>
          <w:p>
            <w:pPr>
              <w:pStyle w:val="TableParagraph"/>
              <w:spacing w:before="151"/>
              <w:ind w:right="472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530" w:type="dxa"/>
          </w:tcPr>
          <w:p>
            <w:pPr>
              <w:pStyle w:val="TableParagraph"/>
              <w:spacing w:before="151"/>
              <w:ind w:left="504" w:right="545"/>
              <w:rPr>
                <w:sz w:val="36"/>
              </w:rPr>
            </w:pPr>
            <w:r>
              <w:rPr>
                <w:sz w:val="36"/>
              </w:rPr>
              <w:t>木方</w:t>
            </w:r>
          </w:p>
        </w:tc>
        <w:tc>
          <w:tcPr>
            <w:tcW w:w="2667" w:type="dxa"/>
          </w:tcPr>
          <w:p>
            <w:pPr>
              <w:pStyle w:val="TableParagraph"/>
              <w:spacing w:before="151"/>
              <w:ind w:left="544" w:right="462"/>
              <w:rPr>
                <w:sz w:val="36"/>
              </w:rPr>
            </w:pPr>
            <w:r>
              <w:rPr>
                <w:sz w:val="36"/>
              </w:rPr>
              <w:t>5×8mm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5"/>
              <w:ind w:left="457" w:right="596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right="92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47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294" w:type="dxa"/>
          </w:tcPr>
          <w:p>
            <w:pPr>
              <w:pStyle w:val="TableParagraph"/>
              <w:spacing w:before="152"/>
              <w:ind w:right="472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530" w:type="dxa"/>
          </w:tcPr>
          <w:p>
            <w:pPr>
              <w:pStyle w:val="TableParagraph"/>
              <w:spacing w:before="152"/>
              <w:ind w:left="504" w:right="545"/>
              <w:rPr>
                <w:sz w:val="36"/>
              </w:rPr>
            </w:pPr>
            <w:r>
              <w:rPr>
                <w:sz w:val="36"/>
              </w:rPr>
              <w:t>扣件</w:t>
            </w:r>
          </w:p>
        </w:tc>
        <w:tc>
          <w:tcPr>
            <w:tcW w:w="2667" w:type="dxa"/>
          </w:tcPr>
          <w:p>
            <w:pPr>
              <w:pStyle w:val="TableParagraph"/>
              <w:spacing w:before="152"/>
              <w:ind w:left="82"/>
              <w:rPr>
                <w:sz w:val="36"/>
              </w:rPr>
            </w:pPr>
            <w:r>
              <w:rPr>
                <w:sz w:val="36"/>
              </w:rPr>
              <w:t>/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2"/>
              <w:ind w:right="136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506" w:right="598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47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294" w:type="dxa"/>
          </w:tcPr>
          <w:p>
            <w:pPr>
              <w:pStyle w:val="TableParagraph"/>
              <w:spacing w:before="151"/>
              <w:ind w:right="47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530" w:type="dxa"/>
          </w:tcPr>
          <w:p>
            <w:pPr>
              <w:pStyle w:val="TableParagraph"/>
              <w:spacing w:before="151"/>
              <w:ind w:left="504" w:right="545"/>
              <w:rPr>
                <w:sz w:val="36"/>
              </w:rPr>
            </w:pPr>
            <w:r>
              <w:rPr>
                <w:sz w:val="36"/>
              </w:rPr>
              <w:t>钢管</w:t>
            </w:r>
          </w:p>
        </w:tc>
        <w:tc>
          <w:tcPr>
            <w:tcW w:w="2667" w:type="dxa"/>
          </w:tcPr>
          <w:p>
            <w:pPr>
              <w:pStyle w:val="TableParagraph"/>
              <w:spacing w:before="151"/>
              <w:ind w:left="544" w:right="462"/>
              <w:rPr>
                <w:sz w:val="36"/>
              </w:rPr>
            </w:pPr>
            <w:r>
              <w:rPr>
                <w:sz w:val="36"/>
              </w:rPr>
              <w:t>42×3.5mm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1"/>
              <w:ind w:right="136"/>
              <w:rPr>
                <w:sz w:val="36"/>
              </w:rPr>
            </w:pPr>
            <w:r>
              <w:rPr>
                <w:sz w:val="36"/>
              </w:rPr>
              <w:t>t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1"/>
              <w:ind w:right="92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47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294" w:type="dxa"/>
          </w:tcPr>
          <w:p>
            <w:pPr>
              <w:pStyle w:val="TableParagraph"/>
              <w:spacing w:before="152" w:line="391" w:lineRule="exact"/>
              <w:ind w:right="47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530" w:type="dxa"/>
          </w:tcPr>
          <w:p>
            <w:pPr>
              <w:pStyle w:val="TableParagraph"/>
              <w:spacing w:before="152" w:line="391" w:lineRule="exact"/>
              <w:ind w:left="504" w:right="545"/>
              <w:rPr>
                <w:sz w:val="36"/>
              </w:rPr>
            </w:pPr>
            <w:r>
              <w:rPr>
                <w:sz w:val="36"/>
              </w:rPr>
              <w:t>小推车</w:t>
            </w:r>
          </w:p>
        </w:tc>
        <w:tc>
          <w:tcPr>
            <w:tcW w:w="2667" w:type="dxa"/>
          </w:tcPr>
          <w:p>
            <w:pPr>
              <w:pStyle w:val="TableParagraph"/>
              <w:spacing w:before="152" w:line="391" w:lineRule="exact"/>
              <w:ind w:left="544" w:right="462"/>
              <w:rPr>
                <w:sz w:val="36"/>
              </w:rPr>
            </w:pPr>
            <w:r>
              <w:rPr>
                <w:sz w:val="36"/>
              </w:rPr>
              <w:t>200L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2" w:line="391" w:lineRule="exact"/>
              <w:ind w:right="136"/>
              <w:rPr>
                <w:sz w:val="36"/>
              </w:rPr>
            </w:pPr>
            <w:r>
              <w:rPr>
                <w:sz w:val="36"/>
              </w:rPr>
              <w:t>只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 w:line="391" w:lineRule="exact"/>
              <w:ind w:right="92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47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numPr>
          <w:ilvl w:val="2"/>
          <w:numId w:val="22"/>
        </w:numPr>
        <w:tabs>
          <w:tab w:val="left" w:pos="1339"/>
        </w:tabs>
        <w:spacing w:before="42" w:after="0" w:line="240" w:lineRule="auto"/>
        <w:ind w:left="1339" w:right="0" w:hanging="1059"/>
        <w:jc w:val="lef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-3242945</wp:posOffset>
            </wp:positionV>
            <wp:extent cx="8133016" cy="2926365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292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1506854</wp:posOffset>
            </wp:positionV>
            <wp:extent cx="8094998" cy="3901821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4998" cy="39018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、施工力量准备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6"/>
        </w:rPr>
      </w:pPr>
      <w:r>
        <w:pict>
          <v:group id="_x0000_s1057" style="width:630pt;height:48pt;margin-top:18.85pt;margin-left:132pt;mso-position-horizontal-relative:page;mso-wrap-distance-left:0;mso-wrap-distance-right:0;position:absolute;z-index:-251651072" coordorigin="2640,377" coordsize="12600,960">
            <v:shape id="_x0000_s1058" type="#_x0000_t75" style="width:12600;height:960;left:2640;position:absolute;top:377" stroked="f">
              <v:imagedata r:id="rId27" o:title=""/>
            </v:shape>
            <v:shape id="_x0000_s1059" type="#_x0000_t202" style="width:12600;height:960;left:2640;position:absolute;top:377" filled="f" stroked="f">
              <v:textbox inset="0,0,0,0">
                <w:txbxContent>
                  <w:p>
                    <w:pPr>
                      <w:spacing w:before="153"/>
                      <w:ind w:left="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根据本工程的特点计划投入本工程的施工工种及劳动力计划如下：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1"/>
        <w:tblW w:w="0" w:type="auto"/>
        <w:jc w:val="left"/>
        <w:tblInd w:w="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1"/>
        <w:gridCol w:w="2828"/>
        <w:gridCol w:w="2555"/>
        <w:gridCol w:w="4968"/>
      </w:tblGrid>
      <w:tr>
        <w:tblPrEx>
          <w:tblW w:w="0" w:type="auto"/>
          <w:jc w:val="left"/>
          <w:tblInd w:w="4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101" w:type="dxa"/>
          </w:tcPr>
          <w:p>
            <w:pPr>
              <w:pStyle w:val="TableParagraph"/>
              <w:spacing w:before="0" w:line="411" w:lineRule="exact"/>
              <w:ind w:left="30" w:right="31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828" w:type="dxa"/>
          </w:tcPr>
          <w:p>
            <w:pPr>
              <w:pStyle w:val="TableParagraph"/>
              <w:spacing w:before="0" w:line="411" w:lineRule="exact"/>
              <w:ind w:left="1032" w:right="1035"/>
              <w:rPr>
                <w:sz w:val="36"/>
              </w:rPr>
            </w:pPr>
            <w:r>
              <w:rPr>
                <w:sz w:val="36"/>
              </w:rPr>
              <w:t>工种</w:t>
            </w:r>
          </w:p>
        </w:tc>
        <w:tc>
          <w:tcPr>
            <w:tcW w:w="2555" w:type="dxa"/>
          </w:tcPr>
          <w:p>
            <w:pPr>
              <w:pStyle w:val="TableParagraph"/>
              <w:spacing w:before="0" w:line="411" w:lineRule="exact"/>
              <w:ind w:left="859" w:right="936"/>
              <w:rPr>
                <w:sz w:val="36"/>
              </w:rPr>
            </w:pPr>
            <w:r>
              <w:rPr>
                <w:sz w:val="36"/>
              </w:rPr>
              <w:t>人数</w:t>
            </w:r>
          </w:p>
        </w:tc>
        <w:tc>
          <w:tcPr>
            <w:tcW w:w="4968" w:type="dxa"/>
          </w:tcPr>
          <w:p>
            <w:pPr>
              <w:pStyle w:val="TableParagraph"/>
              <w:spacing w:before="0" w:line="411" w:lineRule="exact"/>
              <w:ind w:left="938" w:right="30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01" w:type="dxa"/>
          </w:tcPr>
          <w:p>
            <w:pPr>
              <w:pStyle w:val="TableParagraph"/>
              <w:spacing w:before="151"/>
              <w:ind w:right="28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828" w:type="dxa"/>
          </w:tcPr>
          <w:p>
            <w:pPr>
              <w:pStyle w:val="TableParagraph"/>
              <w:spacing w:before="151"/>
              <w:ind w:right="874"/>
              <w:jc w:val="right"/>
              <w:rPr>
                <w:sz w:val="36"/>
              </w:rPr>
            </w:pPr>
            <w:r>
              <w:rPr>
                <w:sz w:val="36"/>
              </w:rPr>
              <w:t>钢筋工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1"/>
              <w:ind w:left="859" w:right="936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1"/>
              <w:ind w:left="938" w:right="30"/>
              <w:rPr>
                <w:sz w:val="36"/>
              </w:rPr>
            </w:pPr>
            <w:r>
              <w:rPr>
                <w:sz w:val="36"/>
              </w:rPr>
              <w:t>钢筋制作、绑扎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01" w:type="dxa"/>
          </w:tcPr>
          <w:p>
            <w:pPr>
              <w:pStyle w:val="TableParagraph"/>
              <w:spacing w:before="152"/>
              <w:ind w:right="28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828" w:type="dxa"/>
          </w:tcPr>
          <w:p>
            <w:pPr>
              <w:pStyle w:val="TableParagraph"/>
              <w:spacing w:before="152"/>
              <w:ind w:left="1032" w:right="1035"/>
              <w:rPr>
                <w:sz w:val="36"/>
              </w:rPr>
            </w:pPr>
            <w:r>
              <w:rPr>
                <w:sz w:val="36"/>
              </w:rPr>
              <w:t>木工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2"/>
              <w:ind w:left="859" w:right="936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2"/>
              <w:ind w:left="938" w:right="30"/>
              <w:rPr>
                <w:sz w:val="36"/>
              </w:rPr>
            </w:pPr>
            <w:r>
              <w:rPr>
                <w:sz w:val="36"/>
              </w:rPr>
              <w:t>配模、支模、拆模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01" w:type="dxa"/>
          </w:tcPr>
          <w:p>
            <w:pPr>
              <w:pStyle w:val="TableParagraph"/>
              <w:spacing w:before="151"/>
              <w:ind w:right="28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828" w:type="dxa"/>
          </w:tcPr>
          <w:p>
            <w:pPr>
              <w:pStyle w:val="TableParagraph"/>
              <w:spacing w:before="151"/>
              <w:ind w:left="1032" w:right="1035"/>
              <w:rPr>
                <w:sz w:val="36"/>
              </w:rPr>
            </w:pPr>
            <w:r>
              <w:rPr>
                <w:sz w:val="36"/>
              </w:rPr>
              <w:t>电工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1"/>
              <w:ind w:right="77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1"/>
              <w:ind w:left="938" w:right="30"/>
              <w:rPr>
                <w:sz w:val="36"/>
              </w:rPr>
            </w:pPr>
            <w:r>
              <w:rPr>
                <w:sz w:val="36"/>
              </w:rPr>
              <w:t>现场照明、安装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01" w:type="dxa"/>
          </w:tcPr>
          <w:p>
            <w:pPr>
              <w:pStyle w:val="TableParagraph"/>
              <w:spacing w:before="153"/>
              <w:ind w:right="28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828" w:type="dxa"/>
          </w:tcPr>
          <w:p>
            <w:pPr>
              <w:pStyle w:val="TableParagraph"/>
              <w:spacing w:before="153"/>
              <w:ind w:left="1032" w:right="1035"/>
              <w:rPr>
                <w:sz w:val="36"/>
              </w:rPr>
            </w:pPr>
            <w:r>
              <w:rPr>
                <w:sz w:val="36"/>
              </w:rPr>
              <w:t>焊工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3"/>
              <w:ind w:right="77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3"/>
              <w:ind w:left="938" w:right="30"/>
              <w:rPr>
                <w:sz w:val="36"/>
              </w:rPr>
            </w:pPr>
            <w:r>
              <w:rPr>
                <w:sz w:val="36"/>
              </w:rPr>
              <w:t>钢筋焊接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01" w:type="dxa"/>
          </w:tcPr>
          <w:p>
            <w:pPr>
              <w:pStyle w:val="TableParagraph"/>
              <w:spacing w:before="151"/>
              <w:ind w:right="28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828" w:type="dxa"/>
          </w:tcPr>
          <w:p>
            <w:pPr>
              <w:pStyle w:val="TableParagraph"/>
              <w:spacing w:before="151"/>
              <w:ind w:left="1032" w:right="1035"/>
              <w:rPr>
                <w:sz w:val="36"/>
              </w:rPr>
            </w:pPr>
            <w:r>
              <w:rPr>
                <w:sz w:val="36"/>
              </w:rPr>
              <w:t>砼工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1"/>
              <w:ind w:right="7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1"/>
              <w:ind w:left="938" w:right="30"/>
              <w:rPr>
                <w:sz w:val="36"/>
              </w:rPr>
            </w:pPr>
            <w:r>
              <w:rPr>
                <w:sz w:val="36"/>
              </w:rPr>
              <w:t>砼浇灌、振动、养护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101" w:type="dxa"/>
          </w:tcPr>
          <w:p>
            <w:pPr>
              <w:pStyle w:val="TableParagraph"/>
              <w:spacing w:before="152"/>
              <w:ind w:right="28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28" w:type="dxa"/>
          </w:tcPr>
          <w:p>
            <w:pPr>
              <w:pStyle w:val="TableParagraph"/>
              <w:spacing w:before="152"/>
              <w:ind w:right="874"/>
              <w:jc w:val="right"/>
              <w:rPr>
                <w:sz w:val="36"/>
              </w:rPr>
            </w:pPr>
            <w:r>
              <w:rPr>
                <w:sz w:val="36"/>
              </w:rPr>
              <w:t>架子工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2"/>
              <w:ind w:right="77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2"/>
              <w:ind w:left="938" w:right="30"/>
              <w:rPr>
                <w:sz w:val="36"/>
              </w:rPr>
            </w:pPr>
            <w:r>
              <w:rPr>
                <w:sz w:val="36"/>
              </w:rPr>
              <w:t>搭设脚手架，配合支模</w:t>
            </w:r>
          </w:p>
        </w:tc>
      </w:tr>
      <w:tr>
        <w:tblPrEx>
          <w:tblW w:w="0" w:type="auto"/>
          <w:jc w:val="left"/>
          <w:tblInd w:w="4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10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828" w:type="dxa"/>
          </w:tcPr>
          <w:p>
            <w:pPr>
              <w:pStyle w:val="TableParagraph"/>
              <w:spacing w:before="151" w:line="391" w:lineRule="exact"/>
              <w:ind w:left="331"/>
              <w:jc w:val="left"/>
              <w:rPr>
                <w:sz w:val="36"/>
              </w:rPr>
            </w:pPr>
            <w:r>
              <w:rPr>
                <w:sz w:val="36"/>
              </w:rPr>
              <w:t>合计</w:t>
            </w:r>
          </w:p>
        </w:tc>
        <w:tc>
          <w:tcPr>
            <w:tcW w:w="2555" w:type="dxa"/>
          </w:tcPr>
          <w:p>
            <w:pPr>
              <w:pStyle w:val="TableParagraph"/>
              <w:spacing w:before="151" w:line="391" w:lineRule="exact"/>
              <w:ind w:left="859" w:right="936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4968" w:type="dxa"/>
          </w:tcPr>
          <w:p>
            <w:pPr>
              <w:pStyle w:val="TableParagraph"/>
              <w:spacing w:before="151" w:line="391" w:lineRule="exact"/>
              <w:ind w:left="938" w:right="30"/>
              <w:rPr>
                <w:sz w:val="36"/>
              </w:rPr>
            </w:pPr>
            <w:r>
              <w:rPr>
                <w:sz w:val="36"/>
              </w:rPr>
              <w:t>按进度计划组织人员进场</w:t>
            </w:r>
          </w:p>
        </w:tc>
      </w:tr>
    </w:tbl>
    <w:p>
      <w:pPr>
        <w:spacing w:after="0" w:line="391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https://d.book118.com/846153115145010031</w:t>
        </w:r>
      </w:hyperlink>
    </w:p>
    <w:p>
      <w:pPr>
        <w:spacing w:after="0" w:line="391" w:lineRule="exact"/>
        <w:rPr>
          <w:sz w:val="36"/>
        </w:rPr>
      </w:pPr>
    </w:p>
    <w:sectPr>
      <w:headerReference w:type="default" r:id="rId29"/>
      <w:footerReference w:type="default" r:id="rId30"/>
      <w:pgSz w:w="17860" w:h="25260"/>
      <w:pgMar w:top="1640" w:right="2360" w:bottom="2020" w:left="2420" w:header="1084" w:footer="1831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9.85pt;height:17pt;margin-top:1160.35pt;margin-left:343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9.85pt;height:17pt;margin-top:1160.35pt;margin-left:343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9.85pt;height:17pt;margin-top:1160.35pt;margin-left:343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9.85pt;height:17pt;margin-top:1160.35pt;margin-left:343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9.85pt;height:17pt;margin-top:1160.35pt;margin-left:343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9.85pt;height:17pt;margin-top:1160.35pt;margin-left:343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9.85pt;height:17pt;margin-top:1160.35pt;margin-left:343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9.85pt;height:17pt;margin-top:1160.35pt;margin-left:343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资料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整理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2pt;height:17.45pt;margin-top:52.77pt;margin-left:13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32pt;height:17.45pt;margin-top:52.77pt;margin-left:13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32pt;height:17.45pt;margin-top:52.77pt;margin-left:131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32pt;height:17.45pt;margin-top:52.77pt;margin-left:131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32pt;height:17.45pt;margin-top:52.77pt;margin-left:131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32pt;height:17.45pt;margin-top:52.77pt;margin-left:131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32pt;height:17.45pt;margin-top:52.77pt;margin-left:131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32pt;height:17.45pt;margin-top:52.77pt;margin-left:131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7123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完</w:t>
                </w:r>
                <w:r>
                  <w:rPr>
                    <w:rFonts w:ascii="宋体" w:eastAsia="宋体" w:hint="eastAsia"/>
                    <w:spacing w:val="-4"/>
                    <w:sz w:val="27"/>
                    <w:u w:val="thick"/>
                  </w:rPr>
                  <w:t>美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格式</w:t>
                </w:r>
                <w:r>
                  <w:rPr>
                    <w:rFonts w:ascii="Calibri" w:eastAsia="Calibri"/>
                    <w:sz w:val="27"/>
                    <w:u w:val="thick"/>
                  </w:rPr>
                  <w:t>.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编辑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D24FF"/>
    <w:multiLevelType w:val="hybridMultilevel"/>
    <w:tmpl w:val="00000000"/>
    <w:lvl w:ilvl="0">
      <w:start w:val="7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（%3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62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7" w:hanging="1053"/>
      </w:pPr>
      <w:rPr>
        <w:rFonts w:hint="default"/>
      </w:rPr>
    </w:lvl>
  </w:abstractNum>
  <w:abstractNum w:abstractNumId="1">
    <w:nsid w:val="04C785AF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1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1052"/>
      </w:pPr>
      <w:rPr>
        <w:rFonts w:hint="default"/>
      </w:rPr>
    </w:lvl>
  </w:abstractNum>
  <w:abstractNum w:abstractNumId="2">
    <w:nsid w:val="0695E9B4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1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1052"/>
      </w:pPr>
      <w:rPr>
        <w:rFonts w:hint="default"/>
      </w:rPr>
    </w:lvl>
  </w:abstractNum>
  <w:abstractNum w:abstractNumId="3">
    <w:nsid w:val="08F23CEC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8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53"/>
      </w:pPr>
      <w:rPr>
        <w:rFonts w:hint="default"/>
      </w:rPr>
    </w:lvl>
  </w:abstractNum>
  <w:abstractNum w:abstractNumId="4">
    <w:nsid w:val="0A3769B6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60"/>
      </w:pPr>
      <w:rPr>
        <w:rFonts w:hint="default"/>
      </w:rPr>
    </w:lvl>
  </w:abstractNum>
  <w:abstractNum w:abstractNumId="5">
    <w:nsid w:val="12BD6075"/>
    <w:multiLevelType w:val="hybridMultilevel"/>
    <w:tmpl w:val="00000000"/>
    <w:lvl w:ilvl="0">
      <w:start w:val="1"/>
      <w:numFmt w:val="decimal"/>
      <w:lvlText w:val="（%1）"/>
      <w:lvlJc w:val="left"/>
      <w:pPr>
        <w:ind w:left="2171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6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1053"/>
      </w:pPr>
      <w:rPr>
        <w:rFonts w:hint="default"/>
      </w:rPr>
    </w:lvl>
  </w:abstractNum>
  <w:abstractNum w:abstractNumId="6">
    <w:nsid w:val="1AAA25C9"/>
    <w:multiLevelType w:val="hybridMultilevel"/>
    <w:tmpl w:val="00000000"/>
    <w:lvl w:ilvl="0">
      <w:start w:val="6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（%3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87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62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7" w:hanging="1053"/>
      </w:pPr>
      <w:rPr>
        <w:rFonts w:hint="default"/>
      </w:rPr>
    </w:lvl>
  </w:abstractNum>
  <w:abstractNum w:abstractNumId="7">
    <w:nsid w:val="283038E9"/>
    <w:multiLevelType w:val="hybridMultilevel"/>
    <w:tmpl w:val="00000000"/>
    <w:lvl w:ilvl="0">
      <w:start w:val="3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"/>
      <w:lvlJc w:val="left"/>
      <w:pPr>
        <w:ind w:left="1339" w:hanging="1059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3948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7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2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6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0" w:hanging="1059"/>
      </w:pPr>
      <w:rPr>
        <w:rFonts w:hint="default"/>
      </w:rPr>
    </w:lvl>
  </w:abstractNum>
  <w:abstractNum w:abstractNumId="8">
    <w:nsid w:val="2A01E249"/>
    <w:multiLevelType w:val="hybridMultilevel"/>
    <w:tmpl w:val="00000000"/>
    <w:lvl w:ilvl="0">
      <w:start w:val="3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"/>
      <w:lvlJc w:val="left"/>
      <w:pPr>
        <w:ind w:left="1339" w:hanging="1059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3948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7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2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6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0" w:hanging="1059"/>
      </w:pPr>
      <w:rPr>
        <w:rFonts w:hint="default"/>
      </w:rPr>
    </w:lvl>
  </w:abstractNum>
  <w:abstractNum w:abstractNumId="9">
    <w:nsid w:val="2E6C52CF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53"/>
      </w:pPr>
      <w:rPr>
        <w:rFonts w:hint="default"/>
      </w:rPr>
    </w:lvl>
  </w:abstractNum>
  <w:abstractNum w:abstractNumId="10">
    <w:nsid w:val="30092867"/>
    <w:multiLevelType w:val="hybridMultilevel"/>
    <w:tmpl w:val="00000000"/>
    <w:lvl w:ilvl="0">
      <w:start w:val="5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（%3）"/>
      <w:lvlJc w:val="left"/>
      <w:pPr>
        <w:ind w:left="28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622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4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7" w:hanging="1060"/>
      </w:pPr>
      <w:rPr>
        <w:rFonts w:hint="default"/>
      </w:rPr>
    </w:lvl>
  </w:abstractNum>
  <w:abstractNum w:abstractNumId="11">
    <w:nsid w:val="3DBE2DFD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53"/>
      </w:pPr>
      <w:rPr>
        <w:rFonts w:hint="default"/>
      </w:rPr>
    </w:lvl>
  </w:abstractNum>
  <w:abstractNum w:abstractNumId="12">
    <w:nsid w:val="41B24DF6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1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1052"/>
      </w:pPr>
      <w:rPr>
        <w:rFonts w:hint="default"/>
      </w:rPr>
    </w:lvl>
  </w:abstractNum>
  <w:abstractNum w:abstractNumId="13">
    <w:nsid w:val="424109A2"/>
    <w:multiLevelType w:val="hybridMultilevel"/>
    <w:tmpl w:val="00000000"/>
    <w:lvl w:ilvl="0">
      <w:start w:val="6"/>
      <w:numFmt w:val="decimal"/>
      <w:lvlText w:val="%1"/>
      <w:lvlJc w:val="left"/>
      <w:pPr>
        <w:ind w:left="1339" w:hanging="105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39" w:hanging="10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9" w:hanging="1059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4861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1059"/>
      </w:pPr>
      <w:rPr>
        <w:rFonts w:hint="default"/>
      </w:rPr>
    </w:lvl>
  </w:abstractNum>
  <w:abstractNum w:abstractNumId="14">
    <w:nsid w:val="4C656F54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1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1052"/>
      </w:pPr>
      <w:rPr>
        <w:rFonts w:hint="default"/>
      </w:rPr>
    </w:lvl>
  </w:abstractNum>
  <w:abstractNum w:abstractNumId="15">
    <w:nsid w:val="50A77646"/>
    <w:multiLevelType w:val="hybridMultilevel"/>
    <w:tmpl w:val="00000000"/>
    <w:lvl w:ilvl="0">
      <w:start w:val="4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（%3）"/>
      <w:lvlJc w:val="left"/>
      <w:pPr>
        <w:ind w:left="2171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60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7" w:hanging="1053"/>
      </w:pPr>
      <w:rPr>
        <w:rFonts w:hint="default"/>
      </w:rPr>
    </w:lvl>
  </w:abstractNum>
  <w:abstractNum w:abstractNumId="16">
    <w:nsid w:val="5398416C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53"/>
      </w:pPr>
      <w:rPr>
        <w:rFonts w:hint="default"/>
      </w:rPr>
    </w:lvl>
  </w:abstractNum>
  <w:abstractNum w:abstractNumId="17">
    <w:nsid w:val="56876C93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53"/>
      </w:pPr>
      <w:rPr>
        <w:rFonts w:hint="default"/>
      </w:rPr>
    </w:lvl>
  </w:abstractNum>
  <w:abstractNum w:abstractNumId="18">
    <w:nsid w:val="58E35C3A"/>
    <w:multiLevelType w:val="hybridMultilevel"/>
    <w:tmpl w:val="00000000"/>
    <w:lvl w:ilvl="0">
      <w:start w:val="1"/>
      <w:numFmt w:val="decimal"/>
      <w:lvlText w:val="（%1）"/>
      <w:lvlJc w:val="left"/>
      <w:pPr>
        <w:ind w:left="2171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6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1053"/>
      </w:pPr>
      <w:rPr>
        <w:rFonts w:hint="default"/>
      </w:rPr>
    </w:lvl>
  </w:abstractNum>
  <w:abstractNum w:abstractNumId="19">
    <w:nsid w:val="59685406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5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053"/>
      </w:pPr>
      <w:rPr>
        <w:rFonts w:hint="default"/>
      </w:rPr>
    </w:lvl>
  </w:abstractNum>
  <w:abstractNum w:abstractNumId="20">
    <w:nsid w:val="5AD69D4C"/>
    <w:multiLevelType w:val="hybridMultilevel"/>
    <w:tmpl w:val="00000000"/>
    <w:lvl w:ilvl="0">
      <w:start w:val="3"/>
      <w:numFmt w:val="decimal"/>
      <w:lvlText w:val="%1"/>
      <w:lvlJc w:val="left"/>
      <w:pPr>
        <w:ind w:left="91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637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"/>
      <w:lvlJc w:val="left"/>
      <w:pPr>
        <w:ind w:left="1339" w:hanging="1059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3948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7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2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6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0" w:hanging="1059"/>
      </w:pPr>
      <w:rPr>
        <w:rFonts w:hint="default"/>
      </w:rPr>
    </w:lvl>
  </w:abstractNum>
  <w:abstractNum w:abstractNumId="21">
    <w:nsid w:val="6195FD93"/>
    <w:multiLevelType w:val="hybridMultilevel"/>
    <w:tmpl w:val="00000000"/>
    <w:lvl w:ilvl="0">
      <w:start w:val="1"/>
      <w:numFmt w:val="decimal"/>
      <w:lvlText w:val="（%1）"/>
      <w:lvlJc w:val="left"/>
      <w:pPr>
        <w:ind w:left="2171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6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1053"/>
      </w:pPr>
      <w:rPr>
        <w:rFonts w:hint="default"/>
      </w:r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0"/>
  </w:num>
  <w:num w:numId="5">
    <w:abstractNumId w:val="11"/>
  </w:num>
  <w:num w:numId="6">
    <w:abstractNumId w:val="13"/>
  </w:num>
  <w:num w:numId="7">
    <w:abstractNumId w:val="12"/>
  </w:num>
  <w:num w:numId="8">
    <w:abstractNumId w:val="18"/>
  </w:num>
  <w:num w:numId="9">
    <w:abstractNumId w:val="6"/>
  </w:num>
  <w:num w:numId="10">
    <w:abstractNumId w:val="21"/>
  </w:num>
  <w:num w:numId="11">
    <w:abstractNumId w:val="5"/>
  </w:num>
  <w:num w:numId="12">
    <w:abstractNumId w:val="10"/>
  </w:num>
  <w:num w:numId="13">
    <w:abstractNumId w:val="3"/>
  </w:num>
  <w:num w:numId="14">
    <w:abstractNumId w:val="9"/>
  </w:num>
  <w:num w:numId="15">
    <w:abstractNumId w:val="4"/>
  </w:num>
  <w:num w:numId="16">
    <w:abstractNumId w:val="15"/>
  </w:num>
  <w:num w:numId="17">
    <w:abstractNumId w:val="14"/>
  </w:num>
  <w:num w:numId="18">
    <w:abstractNumId w:val="1"/>
  </w:num>
  <w:num w:numId="19">
    <w:abstractNumId w:val="2"/>
  </w:num>
  <w:num w:numId="20">
    <w:abstractNumId w:val="8"/>
  </w:num>
  <w:num w:numId="21">
    <w:abstractNumId w:val="20"/>
  </w:num>
  <w:num w:numId="2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917" w:hanging="638"/>
      <w:outlineLvl w:val="0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Title">
    <w:name w:val="Title"/>
    <w:basedOn w:val="Normal"/>
    <w:uiPriority w:val="1"/>
    <w:qFormat/>
    <w:pPr>
      <w:spacing w:line="842" w:lineRule="exact"/>
      <w:ind w:left="3492" w:right="3583"/>
      <w:jc w:val="center"/>
    </w:pPr>
    <w:rPr>
      <w:rFonts w:ascii="楷体" w:eastAsia="楷体" w:hAnsi="楷体" w:cs="楷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80" w:hanging="105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before="28"/>
      <w:jc w:val="center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1.png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2.png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6.png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hyperlink" Target="https://d.book118.com/846153115145010031" TargetMode="Externa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2023-12-18T13:16:46Z</dcterms:created>
  <dcterms:modified xsi:type="dcterms:W3CDTF">2023-12-18T13:16:46Z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LastSaved">
    <vt:filetime>2023-12-18T00:00:00Z</vt:filetime>
  </property>
</Properties>
</file>