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监测环境污染的卫星系统项目规划设计方案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7" w:history="1">
        <w:r>
          <w:rPr>
            <w:rFonts w:ascii="仿宋" w:eastAsia="仿宋" w:hAnsi="仿宋" w:cs="仿宋" w:hint="eastAsia"/>
            <w:lang w:eastAsia="zh-CN"/>
          </w:rPr>
          <w:t>前言</w:t>
        </w:r>
        <w:r>
          <w:tab/>
        </w:r>
        <w:r>
          <w:fldChar w:fldCharType="begin"/>
        </w:r>
        <w:r>
          <w:instrText xml:space="preserve"> PAGEREF _Toc12427 \h </w:instrText>
        </w:r>
        <w:r>
          <w:fldChar w:fldCharType="separate"/>
        </w:r>
        <w:r>
          <w:t>3</w:t>
        </w:r>
        <w:r>
          <w:fldChar w:fldCharType="end"/>
        </w:r>
      </w:hyperlink>
    </w:p>
    <w:p>
      <w:pPr>
        <w:pStyle w:val="TOC1"/>
        <w:tabs>
          <w:tab w:val="right" w:leader="dot" w:pos="8306"/>
        </w:tabs>
      </w:pPr>
      <w:hyperlink w:anchor="_Toc25580" w:history="1">
        <w:r>
          <w:rPr>
            <w:rFonts w:ascii="仿宋" w:eastAsia="仿宋" w:hAnsi="仿宋" w:cs="仿宋" w:hint="eastAsia"/>
            <w:lang w:eastAsia="zh-CN"/>
          </w:rPr>
          <w:t>一、监测环境污染的卫星系统项目绩效评估</w:t>
        </w:r>
        <w:r>
          <w:tab/>
        </w:r>
        <w:r>
          <w:fldChar w:fldCharType="begin"/>
        </w:r>
        <w:r>
          <w:instrText xml:space="preserve"> PAGEREF _Toc25580 \h </w:instrText>
        </w:r>
        <w:r>
          <w:fldChar w:fldCharType="separate"/>
        </w:r>
        <w:r>
          <w:t>3</w:t>
        </w:r>
        <w:r>
          <w:fldChar w:fldCharType="end"/>
        </w:r>
      </w:hyperlink>
    </w:p>
    <w:p>
      <w:pPr>
        <w:pStyle w:val="TOC2"/>
        <w:tabs>
          <w:tab w:val="right" w:leader="dot" w:pos="8306"/>
        </w:tabs>
      </w:pPr>
      <w:hyperlink w:anchor="_Toc18975" w:history="1">
        <w:r>
          <w:rPr>
            <w:rFonts w:ascii="仿宋" w:eastAsia="仿宋" w:hAnsi="仿宋" w:cs="仿宋" w:hint="eastAsia"/>
            <w:lang w:eastAsia="zh-CN"/>
          </w:rPr>
          <w:t>(一)、绩效评估指标</w:t>
        </w:r>
        <w:r>
          <w:tab/>
        </w:r>
        <w:r>
          <w:fldChar w:fldCharType="begin"/>
        </w:r>
        <w:r>
          <w:instrText xml:space="preserve"> PAGEREF _Toc18975 \h </w:instrText>
        </w:r>
        <w:r>
          <w:fldChar w:fldCharType="separate"/>
        </w:r>
        <w:r>
          <w:t>3</w:t>
        </w:r>
        <w:r>
          <w:fldChar w:fldCharType="end"/>
        </w:r>
      </w:hyperlink>
    </w:p>
    <w:p>
      <w:pPr>
        <w:pStyle w:val="TOC2"/>
        <w:tabs>
          <w:tab w:val="right" w:leader="dot" w:pos="8306"/>
        </w:tabs>
      </w:pPr>
      <w:hyperlink w:anchor="_Toc8885" w:history="1">
        <w:r>
          <w:rPr>
            <w:rFonts w:ascii="仿宋" w:eastAsia="仿宋" w:hAnsi="仿宋" w:cs="仿宋" w:hint="eastAsia"/>
            <w:lang w:eastAsia="zh-CN"/>
          </w:rPr>
          <w:t>(二)、绩效评估方法</w:t>
        </w:r>
        <w:r>
          <w:tab/>
        </w:r>
        <w:r>
          <w:fldChar w:fldCharType="begin"/>
        </w:r>
        <w:r>
          <w:instrText xml:space="preserve"> PAGEREF _Toc8885 \h </w:instrText>
        </w:r>
        <w:r>
          <w:fldChar w:fldCharType="separate"/>
        </w:r>
        <w:r>
          <w:t>4</w:t>
        </w:r>
        <w:r>
          <w:fldChar w:fldCharType="end"/>
        </w:r>
      </w:hyperlink>
    </w:p>
    <w:p>
      <w:pPr>
        <w:pStyle w:val="TOC2"/>
        <w:tabs>
          <w:tab w:val="right" w:leader="dot" w:pos="8306"/>
        </w:tabs>
      </w:pPr>
      <w:hyperlink w:anchor="_Toc4819" w:history="1">
        <w:r>
          <w:rPr>
            <w:rFonts w:ascii="仿宋" w:eastAsia="仿宋" w:hAnsi="仿宋" w:cs="仿宋" w:hint="eastAsia"/>
            <w:lang w:eastAsia="zh-CN"/>
          </w:rPr>
          <w:t>(三)、绩效评估周期</w:t>
        </w:r>
        <w:r>
          <w:tab/>
        </w:r>
        <w:r>
          <w:fldChar w:fldCharType="begin"/>
        </w:r>
        <w:r>
          <w:instrText xml:space="preserve"> PAGEREF _Toc4819 \h </w:instrText>
        </w:r>
        <w:r>
          <w:fldChar w:fldCharType="separate"/>
        </w:r>
        <w:r>
          <w:t>5</w:t>
        </w:r>
        <w:r>
          <w:fldChar w:fldCharType="end"/>
        </w:r>
      </w:hyperlink>
    </w:p>
    <w:p>
      <w:pPr>
        <w:pStyle w:val="TOC1"/>
        <w:tabs>
          <w:tab w:val="right" w:leader="dot" w:pos="8306"/>
        </w:tabs>
      </w:pPr>
      <w:hyperlink w:anchor="_Toc17033" w:history="1">
        <w:r>
          <w:rPr>
            <w:rFonts w:ascii="仿宋" w:eastAsia="仿宋" w:hAnsi="仿宋" w:cs="仿宋" w:hint="eastAsia"/>
            <w:lang w:eastAsia="zh-CN"/>
          </w:rPr>
          <w:t>二、监测环境污染的卫星系统项目土建工程</w:t>
        </w:r>
        <w:r>
          <w:tab/>
        </w:r>
        <w:r>
          <w:fldChar w:fldCharType="begin"/>
        </w:r>
        <w:r>
          <w:instrText xml:space="preserve"> PAGEREF _Toc17033 \h </w:instrText>
        </w:r>
        <w:r>
          <w:fldChar w:fldCharType="separate"/>
        </w:r>
        <w:r>
          <w:t>7</w:t>
        </w:r>
        <w:r>
          <w:fldChar w:fldCharType="end"/>
        </w:r>
      </w:hyperlink>
    </w:p>
    <w:p>
      <w:pPr>
        <w:pStyle w:val="TOC2"/>
        <w:tabs>
          <w:tab w:val="right" w:leader="dot" w:pos="8306"/>
        </w:tabs>
      </w:pPr>
      <w:hyperlink w:anchor="_Toc10789" w:history="1">
        <w:r>
          <w:rPr>
            <w:rFonts w:ascii="仿宋" w:eastAsia="仿宋" w:hAnsi="仿宋" w:cs="仿宋" w:hint="eastAsia"/>
            <w:lang w:eastAsia="zh-CN"/>
          </w:rPr>
          <w:t>(一)、建筑工程设计原则</w:t>
        </w:r>
        <w:r>
          <w:tab/>
        </w:r>
        <w:r>
          <w:fldChar w:fldCharType="begin"/>
        </w:r>
        <w:r>
          <w:instrText xml:space="preserve"> PAGEREF _Toc10789 \h </w:instrText>
        </w:r>
        <w:r>
          <w:fldChar w:fldCharType="separate"/>
        </w:r>
        <w:r>
          <w:t>7</w:t>
        </w:r>
        <w:r>
          <w:fldChar w:fldCharType="end"/>
        </w:r>
      </w:hyperlink>
    </w:p>
    <w:p>
      <w:pPr>
        <w:pStyle w:val="TOC2"/>
        <w:tabs>
          <w:tab w:val="right" w:leader="dot" w:pos="8306"/>
        </w:tabs>
      </w:pPr>
      <w:hyperlink w:anchor="_Toc27209" w:history="1">
        <w:r>
          <w:rPr>
            <w:rFonts w:ascii="仿宋" w:eastAsia="仿宋" w:hAnsi="仿宋" w:cs="仿宋" w:hint="eastAsia"/>
            <w:lang w:eastAsia="zh-CN"/>
          </w:rPr>
          <w:t>(二)、土建工程设计年限及安全等级</w:t>
        </w:r>
        <w:r>
          <w:tab/>
        </w:r>
        <w:r>
          <w:fldChar w:fldCharType="begin"/>
        </w:r>
        <w:r>
          <w:instrText xml:space="preserve"> PAGEREF _Toc27209 \h </w:instrText>
        </w:r>
        <w:r>
          <w:fldChar w:fldCharType="separate"/>
        </w:r>
        <w:r>
          <w:t>8</w:t>
        </w:r>
        <w:r>
          <w:fldChar w:fldCharType="end"/>
        </w:r>
      </w:hyperlink>
    </w:p>
    <w:p>
      <w:pPr>
        <w:pStyle w:val="TOC2"/>
        <w:tabs>
          <w:tab w:val="right" w:leader="dot" w:pos="8306"/>
        </w:tabs>
      </w:pPr>
      <w:hyperlink w:anchor="_Toc29539" w:history="1">
        <w:r>
          <w:rPr>
            <w:rFonts w:ascii="仿宋" w:eastAsia="仿宋" w:hAnsi="仿宋" w:cs="仿宋" w:hint="eastAsia"/>
            <w:lang w:eastAsia="zh-CN"/>
          </w:rPr>
          <w:t>(三)、建筑工程设计总体要求</w:t>
        </w:r>
        <w:r>
          <w:tab/>
        </w:r>
        <w:r>
          <w:fldChar w:fldCharType="begin"/>
        </w:r>
        <w:r>
          <w:instrText xml:space="preserve"> PAGEREF _Toc29539 \h </w:instrText>
        </w:r>
        <w:r>
          <w:fldChar w:fldCharType="separate"/>
        </w:r>
        <w:r>
          <w:t>9</w:t>
        </w:r>
        <w:r>
          <w:fldChar w:fldCharType="end"/>
        </w:r>
      </w:hyperlink>
    </w:p>
    <w:p>
      <w:pPr>
        <w:pStyle w:val="TOC2"/>
        <w:tabs>
          <w:tab w:val="right" w:leader="dot" w:pos="8306"/>
        </w:tabs>
      </w:pPr>
      <w:hyperlink w:anchor="_Toc12341" w:history="1">
        <w:r>
          <w:rPr>
            <w:rFonts w:ascii="仿宋" w:eastAsia="仿宋" w:hAnsi="仿宋" w:cs="仿宋" w:hint="eastAsia"/>
            <w:lang w:eastAsia="zh-CN"/>
          </w:rPr>
          <w:t>(四)、土建工程建设指标</w:t>
        </w:r>
        <w:r>
          <w:tab/>
        </w:r>
        <w:r>
          <w:fldChar w:fldCharType="begin"/>
        </w:r>
        <w:r>
          <w:instrText xml:space="preserve"> PAGEREF _Toc12341 \h </w:instrText>
        </w:r>
        <w:r>
          <w:fldChar w:fldCharType="separate"/>
        </w:r>
        <w:r>
          <w:t>10</w:t>
        </w:r>
        <w:r>
          <w:fldChar w:fldCharType="end"/>
        </w:r>
      </w:hyperlink>
    </w:p>
    <w:p>
      <w:pPr>
        <w:pStyle w:val="TOC1"/>
        <w:tabs>
          <w:tab w:val="right" w:leader="dot" w:pos="8306"/>
        </w:tabs>
      </w:pPr>
      <w:hyperlink w:anchor="_Toc4942" w:history="1">
        <w:r>
          <w:rPr>
            <w:rFonts w:ascii="仿宋" w:eastAsia="仿宋" w:hAnsi="仿宋" w:cs="仿宋" w:hint="eastAsia"/>
            <w:lang w:eastAsia="zh-CN"/>
          </w:rPr>
          <w:t>三、监测环境污染的卫星系统项目建设单位说明</w:t>
        </w:r>
        <w:r>
          <w:tab/>
        </w:r>
        <w:r>
          <w:fldChar w:fldCharType="begin"/>
        </w:r>
        <w:r>
          <w:instrText xml:space="preserve"> PAGEREF _Toc4942 \h </w:instrText>
        </w:r>
        <w:r>
          <w:fldChar w:fldCharType="separate"/>
        </w:r>
        <w:r>
          <w:t>10</w:t>
        </w:r>
        <w:r>
          <w:fldChar w:fldCharType="end"/>
        </w:r>
      </w:hyperlink>
    </w:p>
    <w:p>
      <w:pPr>
        <w:pStyle w:val="TOC2"/>
        <w:tabs>
          <w:tab w:val="right" w:leader="dot" w:pos="8306"/>
        </w:tabs>
      </w:pPr>
      <w:hyperlink w:anchor="_Toc30594" w:history="1">
        <w:r>
          <w:rPr>
            <w:rFonts w:ascii="仿宋" w:eastAsia="仿宋" w:hAnsi="仿宋" w:cs="仿宋" w:hint="eastAsia"/>
            <w:lang w:eastAsia="zh-CN"/>
          </w:rPr>
          <w:t>(一)、监测环境污染的卫星系统项目承办单位基本情况</w:t>
        </w:r>
        <w:r>
          <w:tab/>
        </w:r>
        <w:r>
          <w:fldChar w:fldCharType="begin"/>
        </w:r>
        <w:r>
          <w:instrText xml:space="preserve"> PAGEREF _Toc30594 \h </w:instrText>
        </w:r>
        <w:r>
          <w:fldChar w:fldCharType="separate"/>
        </w:r>
        <w:r>
          <w:t>10</w:t>
        </w:r>
        <w:r>
          <w:fldChar w:fldCharType="end"/>
        </w:r>
      </w:hyperlink>
    </w:p>
    <w:p>
      <w:pPr>
        <w:pStyle w:val="TOC2"/>
        <w:tabs>
          <w:tab w:val="right" w:leader="dot" w:pos="8306"/>
        </w:tabs>
      </w:pPr>
      <w:hyperlink w:anchor="_Toc21470" w:history="1">
        <w:r>
          <w:rPr>
            <w:rFonts w:ascii="仿宋" w:eastAsia="仿宋" w:hAnsi="仿宋" w:cs="仿宋" w:hint="eastAsia"/>
            <w:lang w:eastAsia="zh-CN"/>
          </w:rPr>
          <w:t>(二)、公司经济效益分析</w:t>
        </w:r>
        <w:r>
          <w:tab/>
        </w:r>
        <w:r>
          <w:fldChar w:fldCharType="begin"/>
        </w:r>
        <w:r>
          <w:instrText xml:space="preserve"> PAGEREF _Toc21470 \h </w:instrText>
        </w:r>
        <w:r>
          <w:fldChar w:fldCharType="separate"/>
        </w:r>
        <w:r>
          <w:t>11</w:t>
        </w:r>
        <w:r>
          <w:fldChar w:fldCharType="end"/>
        </w:r>
      </w:hyperlink>
    </w:p>
    <w:p>
      <w:pPr>
        <w:pStyle w:val="TOC1"/>
        <w:tabs>
          <w:tab w:val="right" w:leader="dot" w:pos="8306"/>
        </w:tabs>
      </w:pPr>
      <w:hyperlink w:anchor="_Toc20372" w:history="1">
        <w:r>
          <w:rPr>
            <w:rFonts w:ascii="仿宋" w:eastAsia="仿宋" w:hAnsi="仿宋" w:cs="仿宋" w:hint="eastAsia"/>
            <w:lang w:eastAsia="zh-CN"/>
          </w:rPr>
          <w:t>四、监测环境污染的卫星系统项目危机管理</w:t>
        </w:r>
        <w:r>
          <w:tab/>
        </w:r>
        <w:r>
          <w:fldChar w:fldCharType="begin"/>
        </w:r>
        <w:r>
          <w:instrText xml:space="preserve"> PAGEREF _Toc20372 \h </w:instrText>
        </w:r>
        <w:r>
          <w:fldChar w:fldCharType="separate"/>
        </w:r>
        <w:r>
          <w:t>12</w:t>
        </w:r>
        <w:r>
          <w:fldChar w:fldCharType="end"/>
        </w:r>
      </w:hyperlink>
    </w:p>
    <w:p>
      <w:pPr>
        <w:pStyle w:val="TOC2"/>
        <w:tabs>
          <w:tab w:val="right" w:leader="dot" w:pos="8306"/>
        </w:tabs>
      </w:pPr>
      <w:hyperlink w:anchor="_Toc26372" w:history="1">
        <w:r>
          <w:rPr>
            <w:rFonts w:ascii="仿宋" w:eastAsia="仿宋" w:hAnsi="仿宋" w:cs="仿宋" w:hint="eastAsia"/>
            <w:lang w:eastAsia="zh-CN"/>
          </w:rPr>
          <w:t>(一)、危机预警与识别</w:t>
        </w:r>
        <w:r>
          <w:tab/>
        </w:r>
        <w:r>
          <w:fldChar w:fldCharType="begin"/>
        </w:r>
        <w:r>
          <w:instrText xml:space="preserve"> PAGEREF _Toc26372 \h </w:instrText>
        </w:r>
        <w:r>
          <w:fldChar w:fldCharType="separate"/>
        </w:r>
        <w:r>
          <w:t>12</w:t>
        </w:r>
        <w:r>
          <w:fldChar w:fldCharType="end"/>
        </w:r>
      </w:hyperlink>
    </w:p>
    <w:p>
      <w:pPr>
        <w:pStyle w:val="TOC2"/>
        <w:tabs>
          <w:tab w:val="right" w:leader="dot" w:pos="8306"/>
        </w:tabs>
      </w:pPr>
      <w:hyperlink w:anchor="_Toc2609" w:history="1">
        <w:r>
          <w:rPr>
            <w:rFonts w:ascii="仿宋" w:eastAsia="仿宋" w:hAnsi="仿宋" w:cs="仿宋" w:hint="eastAsia"/>
            <w:lang w:eastAsia="zh-CN"/>
          </w:rPr>
          <w:t>(二)、危机应对与恢复</w:t>
        </w:r>
        <w:r>
          <w:tab/>
        </w:r>
        <w:r>
          <w:fldChar w:fldCharType="begin"/>
        </w:r>
        <w:r>
          <w:instrText xml:space="preserve"> PAGEREF _Toc2609 \h </w:instrText>
        </w:r>
        <w:r>
          <w:fldChar w:fldCharType="separate"/>
        </w:r>
        <w:r>
          <w:t>13</w:t>
        </w:r>
        <w:r>
          <w:fldChar w:fldCharType="end"/>
        </w:r>
      </w:hyperlink>
    </w:p>
    <w:p>
      <w:pPr>
        <w:pStyle w:val="TOC1"/>
        <w:tabs>
          <w:tab w:val="right" w:leader="dot" w:pos="8306"/>
        </w:tabs>
      </w:pPr>
      <w:hyperlink w:anchor="_Toc2205" w:history="1">
        <w:r>
          <w:rPr>
            <w:rFonts w:ascii="仿宋" w:eastAsia="仿宋" w:hAnsi="仿宋" w:cs="仿宋" w:hint="eastAsia"/>
            <w:lang w:eastAsia="zh-CN"/>
          </w:rPr>
          <w:t>五、市场分析、调研</w:t>
        </w:r>
        <w:r>
          <w:tab/>
        </w:r>
        <w:r>
          <w:fldChar w:fldCharType="begin"/>
        </w:r>
        <w:r>
          <w:instrText xml:space="preserve"> PAGEREF _Toc2205 \h </w:instrText>
        </w:r>
        <w:r>
          <w:fldChar w:fldCharType="separate"/>
        </w:r>
        <w:r>
          <w:t>14</w:t>
        </w:r>
        <w:r>
          <w:fldChar w:fldCharType="end"/>
        </w:r>
      </w:hyperlink>
    </w:p>
    <w:p>
      <w:pPr>
        <w:pStyle w:val="TOC2"/>
        <w:tabs>
          <w:tab w:val="right" w:leader="dot" w:pos="8306"/>
        </w:tabs>
      </w:pPr>
      <w:hyperlink w:anchor="_Toc10283" w:history="1">
        <w:r>
          <w:rPr>
            <w:rFonts w:ascii="仿宋" w:eastAsia="仿宋" w:hAnsi="仿宋" w:cs="仿宋" w:hint="eastAsia"/>
            <w:lang w:eastAsia="zh-CN"/>
          </w:rPr>
          <w:t>(一)、监测环境污染的卫星系统行业分析</w:t>
        </w:r>
        <w:r>
          <w:tab/>
        </w:r>
        <w:r>
          <w:fldChar w:fldCharType="begin"/>
        </w:r>
        <w:r>
          <w:instrText xml:space="preserve"> PAGEREF _Toc10283 \h </w:instrText>
        </w:r>
        <w:r>
          <w:fldChar w:fldCharType="separate"/>
        </w:r>
        <w:r>
          <w:t>14</w:t>
        </w:r>
        <w:r>
          <w:fldChar w:fldCharType="end"/>
        </w:r>
      </w:hyperlink>
    </w:p>
    <w:p>
      <w:pPr>
        <w:pStyle w:val="TOC2"/>
        <w:tabs>
          <w:tab w:val="right" w:leader="dot" w:pos="8306"/>
        </w:tabs>
      </w:pPr>
      <w:hyperlink w:anchor="_Toc16637" w:history="1">
        <w:r>
          <w:rPr>
            <w:rFonts w:ascii="仿宋" w:eastAsia="仿宋" w:hAnsi="仿宋" w:cs="仿宋" w:hint="eastAsia"/>
            <w:lang w:eastAsia="zh-CN"/>
          </w:rPr>
          <w:t>(二)、监测环境污染的卫星系统市场分析预测</w:t>
        </w:r>
        <w:r>
          <w:tab/>
        </w:r>
        <w:r>
          <w:fldChar w:fldCharType="begin"/>
        </w:r>
        <w:r>
          <w:instrText xml:space="preserve"> PAGEREF _Toc16637 \h </w:instrText>
        </w:r>
        <w:r>
          <w:fldChar w:fldCharType="separate"/>
        </w:r>
        <w:r>
          <w:t>15</w:t>
        </w:r>
        <w:r>
          <w:fldChar w:fldCharType="end"/>
        </w:r>
      </w:hyperlink>
    </w:p>
    <w:p>
      <w:pPr>
        <w:pStyle w:val="TOC1"/>
        <w:tabs>
          <w:tab w:val="right" w:leader="dot" w:pos="8306"/>
        </w:tabs>
      </w:pPr>
      <w:hyperlink w:anchor="_Toc30787" w:history="1">
        <w:r>
          <w:rPr>
            <w:rFonts w:ascii="仿宋" w:eastAsia="仿宋" w:hAnsi="仿宋" w:cs="仿宋" w:hint="eastAsia"/>
            <w:lang w:eastAsia="zh-CN"/>
          </w:rPr>
          <w:t>六、监测环境污染的卫星系统项目建设背景及必要性分析</w:t>
        </w:r>
        <w:r>
          <w:tab/>
        </w:r>
        <w:r>
          <w:fldChar w:fldCharType="begin"/>
        </w:r>
        <w:r>
          <w:instrText xml:space="preserve"> PAGEREF _Toc30787 \h </w:instrText>
        </w:r>
        <w:r>
          <w:fldChar w:fldCharType="separate"/>
        </w:r>
        <w:r>
          <w:t>16</w:t>
        </w:r>
        <w:r>
          <w:fldChar w:fldCharType="end"/>
        </w:r>
      </w:hyperlink>
    </w:p>
    <w:p>
      <w:pPr>
        <w:pStyle w:val="TOC2"/>
        <w:tabs>
          <w:tab w:val="right" w:leader="dot" w:pos="8306"/>
        </w:tabs>
      </w:pPr>
      <w:hyperlink w:anchor="_Toc21679" w:history="1">
        <w:r>
          <w:rPr>
            <w:rFonts w:ascii="仿宋" w:eastAsia="仿宋" w:hAnsi="仿宋" w:cs="仿宋" w:hint="eastAsia"/>
            <w:lang w:eastAsia="zh-CN"/>
          </w:rPr>
          <w:t>(一)、监测环境污染的卫星系统项目背景分析</w:t>
        </w:r>
        <w:r>
          <w:tab/>
        </w:r>
        <w:r>
          <w:fldChar w:fldCharType="begin"/>
        </w:r>
        <w:r>
          <w:instrText xml:space="preserve"> PAGEREF _Toc21679 \h </w:instrText>
        </w:r>
        <w:r>
          <w:fldChar w:fldCharType="separate"/>
        </w:r>
        <w:r>
          <w:t>16</w:t>
        </w:r>
        <w:r>
          <w:fldChar w:fldCharType="end"/>
        </w:r>
      </w:hyperlink>
    </w:p>
    <w:p>
      <w:pPr>
        <w:pStyle w:val="TOC2"/>
        <w:tabs>
          <w:tab w:val="right" w:leader="dot" w:pos="8306"/>
        </w:tabs>
      </w:pPr>
      <w:hyperlink w:anchor="_Toc25184" w:history="1">
        <w:r>
          <w:rPr>
            <w:rFonts w:ascii="仿宋" w:eastAsia="仿宋" w:hAnsi="仿宋" w:cs="仿宋" w:hint="eastAsia"/>
            <w:lang w:eastAsia="zh-CN"/>
          </w:rPr>
          <w:t>(二)、监测环境污染的卫星系统项目建设必要性分析</w:t>
        </w:r>
        <w:r>
          <w:tab/>
        </w:r>
        <w:r>
          <w:fldChar w:fldCharType="begin"/>
        </w:r>
        <w:r>
          <w:instrText xml:space="preserve"> PAGEREF _Toc25184 \h </w:instrText>
        </w:r>
        <w:r>
          <w:fldChar w:fldCharType="separate"/>
        </w:r>
        <w:r>
          <w:t>18</w:t>
        </w:r>
        <w:r>
          <w:fldChar w:fldCharType="end"/>
        </w:r>
      </w:hyperlink>
    </w:p>
    <w:p>
      <w:pPr>
        <w:pStyle w:val="TOC1"/>
        <w:tabs>
          <w:tab w:val="right" w:leader="dot" w:pos="8306"/>
        </w:tabs>
      </w:pPr>
      <w:hyperlink w:anchor="_Toc4962" w:history="1">
        <w:r>
          <w:rPr>
            <w:rFonts w:ascii="仿宋" w:eastAsia="仿宋" w:hAnsi="仿宋" w:cs="仿宋" w:hint="eastAsia"/>
            <w:lang w:eastAsia="zh-CN"/>
          </w:rPr>
          <w:t>七、监测环境污染的卫星系统项目投资规划</w:t>
        </w:r>
        <w:r>
          <w:tab/>
        </w:r>
        <w:r>
          <w:fldChar w:fldCharType="begin"/>
        </w:r>
        <w:r>
          <w:instrText xml:space="preserve"> PAGEREF _Toc4962 \h </w:instrText>
        </w:r>
        <w:r>
          <w:fldChar w:fldCharType="separate"/>
        </w:r>
        <w:r>
          <w:t>19</w:t>
        </w:r>
        <w:r>
          <w:fldChar w:fldCharType="end"/>
        </w:r>
      </w:hyperlink>
    </w:p>
    <w:p>
      <w:pPr>
        <w:pStyle w:val="TOC2"/>
        <w:tabs>
          <w:tab w:val="right" w:leader="dot" w:pos="8306"/>
        </w:tabs>
      </w:pPr>
      <w:hyperlink w:anchor="_Toc26958" w:history="1">
        <w:r>
          <w:rPr>
            <w:rFonts w:ascii="仿宋" w:eastAsia="仿宋" w:hAnsi="仿宋" w:cs="仿宋" w:hint="eastAsia"/>
            <w:lang w:eastAsia="zh-CN"/>
          </w:rPr>
          <w:t>(一)、监测环境污染的卫星系统项目总投资估算</w:t>
        </w:r>
        <w:r>
          <w:tab/>
        </w:r>
        <w:r>
          <w:fldChar w:fldCharType="begin"/>
        </w:r>
        <w:r>
          <w:instrText xml:space="preserve"> PAGEREF _Toc26958 \h </w:instrText>
        </w:r>
        <w:r>
          <w:fldChar w:fldCharType="separate"/>
        </w:r>
        <w:r>
          <w:t>19</w:t>
        </w:r>
        <w:r>
          <w:fldChar w:fldCharType="end"/>
        </w:r>
      </w:hyperlink>
    </w:p>
    <w:p>
      <w:pPr>
        <w:pStyle w:val="TOC2"/>
        <w:tabs>
          <w:tab w:val="right" w:leader="dot" w:pos="8306"/>
        </w:tabs>
      </w:pPr>
      <w:hyperlink w:anchor="_Toc1822" w:history="1">
        <w:r>
          <w:rPr>
            <w:rFonts w:ascii="仿宋" w:eastAsia="仿宋" w:hAnsi="仿宋" w:cs="仿宋" w:hint="eastAsia"/>
            <w:lang w:eastAsia="zh-CN"/>
          </w:rPr>
          <w:t>(二)、资金筹措</w:t>
        </w:r>
        <w:r>
          <w:tab/>
        </w:r>
        <w:r>
          <w:fldChar w:fldCharType="begin"/>
        </w:r>
        <w:r>
          <w:instrText xml:space="preserve"> PAGEREF _Toc1822 \h </w:instrText>
        </w:r>
        <w:r>
          <w:fldChar w:fldCharType="separate"/>
        </w:r>
        <w:r>
          <w:t>21</w:t>
        </w:r>
        <w:r>
          <w:fldChar w:fldCharType="end"/>
        </w:r>
      </w:hyperlink>
    </w:p>
    <w:p>
      <w:pPr>
        <w:pStyle w:val="TOC1"/>
        <w:tabs>
          <w:tab w:val="right" w:leader="dot" w:pos="8306"/>
        </w:tabs>
      </w:pPr>
      <w:hyperlink w:anchor="_Toc32673" w:history="1">
        <w:r>
          <w:rPr>
            <w:rFonts w:ascii="仿宋" w:eastAsia="仿宋" w:hAnsi="仿宋" w:cs="仿宋" w:hint="eastAsia"/>
            <w:lang w:eastAsia="zh-CN"/>
          </w:rPr>
          <w:t>八、监测环境污染的卫星系统项目人力资源管理</w:t>
        </w:r>
        <w:r>
          <w:tab/>
        </w:r>
        <w:r>
          <w:fldChar w:fldCharType="begin"/>
        </w:r>
        <w:r>
          <w:instrText xml:space="preserve"> PAGEREF _Toc32673 \h </w:instrText>
        </w:r>
        <w:r>
          <w:fldChar w:fldCharType="separate"/>
        </w:r>
        <w:r>
          <w:t>21</w:t>
        </w:r>
        <w:r>
          <w:fldChar w:fldCharType="end"/>
        </w:r>
      </w:hyperlink>
    </w:p>
    <w:p>
      <w:pPr>
        <w:pStyle w:val="TOC2"/>
        <w:tabs>
          <w:tab w:val="right" w:leader="dot" w:pos="8306"/>
        </w:tabs>
      </w:pPr>
      <w:hyperlink w:anchor="_Toc20017" w:history="1">
        <w:r>
          <w:rPr>
            <w:rFonts w:ascii="仿宋" w:eastAsia="仿宋" w:hAnsi="仿宋" w:cs="仿宋" w:hint="eastAsia"/>
            <w:lang w:eastAsia="zh-CN"/>
          </w:rPr>
          <w:t>(一)、建立健全的预算管理制度</w:t>
        </w:r>
        <w:r>
          <w:tab/>
        </w:r>
        <w:r>
          <w:fldChar w:fldCharType="begin"/>
        </w:r>
        <w:r>
          <w:instrText xml:space="preserve"> PAGEREF _Toc20017 \h </w:instrText>
        </w:r>
        <w:r>
          <w:fldChar w:fldCharType="separate"/>
        </w:r>
        <w:r>
          <w:t>21</w:t>
        </w:r>
        <w:r>
          <w:fldChar w:fldCharType="end"/>
        </w:r>
      </w:hyperlink>
    </w:p>
    <w:p>
      <w:pPr>
        <w:pStyle w:val="TOC2"/>
        <w:tabs>
          <w:tab w:val="right" w:leader="dot" w:pos="8306"/>
        </w:tabs>
      </w:pPr>
      <w:hyperlink w:anchor="_Toc28778" w:history="1">
        <w:r>
          <w:rPr>
            <w:rFonts w:ascii="仿宋" w:eastAsia="仿宋" w:hAnsi="仿宋" w:cs="仿宋" w:hint="eastAsia"/>
            <w:lang w:eastAsia="zh-CN"/>
          </w:rPr>
          <w:t>(二)、加强资金流动监控</w:t>
        </w:r>
        <w:r>
          <w:tab/>
        </w:r>
        <w:r>
          <w:fldChar w:fldCharType="begin"/>
        </w:r>
        <w:r>
          <w:instrText xml:space="preserve"> PAGEREF _Toc28778 \h </w:instrText>
        </w:r>
        <w:r>
          <w:fldChar w:fldCharType="separate"/>
        </w:r>
        <w:r>
          <w:t>23</w:t>
        </w:r>
        <w:r>
          <w:fldChar w:fldCharType="end"/>
        </w:r>
      </w:hyperlink>
    </w:p>
    <w:p>
      <w:pPr>
        <w:pStyle w:val="TOC2"/>
        <w:tabs>
          <w:tab w:val="right" w:leader="dot" w:pos="8306"/>
        </w:tabs>
      </w:pPr>
      <w:hyperlink w:anchor="_Toc32116" w:history="1">
        <w:r>
          <w:rPr>
            <w:rFonts w:ascii="仿宋" w:eastAsia="仿宋" w:hAnsi="仿宋" w:cs="仿宋" w:hint="eastAsia"/>
            <w:lang w:eastAsia="zh-CN"/>
          </w:rPr>
          <w:t>(三)、制定完善的风险控制机制</w:t>
        </w:r>
        <w:r>
          <w:tab/>
        </w:r>
        <w:r>
          <w:fldChar w:fldCharType="begin"/>
        </w:r>
        <w:r>
          <w:instrText xml:space="preserve"> PAGEREF _Toc32116 \h </w:instrText>
        </w:r>
        <w:r>
          <w:fldChar w:fldCharType="separate"/>
        </w:r>
        <w:r>
          <w:t>24</w:t>
        </w:r>
        <w:r>
          <w:fldChar w:fldCharType="end"/>
        </w:r>
      </w:hyperlink>
    </w:p>
    <w:p>
      <w:pPr>
        <w:pStyle w:val="TOC2"/>
        <w:tabs>
          <w:tab w:val="right" w:leader="dot" w:pos="8306"/>
        </w:tabs>
      </w:pPr>
      <w:hyperlink w:anchor="_Toc25315" w:history="1">
        <w:r>
          <w:rPr>
            <w:rFonts w:ascii="仿宋" w:eastAsia="仿宋" w:hAnsi="仿宋" w:cs="仿宋" w:hint="eastAsia"/>
            <w:lang w:eastAsia="zh-CN"/>
          </w:rPr>
          <w:t>(四)、优化成本管理</w:t>
        </w:r>
        <w:r>
          <w:tab/>
        </w:r>
        <w:r>
          <w:fldChar w:fldCharType="begin"/>
        </w:r>
        <w:r>
          <w:instrText xml:space="preserve"> PAGEREF _Toc25315 \h </w:instrText>
        </w:r>
        <w:r>
          <w:fldChar w:fldCharType="separate"/>
        </w:r>
        <w:r>
          <w:t>26</w:t>
        </w:r>
        <w:r>
          <w:fldChar w:fldCharType="end"/>
        </w:r>
      </w:hyperlink>
    </w:p>
    <w:p>
      <w:pPr>
        <w:pStyle w:val="TOC1"/>
        <w:tabs>
          <w:tab w:val="right" w:leader="dot" w:pos="8306"/>
        </w:tabs>
      </w:pPr>
      <w:hyperlink w:anchor="_Toc5600" w:history="1">
        <w:r>
          <w:rPr>
            <w:rFonts w:ascii="仿宋" w:eastAsia="仿宋" w:hAnsi="仿宋" w:cs="仿宋" w:hint="eastAsia"/>
            <w:lang w:eastAsia="zh-CN"/>
          </w:rPr>
          <w:t>九、监测环境污染的卫星系统项目风险管理</w:t>
        </w:r>
        <w:r>
          <w:tab/>
        </w:r>
        <w:r>
          <w:fldChar w:fldCharType="begin"/>
        </w:r>
        <w:r>
          <w:instrText xml:space="preserve"> PAGEREF _Toc5600 \h </w:instrText>
        </w:r>
        <w:r>
          <w:fldChar w:fldCharType="separate"/>
        </w:r>
        <w:r>
          <w:t>28</w:t>
        </w:r>
        <w:r>
          <w:fldChar w:fldCharType="end"/>
        </w:r>
      </w:hyperlink>
    </w:p>
    <w:p>
      <w:pPr>
        <w:pStyle w:val="TOC2"/>
        <w:tabs>
          <w:tab w:val="right" w:leader="dot" w:pos="8306"/>
        </w:tabs>
      </w:pPr>
      <w:hyperlink w:anchor="_Toc30786" w:history="1">
        <w:r>
          <w:rPr>
            <w:rFonts w:ascii="仿宋" w:eastAsia="仿宋" w:hAnsi="仿宋" w:cs="仿宋" w:hint="eastAsia"/>
            <w:lang w:eastAsia="zh-CN"/>
          </w:rPr>
          <w:t>(一)、风险识别与评估</w:t>
        </w:r>
        <w:r>
          <w:tab/>
        </w:r>
        <w:r>
          <w:fldChar w:fldCharType="begin"/>
        </w:r>
        <w:r>
          <w:instrText xml:space="preserve"> PAGEREF _Toc30786 \h </w:instrText>
        </w:r>
        <w:r>
          <w:fldChar w:fldCharType="separate"/>
        </w:r>
        <w:r>
          <w:t>28</w:t>
        </w:r>
        <w:r>
          <w:fldChar w:fldCharType="end"/>
        </w:r>
      </w:hyperlink>
    </w:p>
    <w:p>
      <w:pPr>
        <w:pStyle w:val="TOC2"/>
        <w:tabs>
          <w:tab w:val="right" w:leader="dot" w:pos="8306"/>
        </w:tabs>
      </w:pPr>
      <w:hyperlink w:anchor="_Toc12158" w:history="1">
        <w:r>
          <w:rPr>
            <w:rFonts w:ascii="仿宋" w:eastAsia="仿宋" w:hAnsi="仿宋" w:cs="仿宋" w:hint="eastAsia"/>
            <w:lang w:eastAsia="zh-CN"/>
          </w:rPr>
          <w:t>(二)、风险应对策略</w:t>
        </w:r>
        <w:r>
          <w:tab/>
        </w:r>
        <w:r>
          <w:fldChar w:fldCharType="begin"/>
        </w:r>
        <w:r>
          <w:instrText xml:space="preserve"> PAGEREF _Toc12158 \h </w:instrText>
        </w:r>
        <w:r>
          <w:fldChar w:fldCharType="separate"/>
        </w:r>
        <w:r>
          <w:t>29</w:t>
        </w:r>
        <w:r>
          <w:fldChar w:fldCharType="end"/>
        </w:r>
      </w:hyperlink>
    </w:p>
    <w:p>
      <w:pPr>
        <w:pStyle w:val="TOC2"/>
        <w:tabs>
          <w:tab w:val="right" w:leader="dot" w:pos="8306"/>
        </w:tabs>
      </w:pPr>
      <w:hyperlink w:anchor="_Toc15694" w:history="1">
        <w:r>
          <w:rPr>
            <w:rFonts w:ascii="仿宋" w:eastAsia="仿宋" w:hAnsi="仿宋" w:cs="仿宋" w:hint="eastAsia"/>
            <w:lang w:eastAsia="zh-CN"/>
          </w:rPr>
          <w:t>(三)、风险监控与控制</w:t>
        </w:r>
        <w:r>
          <w:tab/>
        </w:r>
        <w:r>
          <w:fldChar w:fldCharType="begin"/>
        </w:r>
        <w:r>
          <w:instrText xml:space="preserve"> PAGEREF _Toc15694 \h </w:instrText>
        </w:r>
        <w:r>
          <w:fldChar w:fldCharType="separate"/>
        </w:r>
        <w:r>
          <w:t>31</w:t>
        </w:r>
        <w:r>
          <w:fldChar w:fldCharType="end"/>
        </w:r>
      </w:hyperlink>
    </w:p>
    <w:p>
      <w:pPr>
        <w:pStyle w:val="TOC1"/>
        <w:tabs>
          <w:tab w:val="right" w:leader="dot" w:pos="8306"/>
        </w:tabs>
      </w:pPr>
      <w:hyperlink w:anchor="_Toc19779" w:history="1">
        <w:r>
          <w:rPr>
            <w:rFonts w:ascii="仿宋" w:eastAsia="仿宋" w:hAnsi="仿宋" w:cs="仿宋" w:hint="eastAsia"/>
            <w:lang w:eastAsia="zh-CN"/>
          </w:rPr>
          <w:t>十、监测环境污染的卫星系统项目社会影响</w:t>
        </w:r>
        <w:r>
          <w:tab/>
        </w:r>
        <w:r>
          <w:fldChar w:fldCharType="begin"/>
        </w:r>
        <w:r>
          <w:instrText xml:space="preserve"> PAGEREF _Toc19779 \h </w:instrText>
        </w:r>
        <w:r>
          <w:fldChar w:fldCharType="separate"/>
        </w:r>
        <w:r>
          <w:t>32</w:t>
        </w:r>
        <w:r>
          <w:fldChar w:fldCharType="end"/>
        </w:r>
      </w:hyperlink>
    </w:p>
    <w:p>
      <w:pPr>
        <w:pStyle w:val="TOC2"/>
        <w:tabs>
          <w:tab w:val="right" w:leader="dot" w:pos="8306"/>
        </w:tabs>
      </w:pPr>
      <w:hyperlink w:anchor="_Toc13675" w:history="1">
        <w:r>
          <w:rPr>
            <w:rFonts w:ascii="仿宋" w:eastAsia="仿宋" w:hAnsi="仿宋" w:cs="仿宋" w:hint="eastAsia"/>
            <w:lang w:eastAsia="zh-CN"/>
          </w:rPr>
          <w:t>(一)、社会责任与义务</w:t>
        </w:r>
        <w:r>
          <w:tab/>
        </w:r>
        <w:r>
          <w:fldChar w:fldCharType="begin"/>
        </w:r>
        <w:r>
          <w:instrText xml:space="preserve"> PAGEREF _Toc13675 \h </w:instrText>
        </w:r>
        <w:r>
          <w:fldChar w:fldCharType="separate"/>
        </w:r>
        <w:r>
          <w:t>32</w:t>
        </w:r>
        <w:r>
          <w:fldChar w:fldCharType="end"/>
        </w:r>
      </w:hyperlink>
    </w:p>
    <w:p>
      <w:pPr>
        <w:pStyle w:val="TOC2"/>
        <w:tabs>
          <w:tab w:val="right" w:leader="dot" w:pos="8306"/>
        </w:tabs>
      </w:pPr>
      <w:hyperlink w:anchor="_Toc10320" w:history="1">
        <w:r>
          <w:rPr>
            <w:rFonts w:ascii="仿宋" w:eastAsia="仿宋" w:hAnsi="仿宋" w:cs="仿宋" w:hint="eastAsia"/>
            <w:lang w:eastAsia="zh-CN"/>
          </w:rPr>
          <w:t>(二)、社会参与与沟通</w:t>
        </w:r>
        <w:r>
          <w:tab/>
        </w:r>
        <w:r>
          <w:fldChar w:fldCharType="begin"/>
        </w:r>
        <w:r>
          <w:instrText xml:space="preserve"> PAGEREF _Toc10320 \h </w:instrText>
        </w:r>
        <w:r>
          <w:fldChar w:fldCharType="separate"/>
        </w:r>
        <w:r>
          <w:t>33</w:t>
        </w:r>
        <w:r>
          <w:fldChar w:fldCharType="end"/>
        </w:r>
      </w:hyperlink>
    </w:p>
    <w:p>
      <w:pPr>
        <w:pStyle w:val="TOC1"/>
        <w:tabs>
          <w:tab w:val="right" w:leader="dot" w:pos="8306"/>
        </w:tabs>
      </w:pPr>
      <w:hyperlink w:anchor="_Toc13110" w:history="1">
        <w:r>
          <w:rPr>
            <w:rFonts w:ascii="仿宋" w:eastAsia="仿宋" w:hAnsi="仿宋" w:cs="仿宋" w:hint="eastAsia"/>
            <w:lang w:eastAsia="zh-CN"/>
          </w:rPr>
          <w:t>十一、监测环境污染的卫星系统项目环境影响分析</w:t>
        </w:r>
        <w:r>
          <w:tab/>
        </w:r>
        <w:r>
          <w:fldChar w:fldCharType="begin"/>
        </w:r>
        <w:r>
          <w:instrText xml:space="preserve"> PAGEREF _Toc13110 \h </w:instrText>
        </w:r>
        <w:r>
          <w:fldChar w:fldCharType="separate"/>
        </w:r>
        <w:r>
          <w:t>34</w:t>
        </w:r>
        <w:r>
          <w:fldChar w:fldCharType="end"/>
        </w:r>
      </w:hyperlink>
    </w:p>
    <w:p>
      <w:pPr>
        <w:pStyle w:val="TOC2"/>
        <w:tabs>
          <w:tab w:val="right" w:leader="dot" w:pos="8306"/>
        </w:tabs>
      </w:pPr>
      <w:hyperlink w:anchor="_Toc30383" w:history="1">
        <w:r>
          <w:rPr>
            <w:rFonts w:ascii="仿宋" w:eastAsia="仿宋" w:hAnsi="仿宋" w:cs="仿宋" w:hint="eastAsia"/>
            <w:lang w:eastAsia="zh-CN"/>
          </w:rPr>
          <w:t>(一)、建设区域环境质量现状</w:t>
        </w:r>
        <w:r>
          <w:tab/>
        </w:r>
        <w:r>
          <w:fldChar w:fldCharType="begin"/>
        </w:r>
        <w:r>
          <w:instrText xml:space="preserve"> PAGEREF _Toc30383 \h </w:instrText>
        </w:r>
        <w:r>
          <w:fldChar w:fldCharType="separate"/>
        </w:r>
        <w:r>
          <w:t>34</w:t>
        </w:r>
        <w:r>
          <w:fldChar w:fldCharType="end"/>
        </w:r>
      </w:hyperlink>
    </w:p>
    <w:p>
      <w:pPr>
        <w:pStyle w:val="TOC2"/>
        <w:tabs>
          <w:tab w:val="right" w:leader="dot" w:pos="8306"/>
        </w:tabs>
      </w:pPr>
      <w:hyperlink w:anchor="_Toc4852" w:history="1">
        <w:r>
          <w:rPr>
            <w:rFonts w:ascii="仿宋" w:eastAsia="仿宋" w:hAnsi="仿宋" w:cs="仿宋" w:hint="eastAsia"/>
            <w:lang w:eastAsia="zh-CN"/>
          </w:rPr>
          <w:t>(二)、建设期环境保护</w:t>
        </w:r>
        <w:r>
          <w:tab/>
        </w:r>
        <w:r>
          <w:fldChar w:fldCharType="begin"/>
        </w:r>
        <w:r>
          <w:instrText xml:space="preserve"> PAGEREF _Toc4852 \h </w:instrText>
        </w:r>
        <w:r>
          <w:fldChar w:fldCharType="separate"/>
        </w:r>
        <w:r>
          <w:t>35</w:t>
        </w:r>
        <w:r>
          <w:fldChar w:fldCharType="end"/>
        </w:r>
      </w:hyperlink>
    </w:p>
    <w:p>
      <w:pPr>
        <w:pStyle w:val="TOC2"/>
        <w:tabs>
          <w:tab w:val="right" w:leader="dot" w:pos="8306"/>
        </w:tabs>
      </w:pPr>
      <w:hyperlink w:anchor="_Toc4233" w:history="1">
        <w:r>
          <w:rPr>
            <w:rFonts w:ascii="仿宋" w:eastAsia="仿宋" w:hAnsi="仿宋" w:cs="仿宋" w:hint="eastAsia"/>
            <w:lang w:eastAsia="zh-CN"/>
          </w:rPr>
          <w:t>(三)、运营期环境保护</w:t>
        </w:r>
        <w:r>
          <w:tab/>
        </w:r>
        <w:r>
          <w:fldChar w:fldCharType="begin"/>
        </w:r>
        <w:r>
          <w:instrText xml:space="preserve"> PAGEREF _Toc4233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0" w:history="1">
        <w:r>
          <w:rPr>
            <w:rFonts w:ascii="仿宋" w:eastAsia="仿宋" w:hAnsi="仿宋" w:cs="仿宋" w:hint="eastAsia"/>
            <w:lang w:eastAsia="zh-CN"/>
          </w:rPr>
          <w:t>(四)、监测环境污染的卫星系统项目建设对区域经济的影响</w:t>
        </w:r>
        <w:r>
          <w:tab/>
        </w:r>
        <w:r>
          <w:fldChar w:fldCharType="begin"/>
        </w:r>
        <w:r>
          <w:instrText xml:space="preserve"> PAGEREF _Toc19790 \h </w:instrText>
        </w:r>
        <w:r>
          <w:fldChar w:fldCharType="separate"/>
        </w:r>
        <w:r>
          <w:t>38</w:t>
        </w:r>
        <w:r>
          <w:fldChar w:fldCharType="end"/>
        </w:r>
      </w:hyperlink>
    </w:p>
    <w:p>
      <w:pPr>
        <w:pStyle w:val="TOC2"/>
        <w:tabs>
          <w:tab w:val="right" w:leader="dot" w:pos="8306"/>
        </w:tabs>
      </w:pPr>
      <w:hyperlink w:anchor="_Toc12384" w:history="1">
        <w:r>
          <w:rPr>
            <w:rFonts w:ascii="仿宋" w:eastAsia="仿宋" w:hAnsi="仿宋" w:cs="仿宋" w:hint="eastAsia"/>
            <w:lang w:eastAsia="zh-CN"/>
          </w:rPr>
          <w:t>(五)、废弃物处理</w:t>
        </w:r>
        <w:r>
          <w:tab/>
        </w:r>
        <w:r>
          <w:fldChar w:fldCharType="begin"/>
        </w:r>
        <w:r>
          <w:instrText xml:space="preserve"> PAGEREF _Toc12384 \h </w:instrText>
        </w:r>
        <w:r>
          <w:fldChar w:fldCharType="separate"/>
        </w:r>
        <w:r>
          <w:t>40</w:t>
        </w:r>
        <w:r>
          <w:fldChar w:fldCharType="end"/>
        </w:r>
      </w:hyperlink>
    </w:p>
    <w:p>
      <w:pPr>
        <w:pStyle w:val="TOC2"/>
        <w:tabs>
          <w:tab w:val="right" w:leader="dot" w:pos="8306"/>
        </w:tabs>
      </w:pPr>
      <w:hyperlink w:anchor="_Toc19774" w:history="1">
        <w:r>
          <w:rPr>
            <w:rFonts w:ascii="仿宋" w:eastAsia="仿宋" w:hAnsi="仿宋" w:cs="仿宋" w:hint="eastAsia"/>
            <w:lang w:eastAsia="zh-CN"/>
          </w:rPr>
          <w:t>(六)、特殊环境影响分析</w:t>
        </w:r>
        <w:r>
          <w:tab/>
        </w:r>
        <w:r>
          <w:fldChar w:fldCharType="begin"/>
        </w:r>
        <w:r>
          <w:instrText xml:space="preserve"> PAGEREF _Toc19774 \h </w:instrText>
        </w:r>
        <w:r>
          <w:fldChar w:fldCharType="separate"/>
        </w:r>
        <w:r>
          <w:t>41</w:t>
        </w:r>
        <w:r>
          <w:fldChar w:fldCharType="end"/>
        </w:r>
      </w:hyperlink>
    </w:p>
    <w:p>
      <w:pPr>
        <w:pStyle w:val="TOC2"/>
        <w:tabs>
          <w:tab w:val="right" w:leader="dot" w:pos="8306"/>
        </w:tabs>
      </w:pPr>
      <w:hyperlink w:anchor="_Toc11737" w:history="1">
        <w:r>
          <w:rPr>
            <w:rFonts w:ascii="仿宋" w:eastAsia="仿宋" w:hAnsi="仿宋" w:cs="仿宋" w:hint="eastAsia"/>
            <w:lang w:eastAsia="zh-CN"/>
          </w:rPr>
          <w:t>(七)、清洁生产</w:t>
        </w:r>
        <w:r>
          <w:tab/>
        </w:r>
        <w:r>
          <w:fldChar w:fldCharType="begin"/>
        </w:r>
        <w:r>
          <w:instrText xml:space="preserve"> PAGEREF _Toc11737 \h </w:instrText>
        </w:r>
        <w:r>
          <w:fldChar w:fldCharType="separate"/>
        </w:r>
        <w:r>
          <w:t>42</w:t>
        </w:r>
        <w:r>
          <w:fldChar w:fldCharType="end"/>
        </w:r>
      </w:hyperlink>
    </w:p>
    <w:p>
      <w:pPr>
        <w:pStyle w:val="TOC2"/>
        <w:tabs>
          <w:tab w:val="right" w:leader="dot" w:pos="8306"/>
        </w:tabs>
      </w:pPr>
      <w:hyperlink w:anchor="_Toc2584" w:history="1">
        <w:r>
          <w:rPr>
            <w:rFonts w:ascii="仿宋" w:eastAsia="仿宋" w:hAnsi="仿宋" w:cs="仿宋" w:hint="eastAsia"/>
            <w:lang w:eastAsia="zh-CN"/>
          </w:rPr>
          <w:t>(八)、环境保护综合评价</w:t>
        </w:r>
        <w:r>
          <w:tab/>
        </w:r>
        <w:r>
          <w:fldChar w:fldCharType="begin"/>
        </w:r>
        <w:r>
          <w:instrText xml:space="preserve"> PAGEREF _Toc2584 \h </w:instrText>
        </w:r>
        <w:r>
          <w:fldChar w:fldCharType="separate"/>
        </w:r>
        <w:r>
          <w:t>44</w:t>
        </w:r>
        <w:r>
          <w:fldChar w:fldCharType="end"/>
        </w:r>
      </w:hyperlink>
    </w:p>
    <w:p>
      <w:pPr>
        <w:pStyle w:val="TOC1"/>
        <w:tabs>
          <w:tab w:val="right" w:leader="dot" w:pos="8306"/>
        </w:tabs>
      </w:pPr>
      <w:hyperlink w:anchor="_Toc20504" w:history="1">
        <w:r>
          <w:rPr>
            <w:rFonts w:ascii="仿宋" w:eastAsia="仿宋" w:hAnsi="仿宋" w:cs="仿宋" w:hint="eastAsia"/>
            <w:lang w:eastAsia="zh-CN"/>
          </w:rPr>
          <w:t>十二、监测环境污染的卫星系统项目经营效益</w:t>
        </w:r>
        <w:r>
          <w:tab/>
        </w:r>
        <w:r>
          <w:fldChar w:fldCharType="begin"/>
        </w:r>
        <w:r>
          <w:instrText xml:space="preserve"> PAGEREF _Toc20504 \h </w:instrText>
        </w:r>
        <w:r>
          <w:fldChar w:fldCharType="separate"/>
        </w:r>
        <w:r>
          <w:t>45</w:t>
        </w:r>
        <w:r>
          <w:fldChar w:fldCharType="end"/>
        </w:r>
      </w:hyperlink>
    </w:p>
    <w:p>
      <w:pPr>
        <w:pStyle w:val="TOC2"/>
        <w:tabs>
          <w:tab w:val="right" w:leader="dot" w:pos="8306"/>
        </w:tabs>
      </w:pPr>
      <w:hyperlink w:anchor="_Toc12045" w:history="1">
        <w:r>
          <w:rPr>
            <w:rFonts w:ascii="仿宋" w:eastAsia="仿宋" w:hAnsi="仿宋" w:cs="仿宋" w:hint="eastAsia"/>
            <w:lang w:eastAsia="zh-CN"/>
          </w:rPr>
          <w:t>(一)、经济评价财务测算</w:t>
        </w:r>
        <w:r>
          <w:tab/>
        </w:r>
        <w:r>
          <w:fldChar w:fldCharType="begin"/>
        </w:r>
        <w:r>
          <w:instrText xml:space="preserve"> PAGEREF _Toc12045 \h </w:instrText>
        </w:r>
        <w:r>
          <w:fldChar w:fldCharType="separate"/>
        </w:r>
        <w:r>
          <w:t>45</w:t>
        </w:r>
        <w:r>
          <w:fldChar w:fldCharType="end"/>
        </w:r>
      </w:hyperlink>
    </w:p>
    <w:p>
      <w:pPr>
        <w:pStyle w:val="TOC2"/>
        <w:tabs>
          <w:tab w:val="right" w:leader="dot" w:pos="8306"/>
        </w:tabs>
      </w:pPr>
      <w:hyperlink w:anchor="_Toc31680" w:history="1">
        <w:r>
          <w:rPr>
            <w:rFonts w:ascii="仿宋" w:eastAsia="仿宋" w:hAnsi="仿宋" w:cs="仿宋" w:hint="eastAsia"/>
            <w:lang w:eastAsia="zh-CN"/>
          </w:rPr>
          <w:t>(二)、监测环境污染的卫星系统项目盈利能力分析</w:t>
        </w:r>
        <w:r>
          <w:tab/>
        </w:r>
        <w:r>
          <w:fldChar w:fldCharType="begin"/>
        </w:r>
        <w:r>
          <w:instrText xml:space="preserve"> PAGEREF _Toc31680 \h </w:instrText>
        </w:r>
        <w:r>
          <w:fldChar w:fldCharType="separate"/>
        </w:r>
        <w:r>
          <w:t>47</w:t>
        </w:r>
        <w:r>
          <w:fldChar w:fldCharType="end"/>
        </w:r>
      </w:hyperlink>
    </w:p>
    <w:p>
      <w:pPr>
        <w:pStyle w:val="TOC1"/>
        <w:tabs>
          <w:tab w:val="right" w:leader="dot" w:pos="8306"/>
        </w:tabs>
      </w:pPr>
      <w:hyperlink w:anchor="_Toc9120" w:history="1">
        <w:r>
          <w:rPr>
            <w:rFonts w:ascii="仿宋" w:eastAsia="仿宋" w:hAnsi="仿宋" w:cs="仿宋" w:hint="eastAsia"/>
            <w:lang w:eastAsia="zh-CN"/>
          </w:rPr>
          <w:t>十三、监测环境污染的卫星系统项目实施时间节点</w:t>
        </w:r>
        <w:r>
          <w:tab/>
        </w:r>
        <w:r>
          <w:fldChar w:fldCharType="begin"/>
        </w:r>
        <w:r>
          <w:instrText xml:space="preserve"> PAGEREF _Toc9120 \h </w:instrText>
        </w:r>
        <w:r>
          <w:fldChar w:fldCharType="separate"/>
        </w:r>
        <w:r>
          <w:t>47</w:t>
        </w:r>
        <w:r>
          <w:fldChar w:fldCharType="end"/>
        </w:r>
      </w:hyperlink>
    </w:p>
    <w:p>
      <w:pPr>
        <w:pStyle w:val="TOC2"/>
        <w:tabs>
          <w:tab w:val="right" w:leader="dot" w:pos="8306"/>
        </w:tabs>
      </w:pPr>
      <w:hyperlink w:anchor="_Toc25097" w:history="1">
        <w:r>
          <w:rPr>
            <w:rFonts w:ascii="仿宋" w:eastAsia="仿宋" w:hAnsi="仿宋" w:cs="仿宋" w:hint="eastAsia"/>
            <w:lang w:eastAsia="zh-CN"/>
          </w:rPr>
          <w:t>(一)、监测环境污染的卫星系统项目启动阶段时间节点</w:t>
        </w:r>
        <w:r>
          <w:tab/>
        </w:r>
        <w:r>
          <w:fldChar w:fldCharType="begin"/>
        </w:r>
        <w:r>
          <w:instrText xml:space="preserve"> PAGEREF _Toc25097 \h </w:instrText>
        </w:r>
        <w:r>
          <w:fldChar w:fldCharType="separate"/>
        </w:r>
        <w:r>
          <w:t>47</w:t>
        </w:r>
        <w:r>
          <w:fldChar w:fldCharType="end"/>
        </w:r>
      </w:hyperlink>
    </w:p>
    <w:p>
      <w:pPr>
        <w:pStyle w:val="TOC2"/>
        <w:tabs>
          <w:tab w:val="right" w:leader="dot" w:pos="8306"/>
        </w:tabs>
      </w:pPr>
      <w:hyperlink w:anchor="_Toc9440" w:history="1">
        <w:r>
          <w:rPr>
            <w:rFonts w:ascii="仿宋" w:eastAsia="仿宋" w:hAnsi="仿宋" w:cs="仿宋" w:hint="eastAsia"/>
            <w:lang w:eastAsia="zh-CN"/>
          </w:rPr>
          <w:t>(二)、监测环境污染的卫星系统项目执行阶段时间节点</w:t>
        </w:r>
        <w:r>
          <w:tab/>
        </w:r>
        <w:r>
          <w:fldChar w:fldCharType="begin"/>
        </w:r>
        <w:r>
          <w:instrText xml:space="preserve"> PAGEREF _Toc9440 \h </w:instrText>
        </w:r>
        <w:r>
          <w:fldChar w:fldCharType="separate"/>
        </w:r>
        <w:r>
          <w:t>49</w:t>
        </w:r>
        <w:r>
          <w:fldChar w:fldCharType="end"/>
        </w:r>
      </w:hyperlink>
    </w:p>
    <w:p>
      <w:pPr>
        <w:pStyle w:val="TOC2"/>
        <w:tabs>
          <w:tab w:val="right" w:leader="dot" w:pos="8306"/>
        </w:tabs>
      </w:pPr>
      <w:hyperlink w:anchor="_Toc16792" w:history="1">
        <w:r>
          <w:rPr>
            <w:rFonts w:ascii="仿宋" w:eastAsia="仿宋" w:hAnsi="仿宋" w:cs="仿宋" w:hint="eastAsia"/>
            <w:lang w:eastAsia="zh-CN"/>
          </w:rPr>
          <w:t>(三)、监测环境污染的卫星系统项目完成阶段时间节点</w:t>
        </w:r>
        <w:r>
          <w:tab/>
        </w:r>
        <w:r>
          <w:fldChar w:fldCharType="begin"/>
        </w:r>
        <w:r>
          <w:instrText xml:space="preserve"> PAGEREF _Toc16792 \h </w:instrText>
        </w:r>
        <w:r>
          <w:fldChar w:fldCharType="separate"/>
        </w:r>
        <w:r>
          <w:t>50</w:t>
        </w:r>
        <w:r>
          <w:fldChar w:fldCharType="end"/>
        </w:r>
      </w:hyperlink>
    </w:p>
    <w:p>
      <w:pPr>
        <w:pStyle w:val="TOC1"/>
        <w:tabs>
          <w:tab w:val="right" w:leader="dot" w:pos="8306"/>
        </w:tabs>
      </w:pPr>
      <w:hyperlink w:anchor="_Toc23914" w:history="1">
        <w:r>
          <w:rPr>
            <w:rFonts w:ascii="仿宋" w:eastAsia="仿宋" w:hAnsi="仿宋" w:cs="仿宋" w:hint="eastAsia"/>
            <w:lang w:eastAsia="zh-CN"/>
          </w:rPr>
          <w:t>十四、监测环境污染的卫星系统项目变更管理</w:t>
        </w:r>
        <w:r>
          <w:tab/>
        </w:r>
        <w:r>
          <w:fldChar w:fldCharType="begin"/>
        </w:r>
        <w:r>
          <w:instrText xml:space="preserve"> PAGEREF _Toc23914 \h </w:instrText>
        </w:r>
        <w:r>
          <w:fldChar w:fldCharType="separate"/>
        </w:r>
        <w:r>
          <w:t>51</w:t>
        </w:r>
        <w:r>
          <w:fldChar w:fldCharType="end"/>
        </w:r>
      </w:hyperlink>
    </w:p>
    <w:p>
      <w:pPr>
        <w:pStyle w:val="TOC2"/>
        <w:tabs>
          <w:tab w:val="right" w:leader="dot" w:pos="8306"/>
        </w:tabs>
      </w:pPr>
      <w:hyperlink w:anchor="_Toc3829" w:history="1">
        <w:r>
          <w:rPr>
            <w:rFonts w:ascii="仿宋" w:eastAsia="仿宋" w:hAnsi="仿宋" w:cs="仿宋" w:hint="eastAsia"/>
            <w:lang w:eastAsia="zh-CN"/>
          </w:rPr>
          <w:t>(一)、变更申请与评估</w:t>
        </w:r>
        <w:r>
          <w:tab/>
        </w:r>
        <w:r>
          <w:fldChar w:fldCharType="begin"/>
        </w:r>
        <w:r>
          <w:instrText xml:space="preserve"> PAGEREF _Toc3829 \h </w:instrText>
        </w:r>
        <w:r>
          <w:fldChar w:fldCharType="separate"/>
        </w:r>
        <w:r>
          <w:t>51</w:t>
        </w:r>
        <w:r>
          <w:fldChar w:fldCharType="end"/>
        </w:r>
      </w:hyperlink>
    </w:p>
    <w:p>
      <w:pPr>
        <w:pStyle w:val="TOC2"/>
        <w:tabs>
          <w:tab w:val="right" w:leader="dot" w:pos="8306"/>
        </w:tabs>
      </w:pPr>
      <w:hyperlink w:anchor="_Toc6782" w:history="1">
        <w:r>
          <w:rPr>
            <w:rFonts w:ascii="仿宋" w:eastAsia="仿宋" w:hAnsi="仿宋" w:cs="仿宋" w:hint="eastAsia"/>
            <w:lang w:eastAsia="zh-CN"/>
          </w:rPr>
          <w:t>(二)、变更实施与控制</w:t>
        </w:r>
        <w:r>
          <w:tab/>
        </w:r>
        <w:r>
          <w:fldChar w:fldCharType="begin"/>
        </w:r>
        <w:r>
          <w:instrText xml:space="preserve"> PAGEREF _Toc6782 \h </w:instrText>
        </w:r>
        <w:r>
          <w:fldChar w:fldCharType="separate"/>
        </w:r>
        <w:r>
          <w:t>52</w:t>
        </w:r>
        <w:r>
          <w:fldChar w:fldCharType="end"/>
        </w:r>
      </w:hyperlink>
    </w:p>
    <w:p>
      <w:pPr>
        <w:pStyle w:val="TOC1"/>
        <w:tabs>
          <w:tab w:val="right" w:leader="dot" w:pos="8306"/>
        </w:tabs>
      </w:pPr>
      <w:hyperlink w:anchor="_Toc18901" w:history="1">
        <w:r>
          <w:rPr>
            <w:rFonts w:ascii="仿宋" w:eastAsia="仿宋" w:hAnsi="仿宋" w:cs="仿宋" w:hint="eastAsia"/>
            <w:lang w:eastAsia="zh-CN"/>
          </w:rPr>
          <w:t>十五、营销与推广策略</w:t>
        </w:r>
        <w:r>
          <w:tab/>
        </w:r>
        <w:r>
          <w:fldChar w:fldCharType="begin"/>
        </w:r>
        <w:r>
          <w:instrText xml:space="preserve"> PAGEREF _Toc18901 \h </w:instrText>
        </w:r>
        <w:r>
          <w:fldChar w:fldCharType="separate"/>
        </w:r>
        <w:r>
          <w:t>52</w:t>
        </w:r>
        <w:r>
          <w:fldChar w:fldCharType="end"/>
        </w:r>
      </w:hyperlink>
    </w:p>
    <w:p>
      <w:pPr>
        <w:pStyle w:val="TOC2"/>
        <w:tabs>
          <w:tab w:val="right" w:leader="dot" w:pos="8306"/>
        </w:tabs>
      </w:pPr>
      <w:hyperlink w:anchor="_Toc28329" w:history="1">
        <w:r>
          <w:rPr>
            <w:rFonts w:ascii="仿宋" w:eastAsia="仿宋" w:hAnsi="仿宋" w:cs="仿宋" w:hint="eastAsia"/>
            <w:lang w:eastAsia="zh-CN"/>
          </w:rPr>
          <w:t>(一)、产品/服务定位与特点</w:t>
        </w:r>
        <w:r>
          <w:tab/>
        </w:r>
        <w:r>
          <w:fldChar w:fldCharType="begin"/>
        </w:r>
        <w:r>
          <w:instrText xml:space="preserve"> PAGEREF _Toc28329 \h </w:instrText>
        </w:r>
        <w:r>
          <w:fldChar w:fldCharType="separate"/>
        </w:r>
        <w:r>
          <w:t>52</w:t>
        </w:r>
        <w:r>
          <w:fldChar w:fldCharType="end"/>
        </w:r>
      </w:hyperlink>
    </w:p>
    <w:p>
      <w:pPr>
        <w:pStyle w:val="TOC2"/>
        <w:tabs>
          <w:tab w:val="right" w:leader="dot" w:pos="8306"/>
        </w:tabs>
      </w:pPr>
      <w:hyperlink w:anchor="_Toc11668" w:history="1">
        <w:r>
          <w:rPr>
            <w:rFonts w:ascii="仿宋" w:eastAsia="仿宋" w:hAnsi="仿宋" w:cs="仿宋" w:hint="eastAsia"/>
            <w:lang w:eastAsia="zh-CN"/>
          </w:rPr>
          <w:t>(二)、市场定位与竞争分析</w:t>
        </w:r>
        <w:r>
          <w:tab/>
        </w:r>
        <w:r>
          <w:fldChar w:fldCharType="begin"/>
        </w:r>
        <w:r>
          <w:instrText xml:space="preserve"> PAGEREF _Toc11668 \h </w:instrText>
        </w:r>
        <w:r>
          <w:fldChar w:fldCharType="separate"/>
        </w:r>
        <w:r>
          <w:t>54</w:t>
        </w:r>
        <w:r>
          <w:fldChar w:fldCharType="end"/>
        </w:r>
      </w:hyperlink>
    </w:p>
    <w:p>
      <w:pPr>
        <w:pStyle w:val="TOC2"/>
        <w:tabs>
          <w:tab w:val="right" w:leader="dot" w:pos="8306"/>
        </w:tabs>
      </w:pPr>
      <w:hyperlink w:anchor="_Toc22226" w:history="1">
        <w:r>
          <w:rPr>
            <w:rFonts w:ascii="仿宋" w:eastAsia="仿宋" w:hAnsi="仿宋" w:cs="仿宋" w:hint="eastAsia"/>
            <w:lang w:eastAsia="zh-CN"/>
          </w:rPr>
          <w:t>(三)、营销渠道与策略</w:t>
        </w:r>
        <w:r>
          <w:tab/>
        </w:r>
        <w:r>
          <w:fldChar w:fldCharType="begin"/>
        </w:r>
        <w:r>
          <w:instrText xml:space="preserve"> PAGEREF _Toc22226 \h </w:instrText>
        </w:r>
        <w:r>
          <w:fldChar w:fldCharType="separate"/>
        </w:r>
        <w:r>
          <w:t>55</w:t>
        </w:r>
        <w:r>
          <w:fldChar w:fldCharType="end"/>
        </w:r>
      </w:hyperlink>
    </w:p>
    <w:p>
      <w:pPr>
        <w:pStyle w:val="TOC2"/>
        <w:tabs>
          <w:tab w:val="right" w:leader="dot" w:pos="8306"/>
        </w:tabs>
      </w:pPr>
      <w:hyperlink w:anchor="_Toc7820" w:history="1">
        <w:r>
          <w:rPr>
            <w:rFonts w:ascii="仿宋" w:eastAsia="仿宋" w:hAnsi="仿宋" w:cs="仿宋" w:hint="eastAsia"/>
            <w:lang w:eastAsia="zh-CN"/>
          </w:rPr>
          <w:t>(四)、推广与宣传活动</w:t>
        </w:r>
        <w:r>
          <w:tab/>
        </w:r>
        <w:r>
          <w:fldChar w:fldCharType="begin"/>
        </w:r>
        <w:r>
          <w:instrText xml:space="preserve"> PAGEREF _Toc7820 \h </w:instrText>
        </w:r>
        <w:r>
          <w:fldChar w:fldCharType="separate"/>
        </w:r>
        <w:r>
          <w:t>56</w:t>
        </w:r>
        <w:r>
          <w:fldChar w:fldCharType="end"/>
        </w:r>
      </w:hyperlink>
    </w:p>
    <w:p>
      <w:pPr>
        <w:pStyle w:val="TOC1"/>
        <w:tabs>
          <w:tab w:val="right" w:leader="dot" w:pos="8306"/>
        </w:tabs>
      </w:pPr>
      <w:hyperlink w:anchor="_Toc23729" w:history="1">
        <w:r>
          <w:rPr>
            <w:rFonts w:ascii="仿宋" w:eastAsia="仿宋" w:hAnsi="仿宋" w:cs="仿宋" w:hint="eastAsia"/>
            <w:lang w:eastAsia="zh-CN"/>
          </w:rPr>
          <w:t>十六、风险识别与分类</w:t>
        </w:r>
        <w:r>
          <w:tab/>
        </w:r>
        <w:r>
          <w:fldChar w:fldCharType="begin"/>
        </w:r>
        <w:r>
          <w:instrText xml:space="preserve"> PAGEREF _Toc23729 \h </w:instrText>
        </w:r>
        <w:r>
          <w:fldChar w:fldCharType="separate"/>
        </w:r>
        <w:r>
          <w:t>61</w:t>
        </w:r>
        <w:r>
          <w:fldChar w:fldCharType="end"/>
        </w:r>
      </w:hyperlink>
    </w:p>
    <w:p>
      <w:pPr>
        <w:pStyle w:val="TOC2"/>
        <w:tabs>
          <w:tab w:val="right" w:leader="dot" w:pos="8306"/>
        </w:tabs>
      </w:pPr>
      <w:hyperlink w:anchor="_Toc822" w:history="1">
        <w:r>
          <w:rPr>
            <w:rFonts w:ascii="仿宋" w:eastAsia="仿宋" w:hAnsi="仿宋" w:cs="仿宋" w:hint="eastAsia"/>
            <w:lang w:eastAsia="zh-CN"/>
          </w:rPr>
          <w:t>(一)、风险识别</w:t>
        </w:r>
        <w:r>
          <w:tab/>
        </w:r>
        <w:r>
          <w:fldChar w:fldCharType="begin"/>
        </w:r>
        <w:r>
          <w:instrText xml:space="preserve"> PAGEREF _Toc822 \h </w:instrText>
        </w:r>
        <w:r>
          <w:fldChar w:fldCharType="separate"/>
        </w:r>
        <w:r>
          <w:t>61</w:t>
        </w:r>
        <w:r>
          <w:fldChar w:fldCharType="end"/>
        </w:r>
      </w:hyperlink>
    </w:p>
    <w:p>
      <w:pPr>
        <w:pStyle w:val="TOC2"/>
        <w:tabs>
          <w:tab w:val="right" w:leader="dot" w:pos="8306"/>
        </w:tabs>
      </w:pPr>
      <w:hyperlink w:anchor="_Toc18936" w:history="1">
        <w:r>
          <w:rPr>
            <w:rFonts w:ascii="仿宋" w:eastAsia="仿宋" w:hAnsi="仿宋" w:cs="仿宋" w:hint="eastAsia"/>
            <w:lang w:eastAsia="zh-CN"/>
          </w:rPr>
          <w:t>(二)、风险分类</w:t>
        </w:r>
        <w:r>
          <w:tab/>
        </w:r>
        <w:r>
          <w:fldChar w:fldCharType="begin"/>
        </w:r>
        <w:r>
          <w:instrText xml:space="preserve"> PAGEREF _Toc18936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80"/>
      <w:r>
        <w:rPr>
          <w:rFonts w:ascii="仿宋" w:eastAsia="仿宋" w:hAnsi="仿宋" w:cs="仿宋" w:hint="eastAsia"/>
          <w:sz w:val="28"/>
          <w:lang w:eastAsia="zh-CN"/>
        </w:rPr>
        <w:t>一、监测环境污染的卫星系统项目绩效评估</w:t>
      </w:r>
      <w:bookmarkEnd w:id="2"/>
    </w:p>
    <w:p>
      <w:pPr>
        <w:pStyle w:val="Heading2"/>
        <w:rPr>
          <w:rFonts w:ascii="仿宋" w:eastAsia="仿宋" w:hAnsi="仿宋" w:cs="仿宋" w:hint="eastAsia"/>
          <w:lang w:eastAsia="zh-CN"/>
        </w:rPr>
      </w:pPr>
      <w:bookmarkStart w:id="3" w:name="_Toc189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中，我们设计了一套全面的绩效评估指标，以确保监测环境污染的卫星系统项目的可控和成功交付。这些指标跨足监测环境污染的卫星系统项目目标、成本、进度和质量等多个维度，为我们提供了全面洞察监测环境污染的卫星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目标达成率是我们关注的首要指标。我们设定了明确的目标，并通过定期监测和评估，迅速发现并应对潜在的目标偏差。这为监测环境污染的卫星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成本绩效是另一个核心关注点。通过实际成本与预算成本的对比分析，我们深入了解成本差异的原因，及时调整资源分配，保持监测环境污染的卫星系统项目在经济效益方面的合理水平。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进度作为关键的绩效指标之一，得到了精心的关注。我们制定了详细的监测环境污染的卫星系统项目进度计划，并设立了进度符合度指标，确保实际进度与计划进度保持一致。这使我们能够快速发现和解决潜在的进度问题，保持监测环境污染的卫星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监测环境污染的卫星系统项目绩效的不可或缺的一环。我们引入了一系列的质量标准和客户满意度指标，以确保监测环境污染的卫星系统项目交付的成果在质量上达到或超越预期水平。通过持续监测这些指标，我们努力提升监测环境污染的卫星系统项目整体质量水平，为监测环境污染的卫星系统项目的成功交付提供有力保障。通过这些科学且全面的绩效评估，我们能够更好地引导监测环境污染的卫星系统项目的持续改进，确保监测环境污染的卫星系统项目目标的顺利达成。</w:t>
      </w:r>
    </w:p>
    <w:p>
      <w:pPr>
        <w:pStyle w:val="Heading2"/>
        <w:ind w:firstLine="560" w:firstLineChars="200"/>
        <w:rPr>
          <w:rFonts w:ascii="仿宋" w:eastAsia="仿宋" w:hAnsi="仿宋" w:cs="仿宋" w:hint="eastAsia"/>
          <w:sz w:val="28"/>
          <w:lang w:eastAsia="zh-CN"/>
        </w:rPr>
      </w:pPr>
      <w:bookmarkStart w:id="4" w:name="_Toc888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绩效评估是监测环境污染的卫星系统项目中的关键环节，为确保监测环境污染的卫星系统项目达到预期目标，我们采用了多层次、多维度的绩效评估方法。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监测环境污染的卫星系统项目的战略目标对齐，确保每个决策和行动都与监测环境污染的卫星系统项目整体目标保持一致。团队会定期召开战略对齐会议，审视当前工作与监测环境污染的卫星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监测环境污染的卫星系统项目进度、质量、成本和风险等方面。这些指标通过数据收集和分析，为监测环境污染的卫星系统项目管理团队提供了客观的评估依据。例如，我们通过监测环境污染的卫星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监测环境污染的卫星系统项目内部，还考虑了监测环境污染的卫星系统项目对外部环境的影响。我们定期进行干系人满意度调查，以了解各利益相关方对监测环境污染的卫星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这种多层次、多角度的绩效评估方法，使得我们能够全面了解监测环境污染的卫星系统项目的运行状态，及时做出调整，确保监测环境污染的卫星系统项目在不断变化的环境中保持稳健前行。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48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为了确保监测环境污染的卫星系统项目的有效管理和不断优化，我们采用了精心设计的绩效评估周期。这个周期旨在实现灵活、实时和全面的评估，以适应监测环境污染的卫星系统项目执行中的各种挑战。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监测环境污染的卫星系统项目的不同需求，分为短期、中期和长期。短期评估关注每个迭代或工作周期，以及时发现和解决当前任务中的问题。中期评估涵盖几个迭代，深入了解整体监测环境污染的卫星系统项目的趋势和性能。长期评估则着眼于整个监测环境污染的卫星系统项目阶段，确保监测环境污染的卫星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监测环境污染的卫星系统项目管理工具和协作平台，团队成员能够随时更新和分享监测环境污染的卫星系统项目数据。这种实时性的反馈机制使我们能够及时察觉潜在问题，快速调整，保持监测环境污染的卫星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监测环境污染的卫星系统项目的决策制定密不可分。每个周期的监测环境污染的卫星系统项目回顾会议成为集体总结经验、识别问题深层次原因并找到创新解决方案的平台。这种定期的反思与调整机制使监测环境污染的卫星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33"/>
      <w:r>
        <w:rPr>
          <w:rFonts w:ascii="仿宋" w:eastAsia="仿宋" w:hAnsi="仿宋" w:cs="仿宋" w:hint="eastAsia"/>
          <w:sz w:val="28"/>
          <w:lang w:eastAsia="zh-CN"/>
        </w:rPr>
        <w:t>二、监测环境污染的卫星系统项目土建工程</w:t>
      </w:r>
      <w:bookmarkEnd w:id="6"/>
    </w:p>
    <w:p>
      <w:pPr>
        <w:pStyle w:val="Heading2"/>
        <w:rPr>
          <w:rFonts w:ascii="仿宋" w:eastAsia="仿宋" w:hAnsi="仿宋" w:cs="仿宋" w:hint="eastAsia"/>
          <w:lang w:eastAsia="zh-CN"/>
        </w:rPr>
      </w:pPr>
      <w:bookmarkStart w:id="7" w:name="_Toc1078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在监测环境污染的卫星系统项目的建筑工程设计中，我们将秉承一系列重要的设计原则，以确保监测环境污染的卫星系统项目建筑在功能、美观、可持续性等方面达到最佳效果。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首要原则是确保建筑的功能性得到最大化的发挥。我们将充分理解监测环境污染的卫星系统项目的实际需求，合理布局各个功能区域，保证建筑在满足业务需求的同时，提供高效的工作环境。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在建筑设计中，我们将综合考虑建设和运营成本。通过精细的经济效益分析，确保设计方案在高效利用资源的同时，对监测环境污染的卫星系统项目的长期盈利能力有积极的贡献。</w:t>
      </w:r>
    </w:p>
    <w:p>
      <w:pPr>
        <w:pStyle w:val="Heading2"/>
        <w:ind w:firstLine="560" w:firstLineChars="200"/>
        <w:rPr>
          <w:rFonts w:ascii="仿宋" w:eastAsia="仿宋" w:hAnsi="仿宋" w:cs="仿宋" w:hint="eastAsia"/>
          <w:sz w:val="28"/>
          <w:lang w:eastAsia="zh-CN"/>
        </w:rPr>
      </w:pPr>
      <w:bookmarkStart w:id="8" w:name="_Toc2720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的土建工程设计中，我们将精准设定设计年限，结合监测环境污染的卫星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监测环境污染的卫星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53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监测环境污染的卫星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监测环境污染的卫星系统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监测环境污染的卫星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34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本期工程监测环境污染的卫星系统项目预计总建筑面积XXX平方米，其中：计容建筑面积XXX平方米，计划建筑工程投资XX万元，占监测环境污染的卫星系统项目总投资的XX%。</w:t>
      </w:r>
    </w:p>
    <w:p>
      <w:pPr>
        <w:pStyle w:val="Heading1"/>
        <w:ind w:firstLine="560" w:firstLineChars="200"/>
        <w:rPr>
          <w:rFonts w:ascii="仿宋" w:eastAsia="仿宋" w:hAnsi="仿宋" w:cs="仿宋" w:hint="eastAsia"/>
          <w:sz w:val="28"/>
          <w:lang w:eastAsia="zh-CN"/>
        </w:rPr>
      </w:pPr>
      <w:bookmarkStart w:id="11" w:name="_Toc4942"/>
      <w:r>
        <w:rPr>
          <w:rFonts w:ascii="仿宋" w:eastAsia="仿宋" w:hAnsi="仿宋" w:cs="仿宋" w:hint="eastAsia"/>
          <w:sz w:val="28"/>
          <w:lang w:eastAsia="zh-CN"/>
        </w:rPr>
        <w:t>三、监测环境污染的卫星系统项目建设单位说明</w:t>
      </w:r>
      <w:bookmarkEnd w:id="11"/>
    </w:p>
    <w:p>
      <w:pPr>
        <w:pStyle w:val="Heading2"/>
        <w:rPr>
          <w:rFonts w:ascii="仿宋" w:eastAsia="仿宋" w:hAnsi="仿宋" w:cs="仿宋" w:hint="eastAsia"/>
          <w:lang w:eastAsia="zh-CN"/>
        </w:rPr>
      </w:pPr>
      <w:bookmarkStart w:id="12" w:name="_Toc30594"/>
      <w:r>
        <w:rPr>
          <w:rFonts w:ascii="仿宋" w:eastAsia="仿宋" w:hAnsi="仿宋" w:cs="仿宋" w:hint="eastAsia"/>
          <w:lang w:eastAsia="zh-CN"/>
        </w:rPr>
        <w:t>(一)、监测环境污染的卫星系统项目承办单位基本情况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47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监测环境污染的卫星系统项目承办单位的XXXX，我们着眼于实现可持续的经济效益。通过技术创新和解决方案的提供，公司预计在监测环境污染的卫星系统项目执行期间将获得可观的收入增长。这一收入来源主要包括监测环境污染的卫星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同时，我们注重成本控制和效率提升，以确保监测环境污染的卫星系统项目的可持续盈利。透过精细的管理和资源优化，公司期望实现监测环境污染的卫星系统项目利润最大化。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监测环境污染的卫星系统项目实施进行全面的投资评估，包括监测环境污染的卫星系统项目启动阶段的资金投入和后续运营成本。通过对监测环境污染的卫星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监测环境污染的卫星系统项目实施过程中具备足够的资金流动性，公司将进行详尽的现金流分析。这包括资金需求的合理预测、监测环境污染的卫星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372"/>
      <w:r>
        <w:rPr>
          <w:rFonts w:ascii="仿宋" w:eastAsia="仿宋" w:hAnsi="仿宋" w:cs="仿宋" w:hint="eastAsia"/>
          <w:sz w:val="28"/>
          <w:lang w:eastAsia="zh-CN"/>
        </w:rPr>
        <w:t>四、监测环境污染的卫星系统项目危机管理</w:t>
      </w:r>
      <w:bookmarkEnd w:id="14"/>
    </w:p>
    <w:p>
      <w:pPr>
        <w:pStyle w:val="Heading2"/>
        <w:rPr>
          <w:rFonts w:ascii="仿宋" w:eastAsia="仿宋" w:hAnsi="仿宋" w:cs="仿宋" w:hint="eastAsia"/>
          <w:lang w:eastAsia="zh-CN"/>
        </w:rPr>
      </w:pPr>
      <w:bookmarkStart w:id="15" w:name="_Toc2637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危机管理中，危机预警与识别是确保监测环境污染的卫星系统项目稳健运行的核心步骤。通过建立全面的监测机制，监测环境污染的卫星系统项目团队旨在及时发现和理解潜在的风险和危机因素，以便采取及时的预防和应对措施，确保监测环境污染的卫星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监测环境污染的卫星系统项目团队全面分析了整个监测环境污染的卫星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监测环境污染的卫星系统项目团队着重于明确定义监测环境污染的卫星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监测环境污染的卫星系统项目进展的持续监控，团队能够及时发现潜在问题并作出迅速反应。监测环境污染的卫星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监测环境污染的卫星系统项目得以更有序、可控地推进。</w:t>
      </w:r>
    </w:p>
    <w:p>
      <w:pPr>
        <w:pStyle w:val="Heading2"/>
        <w:ind w:firstLine="560" w:firstLineChars="200"/>
        <w:rPr>
          <w:rFonts w:ascii="仿宋" w:eastAsia="仿宋" w:hAnsi="仿宋" w:cs="仿宋" w:hint="eastAsia"/>
          <w:sz w:val="28"/>
          <w:lang w:eastAsia="zh-CN"/>
        </w:rPr>
      </w:pPr>
      <w:bookmarkStart w:id="16" w:name="_Toc260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在危机发生时，监测环境污染的卫星系统项目团队立即行动，成立了应急小组。该小组的任务是迅速制定并实施紧急应对措施，以最小化潜在损失。以下是采取的主要措施：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暂停监测环境污染的卫星系统项目进度：为遏制危机蔓延，监测环境污染的卫星系统项目暂时停止进行，以便全面评估当前状况。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资源重新分配：重新评估监测环境污染的卫星系统项目资源的分配，确保最大限度地减小损失。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实时沟通：与关键利益相关者建立实时沟通机制，向他们传递监测环境污染的卫星系统项目危机的实际状况，保障监测环境污染的卫星系统项目核心利益。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在紧急应对的同时，监测环境污染的卫星系统项目团队强调了团队协作和有效沟通的重要性。以下是团队协作的关键举措：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信息共享机制：建立了信息共享平台，确保团队成员能够及时获取监测环境污染的卫星系统项目危机的实时信息。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领导者沟通：监测环境污染的卫星系统项目领导者通过定期会议和即时沟通工具，指导团队应对危机，保持团队稳定运行。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随着危机得到初步控制，监测环境污染的卫星系统项目团队转向制定恢复计划，以确保监测环境污染的卫星系统项目能够从中迅速恢复。主要恢复计划包括：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修复受损的进度计划：重新评估监测环境污染的卫星系统项目进度，制定修复计划，确保监测环境污染的卫星系统项目尽快回归正常进程。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重新调整资源分配：优化资源分配，确保监测环境污染的卫星系统项目在有限资源下高效运转。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风险管理机制加强：对监测环境污染的卫星系统项目风险进行全面评估，制定更强化的风险管理策略，以预防未来可能的危机。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0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0283"/>
      <w:r>
        <w:rPr>
          <w:rFonts w:ascii="仿宋" w:eastAsia="仿宋" w:hAnsi="仿宋" w:cs="仿宋" w:hint="eastAsia"/>
          <w:lang w:eastAsia="zh-CN"/>
        </w:rPr>
        <w:t>(一)、监测环境污染的卫星系统行业分析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监测环境污染的卫星系统行业一直以来都是市场的关注焦点。行业内的发展趋势、竞争态势以及潜在机会都对监测环境污染的卫星系统项目的推进产生深远的影响。通过深入研究行业的整体概貌，我们将更好地理解行业的核心特征，为监测环境污染的卫星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行业，技术一直是推动创新和发展的关键因素。我们将对当前技术趋势进行详尽分析，包括但不限于人工智能、大数据应用、先进制造技术等。这有助于监测环境污染的卫星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监测环境污染的卫星系统项目成功的基础。我们将对主要竞争对手进行深入研究，包括其市场份额、产品特点、市场定位等。通过全面了解竞争对手的优势和劣势，监测环境污染的卫星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637"/>
      <w:r>
        <w:rPr>
          <w:rFonts w:ascii="仿宋" w:eastAsia="仿宋" w:hAnsi="仿宋" w:cs="仿宋" w:hint="eastAsia"/>
          <w:sz w:val="28"/>
          <w:lang w:eastAsia="zh-CN"/>
        </w:rPr>
        <w:t>(二)、监测环境污染的卫星系统市场分析预测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监测环境污染的卫星系统市场未来的增长趋势。这包括市场的整体规模、各细分领域的发展趋势等。监测环境污染的卫星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监测环境污染的卫星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监测环境污染的卫星系统项目实施过程中需要充分考虑的因素。我们将对市场风险进行全面评估，包括但不限于政策法规风险、市场竞争风险、技术变革风险等。通过对潜在风险的深入分析，监测环境污染的卫星系统项目可以制定相应的风险缓解策略，降低不确定性对监测环境污染的卫星系统项目的影响。</w:t>
      </w:r>
    </w:p>
    <w:p>
      <w:pPr>
        <w:pStyle w:val="Heading1"/>
        <w:ind w:firstLine="560" w:firstLineChars="200"/>
        <w:rPr>
          <w:rFonts w:ascii="仿宋" w:eastAsia="仿宋" w:hAnsi="仿宋" w:cs="仿宋" w:hint="eastAsia"/>
          <w:sz w:val="28"/>
          <w:lang w:eastAsia="zh-CN"/>
        </w:rPr>
      </w:pPr>
      <w:bookmarkStart w:id="20" w:name="_Toc30787"/>
      <w:r>
        <w:rPr>
          <w:rFonts w:ascii="仿宋" w:eastAsia="仿宋" w:hAnsi="仿宋" w:cs="仿宋" w:hint="eastAsia"/>
          <w:sz w:val="28"/>
          <w:lang w:eastAsia="zh-CN"/>
        </w:rPr>
        <w:t>六、监测环境污染的卫星系统项目建设背景及必要性分析</w:t>
      </w:r>
      <w:bookmarkEnd w:id="20"/>
    </w:p>
    <w:p>
      <w:pPr>
        <w:pStyle w:val="Heading2"/>
        <w:rPr>
          <w:rFonts w:ascii="仿宋" w:eastAsia="仿宋" w:hAnsi="仿宋" w:cs="仿宋" w:hint="eastAsia"/>
          <w:lang w:eastAsia="zh-CN"/>
        </w:rPr>
      </w:pPr>
      <w:bookmarkStart w:id="21" w:name="_Toc21679"/>
      <w:r>
        <w:rPr>
          <w:rFonts w:ascii="仿宋" w:eastAsia="仿宋" w:hAnsi="仿宋" w:cs="仿宋" w:hint="eastAsia"/>
          <w:lang w:eastAsia="zh-CN"/>
        </w:rPr>
        <w:t>(一)、监测环境污染的卫星系统项目背景分析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监测环境污染的卫星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监测环境污染的卫星系统项目在这个潮流中的定位。同时，我们将关注行业内涌现的新兴机遇，以便监测环境污染的卫星系统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https://d.book118.com/846201145113010042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25A16"/>
    <w:rsid w:val="52425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2011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2024-01-29T00:15:00Z</dcterms:created>
  <dcterms:modified xsi:type="dcterms:W3CDTF">2024-01-29T00:15:36Z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A9B23233800642CD84065AE5C5C8D4FE_11</vt:lpwstr>
  </property>
  <property fmtid="{D5CDD505-2E9C-101B-9397-08002B2CF9AE}" pid="3" name="KSOProductBuildVer">
    <vt:lpwstr>2052-12.1.0.16250</vt:lpwstr>
  </property>
</Properties>
</file>