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微晶纤维素项目计划设计方案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91" w:history="1">
        <w:r>
          <w:rPr>
            <w:rFonts w:ascii="仿宋" w:eastAsia="仿宋" w:hAnsi="仿宋" w:cs="仿宋" w:hint="eastAsia"/>
            <w:lang w:eastAsia="zh-CN"/>
          </w:rPr>
          <w:t>概论</w:t>
        </w:r>
        <w:r>
          <w:tab/>
        </w:r>
        <w:r>
          <w:fldChar w:fldCharType="begin"/>
        </w:r>
        <w:r>
          <w:instrText xml:space="preserve"> PAGEREF _Toc16891 \h </w:instrText>
        </w:r>
        <w:r>
          <w:fldChar w:fldCharType="separate"/>
        </w:r>
        <w:r>
          <w:t>3</w:t>
        </w:r>
        <w:r>
          <w:fldChar w:fldCharType="end"/>
        </w:r>
      </w:hyperlink>
    </w:p>
    <w:p>
      <w:pPr>
        <w:pStyle w:val="TOC1"/>
        <w:tabs>
          <w:tab w:val="right" w:leader="dot" w:pos="8306"/>
        </w:tabs>
      </w:pPr>
      <w:hyperlink w:anchor="_Toc17414" w:history="1">
        <w:r>
          <w:rPr>
            <w:rFonts w:ascii="仿宋" w:eastAsia="仿宋" w:hAnsi="仿宋" w:cs="仿宋" w:hint="eastAsia"/>
            <w:lang w:eastAsia="zh-CN"/>
          </w:rPr>
          <w:t>一、微晶纤维素项目可持续发展</w:t>
        </w:r>
        <w:r>
          <w:tab/>
        </w:r>
        <w:r>
          <w:fldChar w:fldCharType="begin"/>
        </w:r>
        <w:r>
          <w:instrText xml:space="preserve"> PAGEREF _Toc17414 \h </w:instrText>
        </w:r>
        <w:r>
          <w:fldChar w:fldCharType="separate"/>
        </w:r>
        <w:r>
          <w:t>3</w:t>
        </w:r>
        <w:r>
          <w:fldChar w:fldCharType="end"/>
        </w:r>
      </w:hyperlink>
    </w:p>
    <w:p>
      <w:pPr>
        <w:pStyle w:val="TOC2"/>
        <w:tabs>
          <w:tab w:val="right" w:leader="dot" w:pos="8306"/>
        </w:tabs>
      </w:pPr>
      <w:hyperlink w:anchor="_Toc21985" w:history="1">
        <w:r>
          <w:rPr>
            <w:rFonts w:ascii="仿宋" w:eastAsia="仿宋" w:hAnsi="仿宋" w:cs="仿宋" w:hint="eastAsia"/>
            <w:lang w:eastAsia="zh-CN"/>
          </w:rPr>
          <w:t>(一)、可持续战略与实践</w:t>
        </w:r>
        <w:r>
          <w:tab/>
        </w:r>
        <w:r>
          <w:fldChar w:fldCharType="begin"/>
        </w:r>
        <w:r>
          <w:instrText xml:space="preserve"> PAGEREF _Toc21985 \h </w:instrText>
        </w:r>
        <w:r>
          <w:fldChar w:fldCharType="separate"/>
        </w:r>
        <w:r>
          <w:t>3</w:t>
        </w:r>
        <w:r>
          <w:fldChar w:fldCharType="end"/>
        </w:r>
      </w:hyperlink>
    </w:p>
    <w:p>
      <w:pPr>
        <w:pStyle w:val="TOC2"/>
        <w:tabs>
          <w:tab w:val="right" w:leader="dot" w:pos="8306"/>
        </w:tabs>
      </w:pPr>
      <w:hyperlink w:anchor="_Toc32586" w:history="1">
        <w:r>
          <w:rPr>
            <w:rFonts w:ascii="仿宋" w:eastAsia="仿宋" w:hAnsi="仿宋" w:cs="仿宋" w:hint="eastAsia"/>
            <w:lang w:eastAsia="zh-CN"/>
          </w:rPr>
          <w:t>(二)、环保与社会责任</w:t>
        </w:r>
        <w:r>
          <w:tab/>
        </w:r>
        <w:r>
          <w:fldChar w:fldCharType="begin"/>
        </w:r>
        <w:r>
          <w:instrText xml:space="preserve"> PAGEREF _Toc32586 \h </w:instrText>
        </w:r>
        <w:r>
          <w:fldChar w:fldCharType="separate"/>
        </w:r>
        <w:r>
          <w:t>4</w:t>
        </w:r>
        <w:r>
          <w:fldChar w:fldCharType="end"/>
        </w:r>
      </w:hyperlink>
    </w:p>
    <w:p>
      <w:pPr>
        <w:pStyle w:val="TOC1"/>
        <w:tabs>
          <w:tab w:val="right" w:leader="dot" w:pos="8306"/>
        </w:tabs>
      </w:pPr>
      <w:hyperlink w:anchor="_Toc12626" w:history="1">
        <w:r>
          <w:rPr>
            <w:rFonts w:ascii="仿宋" w:eastAsia="仿宋" w:hAnsi="仿宋" w:cs="仿宋" w:hint="eastAsia"/>
            <w:lang w:eastAsia="zh-CN"/>
          </w:rPr>
          <w:t>二、微晶纤维素项目概论</w:t>
        </w:r>
        <w:r>
          <w:tab/>
        </w:r>
        <w:r>
          <w:fldChar w:fldCharType="begin"/>
        </w:r>
        <w:r>
          <w:instrText xml:space="preserve"> PAGEREF _Toc12626 \h </w:instrText>
        </w:r>
        <w:r>
          <w:fldChar w:fldCharType="separate"/>
        </w:r>
        <w:r>
          <w:t>5</w:t>
        </w:r>
        <w:r>
          <w:fldChar w:fldCharType="end"/>
        </w:r>
      </w:hyperlink>
    </w:p>
    <w:p>
      <w:pPr>
        <w:pStyle w:val="TOC2"/>
        <w:tabs>
          <w:tab w:val="right" w:leader="dot" w:pos="8306"/>
        </w:tabs>
      </w:pPr>
      <w:hyperlink w:anchor="_Toc28380" w:history="1">
        <w:r>
          <w:rPr>
            <w:rFonts w:ascii="仿宋" w:eastAsia="仿宋" w:hAnsi="仿宋" w:cs="仿宋" w:hint="eastAsia"/>
            <w:lang w:eastAsia="zh-CN"/>
          </w:rPr>
          <w:t>(一)、微晶纤维素项目概况</w:t>
        </w:r>
        <w:r>
          <w:tab/>
        </w:r>
        <w:r>
          <w:fldChar w:fldCharType="begin"/>
        </w:r>
        <w:r>
          <w:instrText xml:space="preserve"> PAGEREF _Toc28380 \h </w:instrText>
        </w:r>
        <w:r>
          <w:fldChar w:fldCharType="separate"/>
        </w:r>
        <w:r>
          <w:t>5</w:t>
        </w:r>
        <w:r>
          <w:fldChar w:fldCharType="end"/>
        </w:r>
      </w:hyperlink>
    </w:p>
    <w:p>
      <w:pPr>
        <w:pStyle w:val="TOC2"/>
        <w:tabs>
          <w:tab w:val="right" w:leader="dot" w:pos="8306"/>
        </w:tabs>
      </w:pPr>
      <w:hyperlink w:anchor="_Toc24586" w:history="1">
        <w:r>
          <w:rPr>
            <w:rFonts w:ascii="仿宋" w:eastAsia="仿宋" w:hAnsi="仿宋" w:cs="仿宋" w:hint="eastAsia"/>
            <w:lang w:eastAsia="zh-CN"/>
          </w:rPr>
          <w:t>(二)、微晶纤维素项目目标</w:t>
        </w:r>
        <w:r>
          <w:tab/>
        </w:r>
        <w:r>
          <w:fldChar w:fldCharType="begin"/>
        </w:r>
        <w:r>
          <w:instrText xml:space="preserve"> PAGEREF _Toc24586 \h </w:instrText>
        </w:r>
        <w:r>
          <w:fldChar w:fldCharType="separate"/>
        </w:r>
        <w:r>
          <w:t>7</w:t>
        </w:r>
        <w:r>
          <w:fldChar w:fldCharType="end"/>
        </w:r>
      </w:hyperlink>
    </w:p>
    <w:p>
      <w:pPr>
        <w:pStyle w:val="TOC2"/>
        <w:tabs>
          <w:tab w:val="right" w:leader="dot" w:pos="8306"/>
        </w:tabs>
      </w:pPr>
      <w:hyperlink w:anchor="_Toc24847" w:history="1">
        <w:r>
          <w:rPr>
            <w:rFonts w:ascii="仿宋" w:eastAsia="仿宋" w:hAnsi="仿宋" w:cs="仿宋" w:hint="eastAsia"/>
            <w:lang w:eastAsia="zh-CN"/>
          </w:rPr>
          <w:t>(三)、微晶纤维素项目提出的理由</w:t>
        </w:r>
        <w:r>
          <w:tab/>
        </w:r>
        <w:r>
          <w:fldChar w:fldCharType="begin"/>
        </w:r>
        <w:r>
          <w:instrText xml:space="preserve"> PAGEREF _Toc24847 \h </w:instrText>
        </w:r>
        <w:r>
          <w:fldChar w:fldCharType="separate"/>
        </w:r>
        <w:r>
          <w:t>8</w:t>
        </w:r>
        <w:r>
          <w:fldChar w:fldCharType="end"/>
        </w:r>
      </w:hyperlink>
    </w:p>
    <w:p>
      <w:pPr>
        <w:pStyle w:val="TOC2"/>
        <w:tabs>
          <w:tab w:val="right" w:leader="dot" w:pos="8306"/>
        </w:tabs>
      </w:pPr>
      <w:hyperlink w:anchor="_Toc10889" w:history="1">
        <w:r>
          <w:rPr>
            <w:rFonts w:ascii="仿宋" w:eastAsia="仿宋" w:hAnsi="仿宋" w:cs="仿宋" w:hint="eastAsia"/>
            <w:lang w:eastAsia="zh-CN"/>
          </w:rPr>
          <w:t>(四)、微晶纤维素项目意义</w:t>
        </w:r>
        <w:r>
          <w:tab/>
        </w:r>
        <w:r>
          <w:fldChar w:fldCharType="begin"/>
        </w:r>
        <w:r>
          <w:instrText xml:space="preserve"> PAGEREF _Toc10889 \h </w:instrText>
        </w:r>
        <w:r>
          <w:fldChar w:fldCharType="separate"/>
        </w:r>
        <w:r>
          <w:t>9</w:t>
        </w:r>
        <w:r>
          <w:fldChar w:fldCharType="end"/>
        </w:r>
      </w:hyperlink>
    </w:p>
    <w:p>
      <w:pPr>
        <w:pStyle w:val="TOC2"/>
        <w:tabs>
          <w:tab w:val="right" w:leader="dot" w:pos="8306"/>
        </w:tabs>
      </w:pPr>
      <w:hyperlink w:anchor="_Toc18924" w:history="1">
        <w:r>
          <w:rPr>
            <w:rFonts w:ascii="仿宋" w:eastAsia="仿宋" w:hAnsi="仿宋" w:cs="仿宋" w:hint="eastAsia"/>
            <w:lang w:eastAsia="zh-CN"/>
          </w:rPr>
          <w:t>(五)、微晶纤维素项目背景</w:t>
        </w:r>
        <w:r>
          <w:tab/>
        </w:r>
        <w:r>
          <w:fldChar w:fldCharType="begin"/>
        </w:r>
        <w:r>
          <w:instrText xml:space="preserve"> PAGEREF _Toc18924 \h </w:instrText>
        </w:r>
        <w:r>
          <w:fldChar w:fldCharType="separate"/>
        </w:r>
        <w:r>
          <w:t>10</w:t>
        </w:r>
        <w:r>
          <w:fldChar w:fldCharType="end"/>
        </w:r>
      </w:hyperlink>
    </w:p>
    <w:p>
      <w:pPr>
        <w:pStyle w:val="TOC1"/>
        <w:tabs>
          <w:tab w:val="right" w:leader="dot" w:pos="8306"/>
        </w:tabs>
      </w:pPr>
      <w:hyperlink w:anchor="_Toc5113" w:history="1">
        <w:r>
          <w:rPr>
            <w:rFonts w:ascii="仿宋" w:eastAsia="仿宋" w:hAnsi="仿宋" w:cs="仿宋" w:hint="eastAsia"/>
            <w:lang w:eastAsia="zh-CN"/>
          </w:rPr>
          <w:t>三、产品规划分析</w:t>
        </w:r>
        <w:r>
          <w:tab/>
        </w:r>
        <w:r>
          <w:fldChar w:fldCharType="begin"/>
        </w:r>
        <w:r>
          <w:instrText xml:space="preserve"> PAGEREF _Toc5113 \h </w:instrText>
        </w:r>
        <w:r>
          <w:fldChar w:fldCharType="separate"/>
        </w:r>
        <w:r>
          <w:t>11</w:t>
        </w:r>
        <w:r>
          <w:fldChar w:fldCharType="end"/>
        </w:r>
      </w:hyperlink>
    </w:p>
    <w:p>
      <w:pPr>
        <w:pStyle w:val="TOC2"/>
        <w:tabs>
          <w:tab w:val="right" w:leader="dot" w:pos="8306"/>
        </w:tabs>
      </w:pPr>
      <w:hyperlink w:anchor="_Toc10784" w:history="1">
        <w:r>
          <w:rPr>
            <w:rFonts w:ascii="仿宋" w:eastAsia="仿宋" w:hAnsi="仿宋" w:cs="仿宋" w:hint="eastAsia"/>
            <w:lang w:eastAsia="zh-CN"/>
          </w:rPr>
          <w:t>(一)、产品规划</w:t>
        </w:r>
        <w:r>
          <w:tab/>
        </w:r>
        <w:r>
          <w:fldChar w:fldCharType="begin"/>
        </w:r>
        <w:r>
          <w:instrText xml:space="preserve"> PAGEREF _Toc10784 \h </w:instrText>
        </w:r>
        <w:r>
          <w:fldChar w:fldCharType="separate"/>
        </w:r>
        <w:r>
          <w:t>11</w:t>
        </w:r>
        <w:r>
          <w:fldChar w:fldCharType="end"/>
        </w:r>
      </w:hyperlink>
    </w:p>
    <w:p>
      <w:pPr>
        <w:pStyle w:val="TOC2"/>
        <w:tabs>
          <w:tab w:val="right" w:leader="dot" w:pos="8306"/>
        </w:tabs>
      </w:pPr>
      <w:hyperlink w:anchor="_Toc1015" w:history="1">
        <w:r>
          <w:rPr>
            <w:rFonts w:ascii="仿宋" w:eastAsia="仿宋" w:hAnsi="仿宋" w:cs="仿宋" w:hint="eastAsia"/>
            <w:lang w:eastAsia="zh-CN"/>
          </w:rPr>
          <w:t>(二)、建设规模</w:t>
        </w:r>
        <w:r>
          <w:tab/>
        </w:r>
        <w:r>
          <w:fldChar w:fldCharType="begin"/>
        </w:r>
        <w:r>
          <w:instrText xml:space="preserve"> PAGEREF _Toc1015 \h </w:instrText>
        </w:r>
        <w:r>
          <w:fldChar w:fldCharType="separate"/>
        </w:r>
        <w:r>
          <w:t>12</w:t>
        </w:r>
        <w:r>
          <w:fldChar w:fldCharType="end"/>
        </w:r>
      </w:hyperlink>
    </w:p>
    <w:p>
      <w:pPr>
        <w:pStyle w:val="TOC1"/>
        <w:tabs>
          <w:tab w:val="right" w:leader="dot" w:pos="8306"/>
        </w:tabs>
      </w:pPr>
      <w:hyperlink w:anchor="_Toc30211" w:history="1">
        <w:r>
          <w:rPr>
            <w:rFonts w:ascii="仿宋" w:eastAsia="仿宋" w:hAnsi="仿宋" w:cs="仿宋" w:hint="eastAsia"/>
            <w:lang w:eastAsia="zh-CN"/>
          </w:rPr>
          <w:t>四、微晶纤维素项目选址可行性分析</w:t>
        </w:r>
        <w:r>
          <w:tab/>
        </w:r>
        <w:r>
          <w:fldChar w:fldCharType="begin"/>
        </w:r>
        <w:r>
          <w:instrText xml:space="preserve"> PAGEREF _Toc30211 \h </w:instrText>
        </w:r>
        <w:r>
          <w:fldChar w:fldCharType="separate"/>
        </w:r>
        <w:r>
          <w:t>13</w:t>
        </w:r>
        <w:r>
          <w:fldChar w:fldCharType="end"/>
        </w:r>
      </w:hyperlink>
    </w:p>
    <w:p>
      <w:pPr>
        <w:pStyle w:val="TOC2"/>
        <w:tabs>
          <w:tab w:val="right" w:leader="dot" w:pos="8306"/>
        </w:tabs>
      </w:pPr>
      <w:hyperlink w:anchor="_Toc25564" w:history="1">
        <w:r>
          <w:rPr>
            <w:rFonts w:ascii="仿宋" w:eastAsia="仿宋" w:hAnsi="仿宋" w:cs="仿宋" w:hint="eastAsia"/>
            <w:lang w:eastAsia="zh-CN"/>
          </w:rPr>
          <w:t>(一)、微晶纤维素项目选址</w:t>
        </w:r>
        <w:r>
          <w:tab/>
        </w:r>
        <w:r>
          <w:fldChar w:fldCharType="begin"/>
        </w:r>
        <w:r>
          <w:instrText xml:space="preserve"> PAGEREF _Toc25564 \h </w:instrText>
        </w:r>
        <w:r>
          <w:fldChar w:fldCharType="separate"/>
        </w:r>
        <w:r>
          <w:t>13</w:t>
        </w:r>
        <w:r>
          <w:fldChar w:fldCharType="end"/>
        </w:r>
      </w:hyperlink>
    </w:p>
    <w:p>
      <w:pPr>
        <w:pStyle w:val="TOC2"/>
        <w:tabs>
          <w:tab w:val="right" w:leader="dot" w:pos="8306"/>
        </w:tabs>
      </w:pPr>
      <w:hyperlink w:anchor="_Toc17993" w:history="1">
        <w:r>
          <w:rPr>
            <w:rFonts w:ascii="仿宋" w:eastAsia="仿宋" w:hAnsi="仿宋" w:cs="仿宋" w:hint="eastAsia"/>
            <w:lang w:eastAsia="zh-CN"/>
          </w:rPr>
          <w:t>(二)、用地控制指标</w:t>
        </w:r>
        <w:r>
          <w:tab/>
        </w:r>
        <w:r>
          <w:fldChar w:fldCharType="begin"/>
        </w:r>
        <w:r>
          <w:instrText xml:space="preserve"> PAGEREF _Toc17993 \h </w:instrText>
        </w:r>
        <w:r>
          <w:fldChar w:fldCharType="separate"/>
        </w:r>
        <w:r>
          <w:t>13</w:t>
        </w:r>
        <w:r>
          <w:fldChar w:fldCharType="end"/>
        </w:r>
      </w:hyperlink>
    </w:p>
    <w:p>
      <w:pPr>
        <w:pStyle w:val="TOC2"/>
        <w:tabs>
          <w:tab w:val="right" w:leader="dot" w:pos="8306"/>
        </w:tabs>
      </w:pPr>
      <w:hyperlink w:anchor="_Toc29513" w:history="1">
        <w:r>
          <w:rPr>
            <w:rFonts w:ascii="仿宋" w:eastAsia="仿宋" w:hAnsi="仿宋" w:cs="仿宋" w:hint="eastAsia"/>
            <w:lang w:eastAsia="zh-CN"/>
          </w:rPr>
          <w:t>(三)、节约用地措施</w:t>
        </w:r>
        <w:r>
          <w:tab/>
        </w:r>
        <w:r>
          <w:fldChar w:fldCharType="begin"/>
        </w:r>
        <w:r>
          <w:instrText xml:space="preserve"> PAGEREF _Toc29513 \h </w:instrText>
        </w:r>
        <w:r>
          <w:fldChar w:fldCharType="separate"/>
        </w:r>
        <w:r>
          <w:t>15</w:t>
        </w:r>
        <w:r>
          <w:fldChar w:fldCharType="end"/>
        </w:r>
      </w:hyperlink>
    </w:p>
    <w:p>
      <w:pPr>
        <w:pStyle w:val="TOC2"/>
        <w:tabs>
          <w:tab w:val="right" w:leader="dot" w:pos="8306"/>
        </w:tabs>
      </w:pPr>
      <w:hyperlink w:anchor="_Toc9954" w:history="1">
        <w:r>
          <w:rPr>
            <w:rFonts w:ascii="仿宋" w:eastAsia="仿宋" w:hAnsi="仿宋" w:cs="仿宋" w:hint="eastAsia"/>
            <w:lang w:eastAsia="zh-CN"/>
          </w:rPr>
          <w:t>(四)、总图布置方案</w:t>
        </w:r>
        <w:r>
          <w:tab/>
        </w:r>
        <w:r>
          <w:fldChar w:fldCharType="begin"/>
        </w:r>
        <w:r>
          <w:instrText xml:space="preserve"> PAGEREF _Toc9954 \h </w:instrText>
        </w:r>
        <w:r>
          <w:fldChar w:fldCharType="separate"/>
        </w:r>
        <w:r>
          <w:t>16</w:t>
        </w:r>
        <w:r>
          <w:fldChar w:fldCharType="end"/>
        </w:r>
      </w:hyperlink>
    </w:p>
    <w:p>
      <w:pPr>
        <w:pStyle w:val="TOC2"/>
        <w:tabs>
          <w:tab w:val="right" w:leader="dot" w:pos="8306"/>
        </w:tabs>
      </w:pPr>
      <w:hyperlink w:anchor="_Toc30200" w:history="1">
        <w:r>
          <w:rPr>
            <w:rFonts w:ascii="仿宋" w:eastAsia="仿宋" w:hAnsi="仿宋" w:cs="仿宋" w:hint="eastAsia"/>
            <w:lang w:eastAsia="zh-CN"/>
          </w:rPr>
          <w:t>(五)、选址综合评价</w:t>
        </w:r>
        <w:r>
          <w:tab/>
        </w:r>
        <w:r>
          <w:fldChar w:fldCharType="begin"/>
        </w:r>
        <w:r>
          <w:instrText xml:space="preserve"> PAGEREF _Toc30200 \h </w:instrText>
        </w:r>
        <w:r>
          <w:fldChar w:fldCharType="separate"/>
        </w:r>
        <w:r>
          <w:t>17</w:t>
        </w:r>
        <w:r>
          <w:fldChar w:fldCharType="end"/>
        </w:r>
      </w:hyperlink>
    </w:p>
    <w:p>
      <w:pPr>
        <w:pStyle w:val="TOC1"/>
        <w:tabs>
          <w:tab w:val="right" w:leader="dot" w:pos="8306"/>
        </w:tabs>
      </w:pPr>
      <w:hyperlink w:anchor="_Toc15878" w:history="1">
        <w:r>
          <w:rPr>
            <w:rFonts w:ascii="仿宋" w:eastAsia="仿宋" w:hAnsi="仿宋" w:cs="仿宋" w:hint="eastAsia"/>
            <w:lang w:eastAsia="zh-CN"/>
          </w:rPr>
          <w:t>五、微晶纤维素项目建设单位说明</w:t>
        </w:r>
        <w:r>
          <w:tab/>
        </w:r>
        <w:r>
          <w:fldChar w:fldCharType="begin"/>
        </w:r>
        <w:r>
          <w:instrText xml:space="preserve"> PAGEREF _Toc15878 \h </w:instrText>
        </w:r>
        <w:r>
          <w:fldChar w:fldCharType="separate"/>
        </w:r>
        <w:r>
          <w:t>18</w:t>
        </w:r>
        <w:r>
          <w:fldChar w:fldCharType="end"/>
        </w:r>
      </w:hyperlink>
    </w:p>
    <w:p>
      <w:pPr>
        <w:pStyle w:val="TOC2"/>
        <w:tabs>
          <w:tab w:val="right" w:leader="dot" w:pos="8306"/>
        </w:tabs>
      </w:pPr>
      <w:hyperlink w:anchor="_Toc11548" w:history="1">
        <w:r>
          <w:rPr>
            <w:rFonts w:ascii="仿宋" w:eastAsia="仿宋" w:hAnsi="仿宋" w:cs="仿宋" w:hint="eastAsia"/>
            <w:lang w:eastAsia="zh-CN"/>
          </w:rPr>
          <w:t>(一)、微晶纤维素项目承办单位基本情况</w:t>
        </w:r>
        <w:r>
          <w:tab/>
        </w:r>
        <w:r>
          <w:fldChar w:fldCharType="begin"/>
        </w:r>
        <w:r>
          <w:instrText xml:space="preserve"> PAGEREF _Toc11548 \h </w:instrText>
        </w:r>
        <w:r>
          <w:fldChar w:fldCharType="separate"/>
        </w:r>
        <w:r>
          <w:t>18</w:t>
        </w:r>
        <w:r>
          <w:fldChar w:fldCharType="end"/>
        </w:r>
      </w:hyperlink>
    </w:p>
    <w:p>
      <w:pPr>
        <w:pStyle w:val="TOC2"/>
        <w:tabs>
          <w:tab w:val="right" w:leader="dot" w:pos="8306"/>
        </w:tabs>
      </w:pPr>
      <w:hyperlink w:anchor="_Toc5257" w:history="1">
        <w:r>
          <w:rPr>
            <w:rFonts w:ascii="仿宋" w:eastAsia="仿宋" w:hAnsi="仿宋" w:cs="仿宋" w:hint="eastAsia"/>
            <w:lang w:eastAsia="zh-CN"/>
          </w:rPr>
          <w:t>(二)、公司经济效益分析</w:t>
        </w:r>
        <w:r>
          <w:tab/>
        </w:r>
        <w:r>
          <w:fldChar w:fldCharType="begin"/>
        </w:r>
        <w:r>
          <w:instrText xml:space="preserve"> PAGEREF _Toc5257 \h </w:instrText>
        </w:r>
        <w:r>
          <w:fldChar w:fldCharType="separate"/>
        </w:r>
        <w:r>
          <w:t>19</w:t>
        </w:r>
        <w:r>
          <w:fldChar w:fldCharType="end"/>
        </w:r>
      </w:hyperlink>
    </w:p>
    <w:p>
      <w:pPr>
        <w:pStyle w:val="TOC1"/>
        <w:tabs>
          <w:tab w:val="right" w:leader="dot" w:pos="8306"/>
        </w:tabs>
      </w:pPr>
      <w:hyperlink w:anchor="_Toc24803" w:history="1">
        <w:r>
          <w:rPr>
            <w:rFonts w:ascii="仿宋" w:eastAsia="仿宋" w:hAnsi="仿宋" w:cs="仿宋" w:hint="eastAsia"/>
            <w:lang w:eastAsia="zh-CN"/>
          </w:rPr>
          <w:t>六、微晶纤维素项目文档管理</w:t>
        </w:r>
        <w:r>
          <w:tab/>
        </w:r>
        <w:r>
          <w:fldChar w:fldCharType="begin"/>
        </w:r>
        <w:r>
          <w:instrText xml:space="preserve"> PAGEREF _Toc24803 \h </w:instrText>
        </w:r>
        <w:r>
          <w:fldChar w:fldCharType="separate"/>
        </w:r>
        <w:r>
          <w:t>20</w:t>
        </w:r>
        <w:r>
          <w:fldChar w:fldCharType="end"/>
        </w:r>
      </w:hyperlink>
    </w:p>
    <w:p>
      <w:pPr>
        <w:pStyle w:val="TOC2"/>
        <w:tabs>
          <w:tab w:val="right" w:leader="dot" w:pos="8306"/>
        </w:tabs>
      </w:pPr>
      <w:hyperlink w:anchor="_Toc20969" w:history="1">
        <w:r>
          <w:rPr>
            <w:rFonts w:ascii="仿宋" w:eastAsia="仿宋" w:hAnsi="仿宋" w:cs="仿宋" w:hint="eastAsia"/>
            <w:lang w:eastAsia="zh-CN"/>
          </w:rPr>
          <w:t>(一)、文档编制与审查</w:t>
        </w:r>
        <w:r>
          <w:tab/>
        </w:r>
        <w:r>
          <w:fldChar w:fldCharType="begin"/>
        </w:r>
        <w:r>
          <w:instrText xml:space="preserve"> PAGEREF _Toc20969 \h </w:instrText>
        </w:r>
        <w:r>
          <w:fldChar w:fldCharType="separate"/>
        </w:r>
        <w:r>
          <w:t>20</w:t>
        </w:r>
        <w:r>
          <w:fldChar w:fldCharType="end"/>
        </w:r>
      </w:hyperlink>
    </w:p>
    <w:p>
      <w:pPr>
        <w:pStyle w:val="TOC2"/>
        <w:tabs>
          <w:tab w:val="right" w:leader="dot" w:pos="8306"/>
        </w:tabs>
      </w:pPr>
      <w:hyperlink w:anchor="_Toc8908" w:history="1">
        <w:r>
          <w:rPr>
            <w:rFonts w:ascii="仿宋" w:eastAsia="仿宋" w:hAnsi="仿宋" w:cs="仿宋" w:hint="eastAsia"/>
            <w:lang w:eastAsia="zh-CN"/>
          </w:rPr>
          <w:t>(二)、文档发布与分发</w:t>
        </w:r>
        <w:r>
          <w:tab/>
        </w:r>
        <w:r>
          <w:fldChar w:fldCharType="begin"/>
        </w:r>
        <w:r>
          <w:instrText xml:space="preserve"> PAGEREF _Toc8908 \h </w:instrText>
        </w:r>
        <w:r>
          <w:fldChar w:fldCharType="separate"/>
        </w:r>
        <w:r>
          <w:t>21</w:t>
        </w:r>
        <w:r>
          <w:fldChar w:fldCharType="end"/>
        </w:r>
      </w:hyperlink>
    </w:p>
    <w:p>
      <w:pPr>
        <w:pStyle w:val="TOC2"/>
        <w:tabs>
          <w:tab w:val="right" w:leader="dot" w:pos="8306"/>
        </w:tabs>
      </w:pPr>
      <w:hyperlink w:anchor="_Toc4533" w:history="1">
        <w:r>
          <w:rPr>
            <w:rFonts w:ascii="仿宋" w:eastAsia="仿宋" w:hAnsi="仿宋" w:cs="仿宋" w:hint="eastAsia"/>
            <w:lang w:eastAsia="zh-CN"/>
          </w:rPr>
          <w:t>(三)、文档存档与归档</w:t>
        </w:r>
        <w:r>
          <w:tab/>
        </w:r>
        <w:r>
          <w:fldChar w:fldCharType="begin"/>
        </w:r>
        <w:r>
          <w:instrText xml:space="preserve"> PAGEREF _Toc4533 \h </w:instrText>
        </w:r>
        <w:r>
          <w:fldChar w:fldCharType="separate"/>
        </w:r>
        <w:r>
          <w:t>22</w:t>
        </w:r>
        <w:r>
          <w:fldChar w:fldCharType="end"/>
        </w:r>
      </w:hyperlink>
    </w:p>
    <w:p>
      <w:pPr>
        <w:pStyle w:val="TOC1"/>
        <w:tabs>
          <w:tab w:val="right" w:leader="dot" w:pos="8306"/>
        </w:tabs>
      </w:pPr>
      <w:hyperlink w:anchor="_Toc30707" w:history="1">
        <w:r>
          <w:rPr>
            <w:rFonts w:ascii="仿宋" w:eastAsia="仿宋" w:hAnsi="仿宋" w:cs="仿宋" w:hint="eastAsia"/>
            <w:lang w:eastAsia="zh-CN"/>
          </w:rPr>
          <w:t>七、微晶纤维素项目创新与研发</w:t>
        </w:r>
        <w:r>
          <w:tab/>
        </w:r>
        <w:r>
          <w:fldChar w:fldCharType="begin"/>
        </w:r>
        <w:r>
          <w:instrText xml:space="preserve"> PAGEREF _Toc30707 \h </w:instrText>
        </w:r>
        <w:r>
          <w:fldChar w:fldCharType="separate"/>
        </w:r>
        <w:r>
          <w:t>23</w:t>
        </w:r>
        <w:r>
          <w:fldChar w:fldCharType="end"/>
        </w:r>
      </w:hyperlink>
    </w:p>
    <w:p>
      <w:pPr>
        <w:pStyle w:val="TOC2"/>
        <w:tabs>
          <w:tab w:val="right" w:leader="dot" w:pos="8306"/>
        </w:tabs>
      </w:pPr>
      <w:hyperlink w:anchor="_Toc25916" w:history="1">
        <w:r>
          <w:rPr>
            <w:rFonts w:ascii="仿宋" w:eastAsia="仿宋" w:hAnsi="仿宋" w:cs="仿宋" w:hint="eastAsia"/>
            <w:lang w:eastAsia="zh-CN"/>
          </w:rPr>
          <w:t>(一)、创新策略与方向</w:t>
        </w:r>
        <w:r>
          <w:tab/>
        </w:r>
        <w:r>
          <w:fldChar w:fldCharType="begin"/>
        </w:r>
        <w:r>
          <w:instrText xml:space="preserve"> PAGEREF _Toc25916 \h </w:instrText>
        </w:r>
        <w:r>
          <w:fldChar w:fldCharType="separate"/>
        </w:r>
        <w:r>
          <w:t>23</w:t>
        </w:r>
        <w:r>
          <w:fldChar w:fldCharType="end"/>
        </w:r>
      </w:hyperlink>
    </w:p>
    <w:p>
      <w:pPr>
        <w:pStyle w:val="TOC2"/>
        <w:tabs>
          <w:tab w:val="right" w:leader="dot" w:pos="8306"/>
        </w:tabs>
      </w:pPr>
      <w:hyperlink w:anchor="_Toc21126" w:history="1">
        <w:r>
          <w:rPr>
            <w:rFonts w:ascii="仿宋" w:eastAsia="仿宋" w:hAnsi="仿宋" w:cs="仿宋" w:hint="eastAsia"/>
            <w:lang w:eastAsia="zh-CN"/>
          </w:rPr>
          <w:t>(二)、研发规划与投入</w:t>
        </w:r>
        <w:r>
          <w:tab/>
        </w:r>
        <w:r>
          <w:fldChar w:fldCharType="begin"/>
        </w:r>
        <w:r>
          <w:instrText xml:space="preserve"> PAGEREF _Toc21126 \h </w:instrText>
        </w:r>
        <w:r>
          <w:fldChar w:fldCharType="separate"/>
        </w:r>
        <w:r>
          <w:t>25</w:t>
        </w:r>
        <w:r>
          <w:fldChar w:fldCharType="end"/>
        </w:r>
      </w:hyperlink>
    </w:p>
    <w:p>
      <w:pPr>
        <w:pStyle w:val="TOC1"/>
        <w:tabs>
          <w:tab w:val="right" w:leader="dot" w:pos="8306"/>
        </w:tabs>
      </w:pPr>
      <w:hyperlink w:anchor="_Toc27559" w:history="1">
        <w:r>
          <w:rPr>
            <w:rFonts w:ascii="仿宋" w:eastAsia="仿宋" w:hAnsi="仿宋" w:cs="仿宋" w:hint="eastAsia"/>
            <w:lang w:eastAsia="zh-CN"/>
          </w:rPr>
          <w:t>八、微晶纤维素项目经营效益</w:t>
        </w:r>
        <w:r>
          <w:tab/>
        </w:r>
        <w:r>
          <w:fldChar w:fldCharType="begin"/>
        </w:r>
        <w:r>
          <w:instrText xml:space="preserve"> PAGEREF _Toc27559 \h </w:instrText>
        </w:r>
        <w:r>
          <w:fldChar w:fldCharType="separate"/>
        </w:r>
        <w:r>
          <w:t>26</w:t>
        </w:r>
        <w:r>
          <w:fldChar w:fldCharType="end"/>
        </w:r>
      </w:hyperlink>
    </w:p>
    <w:p>
      <w:pPr>
        <w:pStyle w:val="TOC2"/>
        <w:tabs>
          <w:tab w:val="right" w:leader="dot" w:pos="8306"/>
        </w:tabs>
      </w:pPr>
      <w:hyperlink w:anchor="_Toc15350" w:history="1">
        <w:r>
          <w:rPr>
            <w:rFonts w:ascii="仿宋" w:eastAsia="仿宋" w:hAnsi="仿宋" w:cs="仿宋" w:hint="eastAsia"/>
            <w:lang w:eastAsia="zh-CN"/>
          </w:rPr>
          <w:t>(一)、经济评价财务测算</w:t>
        </w:r>
        <w:r>
          <w:tab/>
        </w:r>
        <w:r>
          <w:fldChar w:fldCharType="begin"/>
        </w:r>
        <w:r>
          <w:instrText xml:space="preserve"> PAGEREF _Toc15350 \h </w:instrText>
        </w:r>
        <w:r>
          <w:fldChar w:fldCharType="separate"/>
        </w:r>
        <w:r>
          <w:t>26</w:t>
        </w:r>
        <w:r>
          <w:fldChar w:fldCharType="end"/>
        </w:r>
      </w:hyperlink>
    </w:p>
    <w:p>
      <w:pPr>
        <w:pStyle w:val="TOC2"/>
        <w:tabs>
          <w:tab w:val="right" w:leader="dot" w:pos="8306"/>
        </w:tabs>
      </w:pPr>
      <w:hyperlink w:anchor="_Toc31720" w:history="1">
        <w:r>
          <w:rPr>
            <w:rFonts w:ascii="仿宋" w:eastAsia="仿宋" w:hAnsi="仿宋" w:cs="仿宋" w:hint="eastAsia"/>
            <w:lang w:eastAsia="zh-CN"/>
          </w:rPr>
          <w:t>(二)、微晶纤维素项目盈利能力分析</w:t>
        </w:r>
        <w:r>
          <w:tab/>
        </w:r>
        <w:r>
          <w:fldChar w:fldCharType="begin"/>
        </w:r>
        <w:r>
          <w:instrText xml:space="preserve"> PAGEREF _Toc31720 \h </w:instrText>
        </w:r>
        <w:r>
          <w:fldChar w:fldCharType="separate"/>
        </w:r>
        <w:r>
          <w:t>28</w:t>
        </w:r>
        <w:r>
          <w:fldChar w:fldCharType="end"/>
        </w:r>
      </w:hyperlink>
    </w:p>
    <w:p>
      <w:pPr>
        <w:pStyle w:val="TOC1"/>
        <w:tabs>
          <w:tab w:val="right" w:leader="dot" w:pos="8306"/>
        </w:tabs>
      </w:pPr>
      <w:hyperlink w:anchor="_Toc23973" w:history="1">
        <w:r>
          <w:rPr>
            <w:rFonts w:ascii="仿宋" w:eastAsia="仿宋" w:hAnsi="仿宋" w:cs="仿宋" w:hint="eastAsia"/>
            <w:lang w:eastAsia="zh-CN"/>
          </w:rPr>
          <w:t>九、微晶纤维素项目技术管理</w:t>
        </w:r>
        <w:r>
          <w:tab/>
        </w:r>
        <w:r>
          <w:fldChar w:fldCharType="begin"/>
        </w:r>
        <w:r>
          <w:instrText xml:space="preserve"> PAGEREF _Toc23973 \h </w:instrText>
        </w:r>
        <w:r>
          <w:fldChar w:fldCharType="separate"/>
        </w:r>
        <w:r>
          <w:t>28</w:t>
        </w:r>
        <w:r>
          <w:fldChar w:fldCharType="end"/>
        </w:r>
      </w:hyperlink>
    </w:p>
    <w:p>
      <w:pPr>
        <w:pStyle w:val="TOC2"/>
        <w:tabs>
          <w:tab w:val="right" w:leader="dot" w:pos="8306"/>
        </w:tabs>
      </w:pPr>
      <w:hyperlink w:anchor="_Toc30503" w:history="1">
        <w:r>
          <w:rPr>
            <w:rFonts w:ascii="仿宋" w:eastAsia="仿宋" w:hAnsi="仿宋" w:cs="仿宋" w:hint="eastAsia"/>
            <w:lang w:eastAsia="zh-CN"/>
          </w:rPr>
          <w:t>(一)、技术方案选用方向</w:t>
        </w:r>
        <w:r>
          <w:tab/>
        </w:r>
        <w:r>
          <w:fldChar w:fldCharType="begin"/>
        </w:r>
        <w:r>
          <w:instrText xml:space="preserve"> PAGEREF _Toc30503 \h </w:instrText>
        </w:r>
        <w:r>
          <w:fldChar w:fldCharType="separate"/>
        </w:r>
        <w:r>
          <w:t>28</w:t>
        </w:r>
        <w:r>
          <w:fldChar w:fldCharType="end"/>
        </w:r>
      </w:hyperlink>
    </w:p>
    <w:p>
      <w:pPr>
        <w:pStyle w:val="TOC2"/>
        <w:tabs>
          <w:tab w:val="right" w:leader="dot" w:pos="8306"/>
        </w:tabs>
      </w:pPr>
      <w:hyperlink w:anchor="_Toc17443" w:history="1">
        <w:r>
          <w:rPr>
            <w:rFonts w:ascii="仿宋" w:eastAsia="仿宋" w:hAnsi="仿宋" w:cs="仿宋" w:hint="eastAsia"/>
            <w:lang w:eastAsia="zh-CN"/>
          </w:rPr>
          <w:t>(二)、工艺技术方案选用原则</w:t>
        </w:r>
        <w:r>
          <w:tab/>
        </w:r>
        <w:r>
          <w:fldChar w:fldCharType="begin"/>
        </w:r>
        <w:r>
          <w:instrText xml:space="preserve"> PAGEREF _Toc17443 \h </w:instrText>
        </w:r>
        <w:r>
          <w:fldChar w:fldCharType="separate"/>
        </w:r>
        <w:r>
          <w:t>30</w:t>
        </w:r>
        <w:r>
          <w:fldChar w:fldCharType="end"/>
        </w:r>
      </w:hyperlink>
    </w:p>
    <w:p>
      <w:pPr>
        <w:pStyle w:val="TOC2"/>
        <w:tabs>
          <w:tab w:val="right" w:leader="dot" w:pos="8306"/>
        </w:tabs>
      </w:pPr>
      <w:hyperlink w:anchor="_Toc20373" w:history="1">
        <w:r>
          <w:rPr>
            <w:rFonts w:ascii="仿宋" w:eastAsia="仿宋" w:hAnsi="仿宋" w:cs="仿宋" w:hint="eastAsia"/>
            <w:lang w:eastAsia="zh-CN"/>
          </w:rPr>
          <w:t>(三)、工艺技术方案要求</w:t>
        </w:r>
        <w:r>
          <w:tab/>
        </w:r>
        <w:r>
          <w:fldChar w:fldCharType="begin"/>
        </w:r>
        <w:r>
          <w:instrText xml:space="preserve"> PAGEREF _Toc20373 \h </w:instrText>
        </w:r>
        <w:r>
          <w:fldChar w:fldCharType="separate"/>
        </w:r>
        <w:r>
          <w:t>32</w:t>
        </w:r>
        <w:r>
          <w:fldChar w:fldCharType="end"/>
        </w:r>
      </w:hyperlink>
    </w:p>
    <w:p>
      <w:pPr>
        <w:pStyle w:val="TOC1"/>
        <w:tabs>
          <w:tab w:val="right" w:leader="dot" w:pos="8306"/>
        </w:tabs>
      </w:pPr>
      <w:hyperlink w:anchor="_Toc22843" w:history="1">
        <w:r>
          <w:rPr>
            <w:rFonts w:ascii="仿宋" w:eastAsia="仿宋" w:hAnsi="仿宋" w:cs="仿宋" w:hint="eastAsia"/>
            <w:lang w:eastAsia="zh-CN"/>
          </w:rPr>
          <w:t>十、微晶纤维素项目计划安排</w:t>
        </w:r>
        <w:r>
          <w:tab/>
        </w:r>
        <w:r>
          <w:fldChar w:fldCharType="begin"/>
        </w:r>
        <w:r>
          <w:instrText xml:space="preserve"> PAGEREF _Toc22843 \h </w:instrText>
        </w:r>
        <w:r>
          <w:fldChar w:fldCharType="separate"/>
        </w:r>
        <w:r>
          <w:t>35</w:t>
        </w:r>
        <w:r>
          <w:fldChar w:fldCharType="end"/>
        </w:r>
      </w:hyperlink>
    </w:p>
    <w:p>
      <w:pPr>
        <w:pStyle w:val="TOC2"/>
        <w:tabs>
          <w:tab w:val="right" w:leader="dot" w:pos="8306"/>
        </w:tabs>
      </w:pPr>
      <w:hyperlink w:anchor="_Toc28361" w:history="1">
        <w:r>
          <w:rPr>
            <w:rFonts w:ascii="仿宋" w:eastAsia="仿宋" w:hAnsi="仿宋" w:cs="仿宋" w:hint="eastAsia"/>
            <w:lang w:eastAsia="zh-CN"/>
          </w:rPr>
          <w:t>(一)、建设周期</w:t>
        </w:r>
        <w:r>
          <w:tab/>
        </w:r>
        <w:r>
          <w:fldChar w:fldCharType="begin"/>
        </w:r>
        <w:r>
          <w:instrText xml:space="preserve"> PAGEREF _Toc28361 \h </w:instrText>
        </w:r>
        <w:r>
          <w:fldChar w:fldCharType="separate"/>
        </w:r>
        <w:r>
          <w:t>35</w:t>
        </w:r>
        <w:r>
          <w:fldChar w:fldCharType="end"/>
        </w:r>
      </w:hyperlink>
    </w:p>
    <w:p>
      <w:pPr>
        <w:pStyle w:val="TOC2"/>
        <w:tabs>
          <w:tab w:val="right" w:leader="dot" w:pos="8306"/>
        </w:tabs>
      </w:pPr>
      <w:hyperlink w:anchor="_Toc13137" w:history="1">
        <w:r>
          <w:rPr>
            <w:rFonts w:ascii="仿宋" w:eastAsia="仿宋" w:hAnsi="仿宋" w:cs="仿宋" w:hint="eastAsia"/>
            <w:lang w:eastAsia="zh-CN"/>
          </w:rPr>
          <w:t>(二)、建设进度</w:t>
        </w:r>
        <w:r>
          <w:tab/>
        </w:r>
        <w:r>
          <w:fldChar w:fldCharType="begin"/>
        </w:r>
        <w:r>
          <w:instrText xml:space="preserve"> PAGEREF _Toc13137 \h </w:instrText>
        </w:r>
        <w:r>
          <w:fldChar w:fldCharType="separate"/>
        </w:r>
        <w:r>
          <w:t>35</w:t>
        </w:r>
        <w:r>
          <w:fldChar w:fldCharType="end"/>
        </w:r>
      </w:hyperlink>
    </w:p>
    <w:p>
      <w:pPr>
        <w:pStyle w:val="TOC2"/>
        <w:tabs>
          <w:tab w:val="right" w:leader="dot" w:pos="8306"/>
        </w:tabs>
      </w:pPr>
      <w:hyperlink w:anchor="_Toc16403" w:history="1">
        <w:r>
          <w:rPr>
            <w:rFonts w:ascii="仿宋" w:eastAsia="仿宋" w:hAnsi="仿宋" w:cs="仿宋" w:hint="eastAsia"/>
            <w:lang w:eastAsia="zh-CN"/>
          </w:rPr>
          <w:t>(三)、进度安排注意事项</w:t>
        </w:r>
        <w:r>
          <w:tab/>
        </w:r>
        <w:r>
          <w:fldChar w:fldCharType="begin"/>
        </w:r>
        <w:r>
          <w:instrText xml:space="preserve"> PAGEREF _Toc16403 \h </w:instrText>
        </w:r>
        <w:r>
          <w:fldChar w:fldCharType="separate"/>
        </w:r>
        <w:r>
          <w:t>36</w:t>
        </w:r>
        <w:r>
          <w:fldChar w:fldCharType="end"/>
        </w:r>
      </w:hyperlink>
    </w:p>
    <w:p>
      <w:pPr>
        <w:pStyle w:val="TOC2"/>
        <w:tabs>
          <w:tab w:val="right" w:leader="dot" w:pos="8306"/>
        </w:tabs>
      </w:pPr>
      <w:hyperlink w:anchor="_Toc3309" w:history="1">
        <w:r>
          <w:rPr>
            <w:rFonts w:ascii="仿宋" w:eastAsia="仿宋" w:hAnsi="仿宋" w:cs="仿宋" w:hint="eastAsia"/>
            <w:lang w:eastAsia="zh-CN"/>
          </w:rPr>
          <w:t>(四)、人力资源配置</w:t>
        </w:r>
        <w:r>
          <w:tab/>
        </w:r>
        <w:r>
          <w:fldChar w:fldCharType="begin"/>
        </w:r>
        <w:r>
          <w:instrText xml:space="preserve"> PAGEREF _Toc3309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7" w:history="1">
        <w:r>
          <w:rPr>
            <w:rFonts w:ascii="仿宋" w:eastAsia="仿宋" w:hAnsi="仿宋" w:cs="仿宋" w:hint="eastAsia"/>
            <w:lang w:eastAsia="zh-CN"/>
          </w:rPr>
          <w:t>十一、生产安全保护</w:t>
        </w:r>
        <w:r>
          <w:tab/>
        </w:r>
        <w:r>
          <w:fldChar w:fldCharType="begin"/>
        </w:r>
        <w:r>
          <w:instrText xml:space="preserve"> PAGEREF _Toc1647 \h </w:instrText>
        </w:r>
        <w:r>
          <w:fldChar w:fldCharType="separate"/>
        </w:r>
        <w:r>
          <w:t>39</w:t>
        </w:r>
        <w:r>
          <w:fldChar w:fldCharType="end"/>
        </w:r>
      </w:hyperlink>
    </w:p>
    <w:p>
      <w:pPr>
        <w:pStyle w:val="TOC2"/>
        <w:tabs>
          <w:tab w:val="right" w:leader="dot" w:pos="8306"/>
        </w:tabs>
      </w:pPr>
      <w:hyperlink w:anchor="_Toc3431" w:history="1">
        <w:r>
          <w:rPr>
            <w:rFonts w:ascii="仿宋" w:eastAsia="仿宋" w:hAnsi="仿宋" w:cs="仿宋" w:hint="eastAsia"/>
            <w:lang w:eastAsia="zh-CN"/>
          </w:rPr>
          <w:t>(一)、消防安全</w:t>
        </w:r>
        <w:r>
          <w:tab/>
        </w:r>
        <w:r>
          <w:fldChar w:fldCharType="begin"/>
        </w:r>
        <w:r>
          <w:instrText xml:space="preserve"> PAGEREF _Toc3431 \h </w:instrText>
        </w:r>
        <w:r>
          <w:fldChar w:fldCharType="separate"/>
        </w:r>
        <w:r>
          <w:t>39</w:t>
        </w:r>
        <w:r>
          <w:fldChar w:fldCharType="end"/>
        </w:r>
      </w:hyperlink>
    </w:p>
    <w:p>
      <w:pPr>
        <w:pStyle w:val="TOC2"/>
        <w:tabs>
          <w:tab w:val="right" w:leader="dot" w:pos="8306"/>
        </w:tabs>
      </w:pPr>
      <w:hyperlink w:anchor="_Toc8952" w:history="1">
        <w:r>
          <w:rPr>
            <w:rFonts w:ascii="仿宋" w:eastAsia="仿宋" w:hAnsi="仿宋" w:cs="仿宋" w:hint="eastAsia"/>
            <w:lang w:eastAsia="zh-CN"/>
          </w:rPr>
          <w:t>(二)、防火防爆总图布置措施</w:t>
        </w:r>
        <w:r>
          <w:tab/>
        </w:r>
        <w:r>
          <w:fldChar w:fldCharType="begin"/>
        </w:r>
        <w:r>
          <w:instrText xml:space="preserve"> PAGEREF _Toc8952 \h </w:instrText>
        </w:r>
        <w:r>
          <w:fldChar w:fldCharType="separate"/>
        </w:r>
        <w:r>
          <w:t>40</w:t>
        </w:r>
        <w:r>
          <w:fldChar w:fldCharType="end"/>
        </w:r>
      </w:hyperlink>
    </w:p>
    <w:p>
      <w:pPr>
        <w:pStyle w:val="TOC2"/>
        <w:tabs>
          <w:tab w:val="right" w:leader="dot" w:pos="8306"/>
        </w:tabs>
      </w:pPr>
      <w:hyperlink w:anchor="_Toc5125" w:history="1">
        <w:r>
          <w:rPr>
            <w:rFonts w:ascii="仿宋" w:eastAsia="仿宋" w:hAnsi="仿宋" w:cs="仿宋" w:hint="eastAsia"/>
            <w:lang w:eastAsia="zh-CN"/>
          </w:rPr>
          <w:t>(三)、自然灾害防范措施</w:t>
        </w:r>
        <w:r>
          <w:tab/>
        </w:r>
        <w:r>
          <w:fldChar w:fldCharType="begin"/>
        </w:r>
        <w:r>
          <w:instrText xml:space="preserve"> PAGEREF _Toc5125 \h </w:instrText>
        </w:r>
        <w:r>
          <w:fldChar w:fldCharType="separate"/>
        </w:r>
        <w:r>
          <w:t>41</w:t>
        </w:r>
        <w:r>
          <w:fldChar w:fldCharType="end"/>
        </w:r>
      </w:hyperlink>
    </w:p>
    <w:p>
      <w:pPr>
        <w:pStyle w:val="TOC2"/>
        <w:tabs>
          <w:tab w:val="right" w:leader="dot" w:pos="8306"/>
        </w:tabs>
      </w:pPr>
      <w:hyperlink w:anchor="_Toc22543" w:history="1">
        <w:r>
          <w:rPr>
            <w:rFonts w:ascii="仿宋" w:eastAsia="仿宋" w:hAnsi="仿宋" w:cs="仿宋" w:hint="eastAsia"/>
            <w:lang w:eastAsia="zh-CN"/>
          </w:rPr>
          <w:t>(四)、安全色及安全标志使用要求</w:t>
        </w:r>
        <w:r>
          <w:tab/>
        </w:r>
        <w:r>
          <w:fldChar w:fldCharType="begin"/>
        </w:r>
        <w:r>
          <w:instrText xml:space="preserve"> PAGEREF _Toc22543 \h </w:instrText>
        </w:r>
        <w:r>
          <w:fldChar w:fldCharType="separate"/>
        </w:r>
        <w:r>
          <w:t>42</w:t>
        </w:r>
        <w:r>
          <w:fldChar w:fldCharType="end"/>
        </w:r>
      </w:hyperlink>
    </w:p>
    <w:p>
      <w:pPr>
        <w:pStyle w:val="TOC2"/>
        <w:tabs>
          <w:tab w:val="right" w:leader="dot" w:pos="8306"/>
        </w:tabs>
      </w:pPr>
      <w:hyperlink w:anchor="_Toc276" w:history="1">
        <w:r>
          <w:rPr>
            <w:rFonts w:ascii="仿宋" w:eastAsia="仿宋" w:hAnsi="仿宋" w:cs="仿宋" w:hint="eastAsia"/>
            <w:lang w:eastAsia="zh-CN"/>
          </w:rPr>
          <w:t>(五)、防尘防毒措施</w:t>
        </w:r>
        <w:r>
          <w:tab/>
        </w:r>
        <w:r>
          <w:fldChar w:fldCharType="begin"/>
        </w:r>
        <w:r>
          <w:instrText xml:space="preserve"> PAGEREF _Toc276 \h </w:instrText>
        </w:r>
        <w:r>
          <w:fldChar w:fldCharType="separate"/>
        </w:r>
        <w:r>
          <w:t>43</w:t>
        </w:r>
        <w:r>
          <w:fldChar w:fldCharType="end"/>
        </w:r>
      </w:hyperlink>
    </w:p>
    <w:p>
      <w:pPr>
        <w:pStyle w:val="TOC2"/>
        <w:tabs>
          <w:tab w:val="right" w:leader="dot" w:pos="8306"/>
        </w:tabs>
      </w:pPr>
      <w:hyperlink w:anchor="_Toc13963" w:history="1">
        <w:r>
          <w:rPr>
            <w:rFonts w:ascii="仿宋" w:eastAsia="仿宋" w:hAnsi="仿宋" w:cs="仿宋" w:hint="eastAsia"/>
            <w:lang w:eastAsia="zh-CN"/>
          </w:rPr>
          <w:t>(六)、防静电、触电防护及防雷措施</w:t>
        </w:r>
        <w:r>
          <w:tab/>
        </w:r>
        <w:r>
          <w:fldChar w:fldCharType="begin"/>
        </w:r>
        <w:r>
          <w:instrText xml:space="preserve"> PAGEREF _Toc13963 \h </w:instrText>
        </w:r>
        <w:r>
          <w:fldChar w:fldCharType="separate"/>
        </w:r>
        <w:r>
          <w:t>44</w:t>
        </w:r>
        <w:r>
          <w:fldChar w:fldCharType="end"/>
        </w:r>
      </w:hyperlink>
    </w:p>
    <w:p>
      <w:pPr>
        <w:pStyle w:val="TOC2"/>
        <w:tabs>
          <w:tab w:val="right" w:leader="dot" w:pos="8306"/>
        </w:tabs>
      </w:pPr>
      <w:hyperlink w:anchor="_Toc5314" w:history="1">
        <w:r>
          <w:rPr>
            <w:rFonts w:ascii="仿宋" w:eastAsia="仿宋" w:hAnsi="仿宋" w:cs="仿宋" w:hint="eastAsia"/>
            <w:lang w:eastAsia="zh-CN"/>
          </w:rPr>
          <w:t>(七)、机械设备安全保障措施</w:t>
        </w:r>
        <w:r>
          <w:tab/>
        </w:r>
        <w:r>
          <w:fldChar w:fldCharType="begin"/>
        </w:r>
        <w:r>
          <w:instrText xml:space="preserve"> PAGEREF _Toc5314 \h </w:instrText>
        </w:r>
        <w:r>
          <w:fldChar w:fldCharType="separate"/>
        </w:r>
        <w:r>
          <w:t>45</w:t>
        </w:r>
        <w:r>
          <w:fldChar w:fldCharType="end"/>
        </w:r>
      </w:hyperlink>
    </w:p>
    <w:p>
      <w:pPr>
        <w:pStyle w:val="TOC1"/>
        <w:tabs>
          <w:tab w:val="right" w:leader="dot" w:pos="8306"/>
        </w:tabs>
      </w:pPr>
      <w:hyperlink w:anchor="_Toc3510" w:history="1">
        <w:r>
          <w:rPr>
            <w:rFonts w:ascii="仿宋" w:eastAsia="仿宋" w:hAnsi="仿宋" w:cs="仿宋" w:hint="eastAsia"/>
            <w:lang w:eastAsia="zh-CN"/>
          </w:rPr>
          <w:t>十二、微晶纤维素项目投资规划</w:t>
        </w:r>
        <w:r>
          <w:tab/>
        </w:r>
        <w:r>
          <w:fldChar w:fldCharType="begin"/>
        </w:r>
        <w:r>
          <w:instrText xml:space="preserve"> PAGEREF _Toc3510 \h </w:instrText>
        </w:r>
        <w:r>
          <w:fldChar w:fldCharType="separate"/>
        </w:r>
        <w:r>
          <w:t>47</w:t>
        </w:r>
        <w:r>
          <w:fldChar w:fldCharType="end"/>
        </w:r>
      </w:hyperlink>
    </w:p>
    <w:p>
      <w:pPr>
        <w:pStyle w:val="TOC2"/>
        <w:tabs>
          <w:tab w:val="right" w:leader="dot" w:pos="8306"/>
        </w:tabs>
      </w:pPr>
      <w:hyperlink w:anchor="_Toc31168" w:history="1">
        <w:r>
          <w:rPr>
            <w:rFonts w:ascii="仿宋" w:eastAsia="仿宋" w:hAnsi="仿宋" w:cs="仿宋" w:hint="eastAsia"/>
            <w:lang w:eastAsia="zh-CN"/>
          </w:rPr>
          <w:t>(一)、微晶纤维素项目总投资估算</w:t>
        </w:r>
        <w:r>
          <w:tab/>
        </w:r>
        <w:r>
          <w:fldChar w:fldCharType="begin"/>
        </w:r>
        <w:r>
          <w:instrText xml:space="preserve"> PAGEREF _Toc31168 \h </w:instrText>
        </w:r>
        <w:r>
          <w:fldChar w:fldCharType="separate"/>
        </w:r>
        <w:r>
          <w:t>47</w:t>
        </w:r>
        <w:r>
          <w:fldChar w:fldCharType="end"/>
        </w:r>
      </w:hyperlink>
    </w:p>
    <w:p>
      <w:pPr>
        <w:pStyle w:val="TOC2"/>
        <w:tabs>
          <w:tab w:val="right" w:leader="dot" w:pos="8306"/>
        </w:tabs>
      </w:pPr>
      <w:hyperlink w:anchor="_Toc15329" w:history="1">
        <w:r>
          <w:rPr>
            <w:rFonts w:ascii="仿宋" w:eastAsia="仿宋" w:hAnsi="仿宋" w:cs="仿宋" w:hint="eastAsia"/>
            <w:lang w:eastAsia="zh-CN"/>
          </w:rPr>
          <w:t>(二)、资金筹措</w:t>
        </w:r>
        <w:r>
          <w:tab/>
        </w:r>
        <w:r>
          <w:fldChar w:fldCharType="begin"/>
        </w:r>
        <w:r>
          <w:instrText xml:space="preserve"> PAGEREF _Toc15329 \h </w:instrText>
        </w:r>
        <w:r>
          <w:fldChar w:fldCharType="separate"/>
        </w:r>
        <w:r>
          <w:t>48</w:t>
        </w:r>
        <w:r>
          <w:fldChar w:fldCharType="end"/>
        </w:r>
      </w:hyperlink>
    </w:p>
    <w:p>
      <w:pPr>
        <w:pStyle w:val="TOC1"/>
        <w:tabs>
          <w:tab w:val="right" w:leader="dot" w:pos="8306"/>
        </w:tabs>
      </w:pPr>
      <w:hyperlink w:anchor="_Toc498" w:history="1">
        <w:r>
          <w:rPr>
            <w:rFonts w:ascii="仿宋" w:eastAsia="仿宋" w:hAnsi="仿宋" w:cs="仿宋" w:hint="eastAsia"/>
            <w:lang w:eastAsia="zh-CN"/>
          </w:rPr>
          <w:t>十三、风险识别与分类</w:t>
        </w:r>
        <w:r>
          <w:tab/>
        </w:r>
        <w:r>
          <w:fldChar w:fldCharType="begin"/>
        </w:r>
        <w:r>
          <w:instrText xml:space="preserve"> PAGEREF _Toc498 \h </w:instrText>
        </w:r>
        <w:r>
          <w:fldChar w:fldCharType="separate"/>
        </w:r>
        <w:r>
          <w:t>49</w:t>
        </w:r>
        <w:r>
          <w:fldChar w:fldCharType="end"/>
        </w:r>
      </w:hyperlink>
    </w:p>
    <w:p>
      <w:pPr>
        <w:pStyle w:val="TOC2"/>
        <w:tabs>
          <w:tab w:val="right" w:leader="dot" w:pos="8306"/>
        </w:tabs>
      </w:pPr>
      <w:hyperlink w:anchor="_Toc27853" w:history="1">
        <w:r>
          <w:rPr>
            <w:rFonts w:ascii="仿宋" w:eastAsia="仿宋" w:hAnsi="仿宋" w:cs="仿宋" w:hint="eastAsia"/>
            <w:lang w:eastAsia="zh-CN"/>
          </w:rPr>
          <w:t>(一)、风险识别</w:t>
        </w:r>
        <w:r>
          <w:tab/>
        </w:r>
        <w:r>
          <w:fldChar w:fldCharType="begin"/>
        </w:r>
        <w:r>
          <w:instrText xml:space="preserve"> PAGEREF _Toc27853 \h </w:instrText>
        </w:r>
        <w:r>
          <w:fldChar w:fldCharType="separate"/>
        </w:r>
        <w:r>
          <w:t>49</w:t>
        </w:r>
        <w:r>
          <w:fldChar w:fldCharType="end"/>
        </w:r>
      </w:hyperlink>
    </w:p>
    <w:p>
      <w:pPr>
        <w:pStyle w:val="TOC2"/>
        <w:tabs>
          <w:tab w:val="right" w:leader="dot" w:pos="8306"/>
        </w:tabs>
      </w:pPr>
      <w:hyperlink w:anchor="_Toc3522" w:history="1">
        <w:r>
          <w:rPr>
            <w:rFonts w:ascii="仿宋" w:eastAsia="仿宋" w:hAnsi="仿宋" w:cs="仿宋" w:hint="eastAsia"/>
            <w:lang w:eastAsia="zh-CN"/>
          </w:rPr>
          <w:t>(二)、风险分类</w:t>
        </w:r>
        <w:r>
          <w:tab/>
        </w:r>
        <w:r>
          <w:fldChar w:fldCharType="begin"/>
        </w:r>
        <w:r>
          <w:instrText xml:space="preserve"> PAGEREF _Toc3522 \h </w:instrText>
        </w:r>
        <w:r>
          <w:fldChar w:fldCharType="separate"/>
        </w:r>
        <w:r>
          <w:t>50</w:t>
        </w:r>
        <w:r>
          <w:fldChar w:fldCharType="end"/>
        </w:r>
      </w:hyperlink>
    </w:p>
    <w:p>
      <w:pPr>
        <w:pStyle w:val="TOC1"/>
        <w:tabs>
          <w:tab w:val="right" w:leader="dot" w:pos="8306"/>
        </w:tabs>
      </w:pPr>
      <w:hyperlink w:anchor="_Toc31814" w:history="1">
        <w:r>
          <w:rPr>
            <w:rFonts w:ascii="仿宋" w:eastAsia="仿宋" w:hAnsi="仿宋" w:cs="仿宋" w:hint="eastAsia"/>
            <w:lang w:eastAsia="zh-CN"/>
          </w:rPr>
          <w:t>十四、微晶纤维素项目实施时间节点</w:t>
        </w:r>
        <w:r>
          <w:tab/>
        </w:r>
        <w:r>
          <w:fldChar w:fldCharType="begin"/>
        </w:r>
        <w:r>
          <w:instrText xml:space="preserve"> PAGEREF _Toc31814 \h </w:instrText>
        </w:r>
        <w:r>
          <w:fldChar w:fldCharType="separate"/>
        </w:r>
        <w:r>
          <w:t>52</w:t>
        </w:r>
        <w:r>
          <w:fldChar w:fldCharType="end"/>
        </w:r>
      </w:hyperlink>
    </w:p>
    <w:p>
      <w:pPr>
        <w:pStyle w:val="TOC2"/>
        <w:tabs>
          <w:tab w:val="right" w:leader="dot" w:pos="8306"/>
        </w:tabs>
      </w:pPr>
      <w:hyperlink w:anchor="_Toc6851" w:history="1">
        <w:r>
          <w:rPr>
            <w:rFonts w:ascii="仿宋" w:eastAsia="仿宋" w:hAnsi="仿宋" w:cs="仿宋" w:hint="eastAsia"/>
            <w:lang w:eastAsia="zh-CN"/>
          </w:rPr>
          <w:t>(一)、微晶纤维素项目启动阶段时间节点</w:t>
        </w:r>
        <w:r>
          <w:tab/>
        </w:r>
        <w:r>
          <w:fldChar w:fldCharType="begin"/>
        </w:r>
        <w:r>
          <w:instrText xml:space="preserve"> PAGEREF _Toc6851 \h </w:instrText>
        </w:r>
        <w:r>
          <w:fldChar w:fldCharType="separate"/>
        </w:r>
        <w:r>
          <w:t>52</w:t>
        </w:r>
        <w:r>
          <w:fldChar w:fldCharType="end"/>
        </w:r>
      </w:hyperlink>
    </w:p>
    <w:p>
      <w:pPr>
        <w:pStyle w:val="TOC2"/>
        <w:tabs>
          <w:tab w:val="right" w:leader="dot" w:pos="8306"/>
        </w:tabs>
      </w:pPr>
      <w:hyperlink w:anchor="_Toc9884" w:history="1">
        <w:r>
          <w:rPr>
            <w:rFonts w:ascii="仿宋" w:eastAsia="仿宋" w:hAnsi="仿宋" w:cs="仿宋" w:hint="eastAsia"/>
            <w:lang w:eastAsia="zh-CN"/>
          </w:rPr>
          <w:t>(二)、微晶纤维素项目执行阶段时间节点</w:t>
        </w:r>
        <w:r>
          <w:tab/>
        </w:r>
        <w:r>
          <w:fldChar w:fldCharType="begin"/>
        </w:r>
        <w:r>
          <w:instrText xml:space="preserve"> PAGEREF _Toc9884 \h </w:instrText>
        </w:r>
        <w:r>
          <w:fldChar w:fldCharType="separate"/>
        </w:r>
        <w:r>
          <w:t>53</w:t>
        </w:r>
        <w:r>
          <w:fldChar w:fldCharType="end"/>
        </w:r>
      </w:hyperlink>
    </w:p>
    <w:p>
      <w:pPr>
        <w:pStyle w:val="TOC2"/>
        <w:tabs>
          <w:tab w:val="right" w:leader="dot" w:pos="8306"/>
        </w:tabs>
      </w:pPr>
      <w:hyperlink w:anchor="_Toc7379" w:history="1">
        <w:r>
          <w:rPr>
            <w:rFonts w:ascii="仿宋" w:eastAsia="仿宋" w:hAnsi="仿宋" w:cs="仿宋" w:hint="eastAsia"/>
            <w:lang w:eastAsia="zh-CN"/>
          </w:rPr>
          <w:t>(三)、微晶纤维素项目完成阶段时间节点</w:t>
        </w:r>
        <w:r>
          <w:tab/>
        </w:r>
        <w:r>
          <w:fldChar w:fldCharType="begin"/>
        </w:r>
        <w:r>
          <w:instrText xml:space="preserve"> PAGEREF _Toc7379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14"/>
      <w:r>
        <w:rPr>
          <w:rFonts w:ascii="仿宋" w:eastAsia="仿宋" w:hAnsi="仿宋" w:cs="仿宋" w:hint="eastAsia"/>
          <w:sz w:val="28"/>
          <w:lang w:eastAsia="zh-CN"/>
        </w:rPr>
        <w:t>一、微晶纤维素项目可持续发展</w:t>
      </w:r>
      <w:bookmarkEnd w:id="2"/>
    </w:p>
    <w:p>
      <w:pPr>
        <w:pStyle w:val="Heading2"/>
        <w:rPr>
          <w:rFonts w:ascii="仿宋" w:eastAsia="仿宋" w:hAnsi="仿宋" w:cs="仿宋" w:hint="eastAsia"/>
          <w:lang w:eastAsia="zh-CN"/>
        </w:rPr>
      </w:pPr>
      <w:bookmarkStart w:id="3" w:name="_Toc2198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晶纤维素项目中，微晶纤维素项目团队着眼于未来，明确了可持续发展的战略方向。制定的具体可持续发展目标包括降低资源使用、采用环保技术、最大化社会效益等。这一步骤不仅有助于微晶纤维素项目在环保和社会责任方面达到最高标准，也为未来提供了明确的指引，确保微晶纤维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可持续实践的融入微晶纤维素项目管理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晶纤维素项目管理周期。从微晶纤维素项目规划开始，微晶纤维素项目团队就考虑了环境和社会的因素。在执行阶段，微晶纤维素项目团队积极推动绿色技术的应用，优化资源利用。此外，关注员工的社会责任，通过培训和沟通活动提高员工对可持续发展的认知，使他们能够在日常工作中践行可持续实践。这些举措不仅为微晶纤维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58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扎根于微晶纤维素项目的可持续发展理念，我们深信环保与社会责任是微晶纤维素项目成功的关键支柱。在微晶纤维素项目的每一步，我们都致力于通过创新和实践，履行对环境和社会的坚定责任。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团队通过引入先进的环保技术、建立高效的废物处理系统以及推动能源节约措施，积极履行环保责任。定期的环保监测和评估确保微晶纤维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不仅致力于自身可持续发展，还注重对社会的回馈。通过支持社区微晶纤维素项目、参与慈善事业、提供培训机会等方式，微晶纤维素项目积极履行社会责任。与当地社区建立积极互动，关注员工的工作与生活平衡，以及员工的身心健康，是微晶纤维素项目在社会责任层面的关键举措。这样的实践不仅增强了微晶纤维素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626"/>
      <w:r>
        <w:rPr>
          <w:rFonts w:ascii="仿宋" w:eastAsia="仿宋" w:hAnsi="仿宋" w:cs="仿宋" w:hint="eastAsia"/>
          <w:sz w:val="28"/>
          <w:lang w:eastAsia="zh-CN"/>
        </w:rPr>
        <w:t>二、微晶纤维素项目概论</w:t>
      </w:r>
      <w:bookmarkEnd w:id="5"/>
    </w:p>
    <w:p>
      <w:pPr>
        <w:pStyle w:val="Heading2"/>
        <w:rPr>
          <w:rFonts w:ascii="仿宋" w:eastAsia="仿宋" w:hAnsi="仿宋" w:cs="仿宋" w:hint="eastAsia"/>
          <w:lang w:eastAsia="zh-CN"/>
        </w:rPr>
      </w:pPr>
      <w:bookmarkStart w:id="6" w:name="_Toc28380"/>
      <w:r>
        <w:rPr>
          <w:rFonts w:ascii="仿宋" w:eastAsia="仿宋" w:hAnsi="仿宋" w:cs="仿宋" w:hint="eastAsia"/>
          <w:lang w:eastAsia="zh-CN"/>
        </w:rPr>
        <w:t>(一)、微晶纤维素项目概况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起源追溯至对市场的深入洞察。市场的不断演变与变革为微晶纤维素项目提供了难得的机遇。当前市场存在的需求缺口和变革的大环境共同构成了微晶纤维素项目的背景。这个微晶纤维素项目旨在充分利用市场机遇，填补行业中尚未满足的需求，为客户提供全新的解决方案。市场的变革和需求的增长使得这个微晶纤维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微晶纤维素项目名称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正式命名为微晶纤维素。这个名称不仅仅是一个标识，更代表了微晶纤维素项目的核心理念和愿景。它蕴含着微晶纤维素项目所要解决问题的关键字，具有强烈的表达和辨识度，为微晶纤维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微晶纤维素项目目标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核心目标是提供一种全新、高效的解决方案，满足客户日益增长的需求。微晶纤维素项目追求的不仅仅是满足市场需求，更是在市场中获得卓越的竞争优势。通过不断提升产品或服务的质量和创新水平，微晶纤维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微晶纤维素项目范围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全面涵盖了产品研发、制造、市场推广和售后服务，确保从产品设计到最终用户体验的全方位关注。这一全面的微晶纤维素项目范围是为了确保微晶纤维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微晶纤维素项目时间表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微晶纤维素项目计划在未来18个月内完成，包括研发、测试、市场试点和正式推出等不同阶段。这个时间表的合理设计是为了确保微晶纤维素项目各个阶段的顺利推进，以便按时交付高质量的成果。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微晶纤维素项目预算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微晶纤维素项目总预算估算为XX百万美元，主要分配在研发、市场推广、人员培训和运营等方面。这一充足的预算为微晶纤维素项目提供了充足的资源，确保微晶纤维素项目在各个方面都能取得优异的表现。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微晶纤维素项目风险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可能面临的风险包括市场接受度低、技术难题、竞争激烈等。微晶纤维素项目团队已经制定了相应的风险应对计划，通过前瞻性的风险管理，确保微晶纤维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微晶纤维素项目团队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微晶纤维素项目汇聚了一支经验丰富、多领域专业素养的核心团队，确保微晶纤维素项目在各个方面都能拥有高水平的执行力。团队的协同作战是微晶纤维素项目成功的关键因素之一。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微晶纤维素项目背景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微晶纤维素项目的背景根植于市场对更高效、创新产品的渴望，同时也受到科技发展对行业格局的深刻改变的影响。这为微晶纤维素项目提供了广阔的发展空间和市场需求。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微晶纤维素项目现状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截至目前，微晶纤维素项目已完成市场调研和技术验证，取得了初步的成功。这为微晶纤维素项目在未来的发展奠定了坚实的基础，为更远大的目标打下了坚实的基石。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586"/>
      <w:r>
        <w:rPr>
          <w:rFonts w:ascii="仿宋" w:eastAsia="仿宋" w:hAnsi="仿宋" w:cs="仿宋" w:hint="eastAsia"/>
          <w:sz w:val="28"/>
          <w:lang w:eastAsia="zh-CN"/>
        </w:rPr>
        <w:t>(二)、微晶纤维素项目目标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keyword》微晶纤维素项目首要业务目标是在市场中占据有利地位，实现产品/服务的成功推广和销售。通过不断提升产品质量、创新性，微晶纤维素项目追求成为行业中的领导者，赢得更多客户的青睐。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在科技迅速发展的时代，微晶纤维素项目着眼于技术创新。通过持续的研发和技术升级，微晶纤维素项目旨在推出更具创新性的产品或服务，以满足市场对新鲜、先进解决方案的需求。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为了建立可持续的客户关系，微晶纤维素项目设定了客户满意度目标。通过提供卓越的产品质量和优质的客户服务，微晶纤维素项目追求赢得客户的信任和忠诚度，确保他们的满意度达到行业领先水平。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微晶纤维素项目注重社会责任和可持续发展。通过实施环保、社会责任微晶纤维素项目，微晶纤维素项目致力于在经济发展的同时保护环境，促进社会公平，实现可持续经营。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微晶纤维素项目的团队是实现目标的核心驱动力。因此，微晶纤维素项目设定了团队发展目标，包括提升团队成员的专业技能、培养领导力，以及搭建协同高效的团队工作氛围。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847"/>
      <w:r>
        <w:rPr>
          <w:rFonts w:ascii="仿宋" w:eastAsia="仿宋" w:hAnsi="仿宋" w:cs="仿宋" w:hint="eastAsia"/>
          <w:sz w:val="28"/>
          <w:lang w:eastAsia="zh-CN"/>
        </w:rPr>
        <w:t>(三)、微晶纤维素项目提出的理由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微晶纤维素项目提出的理由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提出源于对市场机遇的深刻洞察。当前市场中存在的需求缺口和行业发展趋势表明，有巨大的商业机会等待被开发。通过准确捕捉市场机遇，微晶纤维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理念基于对技术创新的信仰。通过持续的研发和技术投入，微晶纤维素项目有望推出更具创新性的产品或服务。在科技飞速发展的当下，微晶纤维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提出是为了增强企业的行业竞争力。通过提升产品或服务的质量和独特性，微晶纤维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响应了消费者需求的变化。随着社会和科技的不断发展，消费者对产品和服务的需求也在发生变化。通过深入了解并及时回应消费者的新需求，微晶纤维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微晶纤维素项目的提出是企业战略发展规划的一部分。在面对日益激烈的市场竞争和不断变化的商业环境中，微晶纤维素项目作为企业战略的一环，旨在为企业开辟新的增长领域，巩固企业在行业中的地位。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提出不仅仅是基于商业考量，还注重社会责任。通过推出环保、社会责任等方面的微晶纤维素项目，微晶纤维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微晶纤维素项目的提出反映了对利益相关者期望的关注。包括客户、员工、投资者等利益相关者在企业发展中都有着各自的期望，微晶纤维素项目力求在满足这些期望的同时，取得更大的共赢。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889"/>
      <w:r>
        <w:rPr>
          <w:rFonts w:ascii="仿宋" w:eastAsia="仿宋" w:hAnsi="仿宋" w:cs="仿宋" w:hint="eastAsia"/>
          <w:sz w:val="28"/>
          <w:lang w:eastAsia="zh-CN"/>
        </w:rPr>
        <w:t>(四)、微晶纤维素项目意义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在实施微晶纤维素项目的过程中，我们不仅仅是在追逐商业成功，更是为企业和社会的多个层面创造了深远的意义。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首要意义在于提升企业的市场竞争力。通过持续的创新和对产品质量的高标准要求，微晶纤维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晶纤维素项目的推进将促使行业技术水平的提升。通过引入先进技术和创新性解决方案，微晶纤维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晶纤维素项目不仅创造了大量就业机会，提高了就业水平，还注重社会责任和环保。通过参与社会公益事业和推动环保微晶纤维素项目，微晶纤维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综合而言，微晶纤维素项目意义重大，不仅推动了企业的发展，也为行业和社会的进步贡献了积极力量。这是一个全面而深刻的影响，将在未来产生可持续的正面效应。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924"/>
      <w:r>
        <w:rPr>
          <w:rFonts w:ascii="仿宋" w:eastAsia="仿宋" w:hAnsi="仿宋" w:cs="仿宋" w:hint="eastAsia"/>
          <w:sz w:val="28"/>
          <w:lang w:eastAsia="zh-CN"/>
        </w:rPr>
        <w:t>(五)、微晶纤维素项目背景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在当今迅猛发展的商业环境中，微晶纤维素项目的动因根植于对多方面因素的审慎考量。这个微晶纤维素项目的提出并非孤立的决策，而是对企业所处背景深入思考的产物。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晶纤维素项目背后的首要原因。科技的迅速发展和全球市场的快速变化使得企业必须灵活应对。微晶纤维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竞争的激烈程度也是微晶纤维素项目背景中不可忽视的一环。企业需要在激烈竞争中脱颖而出，为此，微晶纤维素项目致力于打破常规，提供独特的价值主张，以吸引客户并确保市场份额的增长。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技术的迅速发展为企业带来了机遇与挑战。作为微晶纤维素项目启动的背景之一，对新兴技术的应用将有助于提升企业的技术水平，使其在不断演进的商业环境中保持竞争优势。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此外，社会对企业责任的期望也在逐渐升高。微晶纤维素项目充分融入了社会责任的理念，通过可持续经营和社会公益微晶纤维素项目，企图为社会贡献一份力量，在商业成功的同时关注社会价值。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11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078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微晶纤维素项目的主要产品是XXXX，预计年产值为XXX万元。这一产品在市场中占据着重要的地位，其广泛的应用范围使得该微晶纤维素项目的市场前景非常广阔。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晶纤维素项目的xxx产品作为重要的原材料之一，将在多个领域发挥关键作用。其在建筑、交通、能源等方面的广泛应用将为整个产业链提供强大的支持，形成产业协同效应。微晶纤维素项目的年产值XXX万XXX万XXX万万元不仅反映了其在市场上的巨大潜力，更预示着它对国民经济的积极贡献。这种关联度高、涉及面广的产业关系，使得该微晶纤维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01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总征地面积为XXXX平方米，相当于约XX.XX亩，其中净用地面积为XXXX平方米，红线范围内相当于约XX.XX亩。这一用地规模充分考虑了微晶纤维素项目的建设需求，保障了微晶纤维素项目在合适的空间内得以充分发展。微晶纤维素项目规划的总建筑面积为XXXX平方米，其中主体工程建设占XXXX平方米，计容建筑面积达XXXX平方米。预计建筑工程的投资将达到XXXX万元，为微晶纤维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计划购置的设备共计XXXX台（套），设备购置费用为XXXX万元。这一设备购置计划充分考虑到微晶纤维素项目的生产需求和技术要求，确保了微晶纤维素项目在生产运营中具备先进的技术装备和高效的生产能力。设备的合理配置将为微晶纤维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计划总投资为XXXX万元，预计年实现营业收入为XXXX万元。这一产能规模的设定旨在确保微晶纤维素项目能够在投资与回报之间取得平衡，实现长期可持续的发展。微晶纤维素项目的总投资充分考虑到各个方面的需求，包括用地建设、设备购置等多个环节，以确保微晶纤维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0211"/>
      <w:r>
        <w:rPr>
          <w:rFonts w:ascii="仿宋" w:eastAsia="仿宋" w:hAnsi="仿宋" w:cs="仿宋" w:hint="eastAsia"/>
          <w:sz w:val="28"/>
          <w:lang w:eastAsia="zh-CN"/>
        </w:rPr>
        <w:t>四、微晶纤维素项目选址可行性分析</w:t>
      </w:r>
      <w:bookmarkEnd w:id="14"/>
    </w:p>
    <w:p>
      <w:pPr>
        <w:pStyle w:val="Heading2"/>
        <w:rPr>
          <w:rFonts w:ascii="仿宋" w:eastAsia="仿宋" w:hAnsi="仿宋" w:cs="仿宋" w:hint="eastAsia"/>
          <w:lang w:eastAsia="zh-CN"/>
        </w:rPr>
      </w:pPr>
      <w:bookmarkStart w:id="15" w:name="_Toc25564"/>
      <w:r>
        <w:rPr>
          <w:rFonts w:ascii="仿宋" w:eastAsia="仿宋" w:hAnsi="仿宋" w:cs="仿宋" w:hint="eastAsia"/>
          <w:lang w:eastAsia="zh-CN"/>
        </w:rPr>
        <w:t>(一)、微晶纤维素项目选址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该微晶纤维素项目选址位于XX省XX市XX区XXX街道</w:t>
      </w:r>
    </w:p>
    <w:p>
      <w:pPr>
        <w:pStyle w:val="Heading2"/>
        <w:ind w:firstLine="560" w:firstLineChars="200"/>
        <w:rPr>
          <w:rFonts w:ascii="仿宋" w:eastAsia="仿宋" w:hAnsi="仿宋" w:cs="仿宋" w:hint="eastAsia"/>
          <w:sz w:val="28"/>
          <w:lang w:eastAsia="zh-CN"/>
        </w:rPr>
      </w:pPr>
      <w:bookmarkStart w:id="16" w:name="_Toc1799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微晶纤维素项目的征地面积将根据微晶纤维素项目的实际规模和需求进行精确规划。具体面积XXX平方米，旨在确保微晶纤维素项目不仅能够满足当前的发展需求，还能够预留空间以适应未来的扩展。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净用地面积是在征地面积基础上去除不可利用面积后的实际可开发用地。具体面积XXX平方米，考虑到环保、交通、安全等多方面因素，以确保微晶纤维素项目在整体利用效率上达到最优。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微晶纤维素项目计划建设的建筑总规模具体面积XXX平方米。这一规模的确定综合考虑了微晶纤维素项目的性质、规模，以及城市规划的相关要求，确保建筑布局与周边环境协调一致。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绿地率是微晶纤维素项目用地中被规划为绿地的比例。具体面积XXX平方米，旨在通过合理规划绿地，改善微晶纤维素项目周边环境，提升居民生活质量，并符合城市整体绿化规划。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容积率是用地上可以建设的建筑总体积与用地面积之比。具体面积XXX，通过合理的容积率规划，确保微晶纤维素项目建筑规模与周边环境和谐共生。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晶纤维素项目选址与当地城市规划相一致，具体面积XXX平方米。通过与城市规划部门深入沟通，确保微晶纤维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晶纤维素项目选址符合当地产业政策，具体面积XXX平方米。这包括微晶纤维素项目对当地经济的促进作用，以及对相关产业的带动效应，确保微晶纤维素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用地总体要求必须符合环保和可持续发展的原则，具体面积XXX平方米。通过采用绿色建筑设计、节能减排等措施，确保微晶纤维素项目在建设和运营过程中对环境的影响最小化，达到可持续发展的要求。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确保微晶纤维素项目选址具备必要的公共设施配套，具体面积XXX平方米。这包括交通便利性、教育、医疗等基础设施，以提高居民生活品质，使得微晶纤维素项目选址更具吸引力。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考虑用地总体要求对当地社会稳定性的影响，具体面积XXX平方米。通过深入了解当地社区反馈，确保微晶纤维素项目的选址和建设过程对当地社会和谐稳定产生积极作用。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晶纤维素项目选址不仅符合法规和规划，还在实际操作中具有可行性。这一全面规划将为微晶纤维素项目的成功实施提供坚实的基础，确保微晶纤维素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951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晶纤维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晶纤维素项目的设备规划和空间设计中，我们将采取灵活设备布局的措施。设备布局将根据实际需求进行灵活设计，避免不必要的浪费。通过合理规划设备摆放位置，我们将提高设备的利用率，减少设备间距，以确保微晶纤维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晶纤维素项目内部引入共享设施的概念，例如共享会议室、办公区等。通过这种方式，我们可以减少对资源的重复建设，提高资源共享效率，从而减小微晶纤维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995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晶纤维素项目的总图布置中，我们将不同功能区域进行明确的规划，以最大程度满足微晶纤维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https://d.book118.com/846212234211010031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E92FAB"/>
    <w:rsid w:val="3BE92F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21223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2024-01-03T22:34:00Z</dcterms:created>
  <dcterms:modified xsi:type="dcterms:W3CDTF">2024-01-03T22:34:37Z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D916AF2BAE9446E681DF6AE0D9E9264E_11</vt:lpwstr>
  </property>
  <property fmtid="{D5CDD505-2E9C-101B-9397-08002B2CF9AE}" pid="3" name="KSOProductBuildVer">
    <vt:lpwstr>2052-12.1.0.16120</vt:lpwstr>
  </property>
</Properties>
</file>