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耗尽关机传感器项目规划设计蓝图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04" w:history="1">
        <w:r>
          <w:rPr>
            <w:rFonts w:ascii="仿宋" w:eastAsia="仿宋" w:hAnsi="仿宋" w:cs="仿宋" w:hint="eastAsia"/>
            <w:lang w:eastAsia="zh-CN"/>
          </w:rPr>
          <w:t>前言</w:t>
        </w:r>
        <w:r>
          <w:tab/>
        </w:r>
        <w:r>
          <w:fldChar w:fldCharType="begin"/>
        </w:r>
        <w:r>
          <w:instrText xml:space="preserve"> PAGEREF _Toc12604 \h </w:instrText>
        </w:r>
        <w:r>
          <w:fldChar w:fldCharType="separate"/>
        </w:r>
        <w:r>
          <w:t>3</w:t>
        </w:r>
        <w:r>
          <w:fldChar w:fldCharType="end"/>
        </w:r>
      </w:hyperlink>
    </w:p>
    <w:p>
      <w:pPr>
        <w:pStyle w:val="TOC1"/>
        <w:tabs>
          <w:tab w:val="right" w:leader="dot" w:pos="8306"/>
        </w:tabs>
      </w:pPr>
      <w:hyperlink w:anchor="_Toc28981" w:history="1">
        <w:r>
          <w:rPr>
            <w:rFonts w:ascii="仿宋" w:eastAsia="仿宋" w:hAnsi="仿宋" w:cs="仿宋" w:hint="eastAsia"/>
            <w:lang w:eastAsia="zh-CN"/>
          </w:rPr>
          <w:t>一、耗尽关机传感器项目概论</w:t>
        </w:r>
        <w:r>
          <w:tab/>
        </w:r>
        <w:r>
          <w:fldChar w:fldCharType="begin"/>
        </w:r>
        <w:r>
          <w:instrText xml:space="preserve"> PAGEREF _Toc28981 \h </w:instrText>
        </w:r>
        <w:r>
          <w:fldChar w:fldCharType="separate"/>
        </w:r>
        <w:r>
          <w:t>3</w:t>
        </w:r>
        <w:r>
          <w:fldChar w:fldCharType="end"/>
        </w:r>
      </w:hyperlink>
    </w:p>
    <w:p>
      <w:pPr>
        <w:pStyle w:val="TOC2"/>
        <w:tabs>
          <w:tab w:val="right" w:leader="dot" w:pos="8306"/>
        </w:tabs>
      </w:pPr>
      <w:hyperlink w:anchor="_Toc252" w:history="1">
        <w:r>
          <w:rPr>
            <w:rFonts w:ascii="仿宋" w:eastAsia="仿宋" w:hAnsi="仿宋" w:cs="仿宋" w:hint="eastAsia"/>
            <w:lang w:eastAsia="zh-CN"/>
          </w:rPr>
          <w:t>(一)、耗尽关机传感器项目概况</w:t>
        </w:r>
        <w:r>
          <w:tab/>
        </w:r>
        <w:r>
          <w:fldChar w:fldCharType="begin"/>
        </w:r>
        <w:r>
          <w:instrText xml:space="preserve"> PAGEREF _Toc252 \h </w:instrText>
        </w:r>
        <w:r>
          <w:fldChar w:fldCharType="separate"/>
        </w:r>
        <w:r>
          <w:t>3</w:t>
        </w:r>
        <w:r>
          <w:fldChar w:fldCharType="end"/>
        </w:r>
      </w:hyperlink>
    </w:p>
    <w:p>
      <w:pPr>
        <w:pStyle w:val="TOC2"/>
        <w:tabs>
          <w:tab w:val="right" w:leader="dot" w:pos="8306"/>
        </w:tabs>
      </w:pPr>
      <w:hyperlink w:anchor="_Toc31619" w:history="1">
        <w:r>
          <w:rPr>
            <w:rFonts w:ascii="仿宋" w:eastAsia="仿宋" w:hAnsi="仿宋" w:cs="仿宋" w:hint="eastAsia"/>
            <w:lang w:eastAsia="zh-CN"/>
          </w:rPr>
          <w:t>(二)、耗尽关机传感器项目目标</w:t>
        </w:r>
        <w:r>
          <w:tab/>
        </w:r>
        <w:r>
          <w:fldChar w:fldCharType="begin"/>
        </w:r>
        <w:r>
          <w:instrText xml:space="preserve"> PAGEREF _Toc31619 \h </w:instrText>
        </w:r>
        <w:r>
          <w:fldChar w:fldCharType="separate"/>
        </w:r>
        <w:r>
          <w:t>5</w:t>
        </w:r>
        <w:r>
          <w:fldChar w:fldCharType="end"/>
        </w:r>
      </w:hyperlink>
    </w:p>
    <w:p>
      <w:pPr>
        <w:pStyle w:val="TOC2"/>
        <w:tabs>
          <w:tab w:val="right" w:leader="dot" w:pos="8306"/>
        </w:tabs>
      </w:pPr>
      <w:hyperlink w:anchor="_Toc907" w:history="1">
        <w:r>
          <w:rPr>
            <w:rFonts w:ascii="仿宋" w:eastAsia="仿宋" w:hAnsi="仿宋" w:cs="仿宋" w:hint="eastAsia"/>
            <w:lang w:eastAsia="zh-CN"/>
          </w:rPr>
          <w:t>(三)、耗尽关机传感器项目提出的理由</w:t>
        </w:r>
        <w:r>
          <w:tab/>
        </w:r>
        <w:r>
          <w:fldChar w:fldCharType="begin"/>
        </w:r>
        <w:r>
          <w:instrText xml:space="preserve"> PAGEREF _Toc907 \h </w:instrText>
        </w:r>
        <w:r>
          <w:fldChar w:fldCharType="separate"/>
        </w:r>
        <w:r>
          <w:t>6</w:t>
        </w:r>
        <w:r>
          <w:fldChar w:fldCharType="end"/>
        </w:r>
      </w:hyperlink>
    </w:p>
    <w:p>
      <w:pPr>
        <w:pStyle w:val="TOC2"/>
        <w:tabs>
          <w:tab w:val="right" w:leader="dot" w:pos="8306"/>
        </w:tabs>
      </w:pPr>
      <w:hyperlink w:anchor="_Toc25867" w:history="1">
        <w:r>
          <w:rPr>
            <w:rFonts w:ascii="仿宋" w:eastAsia="仿宋" w:hAnsi="仿宋" w:cs="仿宋" w:hint="eastAsia"/>
            <w:lang w:eastAsia="zh-CN"/>
          </w:rPr>
          <w:t>(四)、耗尽关机传感器项目意义</w:t>
        </w:r>
        <w:r>
          <w:tab/>
        </w:r>
        <w:r>
          <w:fldChar w:fldCharType="begin"/>
        </w:r>
        <w:r>
          <w:instrText xml:space="preserve"> PAGEREF _Toc25867 \h </w:instrText>
        </w:r>
        <w:r>
          <w:fldChar w:fldCharType="separate"/>
        </w:r>
        <w:r>
          <w:t>8</w:t>
        </w:r>
        <w:r>
          <w:fldChar w:fldCharType="end"/>
        </w:r>
      </w:hyperlink>
    </w:p>
    <w:p>
      <w:pPr>
        <w:pStyle w:val="TOC2"/>
        <w:tabs>
          <w:tab w:val="right" w:leader="dot" w:pos="8306"/>
        </w:tabs>
      </w:pPr>
      <w:hyperlink w:anchor="_Toc29298" w:history="1">
        <w:r>
          <w:rPr>
            <w:rFonts w:ascii="仿宋" w:eastAsia="仿宋" w:hAnsi="仿宋" w:cs="仿宋" w:hint="eastAsia"/>
            <w:lang w:eastAsia="zh-CN"/>
          </w:rPr>
          <w:t>(五)、耗尽关机传感器项目背景</w:t>
        </w:r>
        <w:r>
          <w:tab/>
        </w:r>
        <w:r>
          <w:fldChar w:fldCharType="begin"/>
        </w:r>
        <w:r>
          <w:instrText xml:space="preserve"> PAGEREF _Toc29298 \h </w:instrText>
        </w:r>
        <w:r>
          <w:fldChar w:fldCharType="separate"/>
        </w:r>
        <w:r>
          <w:t>9</w:t>
        </w:r>
        <w:r>
          <w:fldChar w:fldCharType="end"/>
        </w:r>
      </w:hyperlink>
    </w:p>
    <w:p>
      <w:pPr>
        <w:pStyle w:val="TOC1"/>
        <w:tabs>
          <w:tab w:val="right" w:leader="dot" w:pos="8306"/>
        </w:tabs>
      </w:pPr>
      <w:hyperlink w:anchor="_Toc6261" w:history="1">
        <w:r>
          <w:rPr>
            <w:rFonts w:ascii="仿宋" w:eastAsia="仿宋" w:hAnsi="仿宋" w:cs="仿宋" w:hint="eastAsia"/>
            <w:lang w:eastAsia="zh-CN"/>
          </w:rPr>
          <w:t>二、耗尽关机传感器项目危机管理</w:t>
        </w:r>
        <w:r>
          <w:tab/>
        </w:r>
        <w:r>
          <w:fldChar w:fldCharType="begin"/>
        </w:r>
        <w:r>
          <w:instrText xml:space="preserve"> PAGEREF _Toc6261 \h </w:instrText>
        </w:r>
        <w:r>
          <w:fldChar w:fldCharType="separate"/>
        </w:r>
        <w:r>
          <w:t>10</w:t>
        </w:r>
        <w:r>
          <w:fldChar w:fldCharType="end"/>
        </w:r>
      </w:hyperlink>
    </w:p>
    <w:p>
      <w:pPr>
        <w:pStyle w:val="TOC2"/>
        <w:tabs>
          <w:tab w:val="right" w:leader="dot" w:pos="8306"/>
        </w:tabs>
      </w:pPr>
      <w:hyperlink w:anchor="_Toc20470" w:history="1">
        <w:r>
          <w:rPr>
            <w:rFonts w:ascii="仿宋" w:eastAsia="仿宋" w:hAnsi="仿宋" w:cs="仿宋" w:hint="eastAsia"/>
            <w:lang w:eastAsia="zh-CN"/>
          </w:rPr>
          <w:t>(一)、危机预警与识别</w:t>
        </w:r>
        <w:r>
          <w:tab/>
        </w:r>
        <w:r>
          <w:fldChar w:fldCharType="begin"/>
        </w:r>
        <w:r>
          <w:instrText xml:space="preserve"> PAGEREF _Toc20470 \h </w:instrText>
        </w:r>
        <w:r>
          <w:fldChar w:fldCharType="separate"/>
        </w:r>
        <w:r>
          <w:t>10</w:t>
        </w:r>
        <w:r>
          <w:fldChar w:fldCharType="end"/>
        </w:r>
      </w:hyperlink>
    </w:p>
    <w:p>
      <w:pPr>
        <w:pStyle w:val="TOC2"/>
        <w:tabs>
          <w:tab w:val="right" w:leader="dot" w:pos="8306"/>
        </w:tabs>
      </w:pPr>
      <w:hyperlink w:anchor="_Toc12358" w:history="1">
        <w:r>
          <w:rPr>
            <w:rFonts w:ascii="仿宋" w:eastAsia="仿宋" w:hAnsi="仿宋" w:cs="仿宋" w:hint="eastAsia"/>
            <w:lang w:eastAsia="zh-CN"/>
          </w:rPr>
          <w:t>(二)、危机应对与恢复</w:t>
        </w:r>
        <w:r>
          <w:tab/>
        </w:r>
        <w:r>
          <w:fldChar w:fldCharType="begin"/>
        </w:r>
        <w:r>
          <w:instrText xml:space="preserve"> PAGEREF _Toc12358 \h </w:instrText>
        </w:r>
        <w:r>
          <w:fldChar w:fldCharType="separate"/>
        </w:r>
        <w:r>
          <w:t>11</w:t>
        </w:r>
        <w:r>
          <w:fldChar w:fldCharType="end"/>
        </w:r>
      </w:hyperlink>
    </w:p>
    <w:p>
      <w:pPr>
        <w:pStyle w:val="TOC1"/>
        <w:tabs>
          <w:tab w:val="right" w:leader="dot" w:pos="8306"/>
        </w:tabs>
      </w:pPr>
      <w:hyperlink w:anchor="_Toc12431" w:history="1">
        <w:r>
          <w:rPr>
            <w:rFonts w:ascii="仿宋" w:eastAsia="仿宋" w:hAnsi="仿宋" w:cs="仿宋" w:hint="eastAsia"/>
            <w:lang w:eastAsia="zh-CN"/>
          </w:rPr>
          <w:t>三、耗尽关机传感器项目建设背景及必要性分析</w:t>
        </w:r>
        <w:r>
          <w:tab/>
        </w:r>
        <w:r>
          <w:fldChar w:fldCharType="begin"/>
        </w:r>
        <w:r>
          <w:instrText xml:space="preserve"> PAGEREF _Toc12431 \h </w:instrText>
        </w:r>
        <w:r>
          <w:fldChar w:fldCharType="separate"/>
        </w:r>
        <w:r>
          <w:t>12</w:t>
        </w:r>
        <w:r>
          <w:fldChar w:fldCharType="end"/>
        </w:r>
      </w:hyperlink>
    </w:p>
    <w:p>
      <w:pPr>
        <w:pStyle w:val="TOC2"/>
        <w:tabs>
          <w:tab w:val="right" w:leader="dot" w:pos="8306"/>
        </w:tabs>
      </w:pPr>
      <w:hyperlink w:anchor="_Toc27380" w:history="1">
        <w:r>
          <w:rPr>
            <w:rFonts w:ascii="仿宋" w:eastAsia="仿宋" w:hAnsi="仿宋" w:cs="仿宋" w:hint="eastAsia"/>
            <w:lang w:eastAsia="zh-CN"/>
          </w:rPr>
          <w:t>(一)、耗尽关机传感器项目背景分析</w:t>
        </w:r>
        <w:r>
          <w:tab/>
        </w:r>
        <w:r>
          <w:fldChar w:fldCharType="begin"/>
        </w:r>
        <w:r>
          <w:instrText xml:space="preserve"> PAGEREF _Toc27380 \h </w:instrText>
        </w:r>
        <w:r>
          <w:fldChar w:fldCharType="separate"/>
        </w:r>
        <w:r>
          <w:t>12</w:t>
        </w:r>
        <w:r>
          <w:fldChar w:fldCharType="end"/>
        </w:r>
      </w:hyperlink>
    </w:p>
    <w:p>
      <w:pPr>
        <w:pStyle w:val="TOC2"/>
        <w:tabs>
          <w:tab w:val="right" w:leader="dot" w:pos="8306"/>
        </w:tabs>
      </w:pPr>
      <w:hyperlink w:anchor="_Toc27961" w:history="1">
        <w:r>
          <w:rPr>
            <w:rFonts w:ascii="仿宋" w:eastAsia="仿宋" w:hAnsi="仿宋" w:cs="仿宋" w:hint="eastAsia"/>
            <w:lang w:eastAsia="zh-CN"/>
          </w:rPr>
          <w:t>(二)、耗尽关机传感器项目建设必要性分析</w:t>
        </w:r>
        <w:r>
          <w:tab/>
        </w:r>
        <w:r>
          <w:fldChar w:fldCharType="begin"/>
        </w:r>
        <w:r>
          <w:instrText xml:space="preserve"> PAGEREF _Toc27961 \h </w:instrText>
        </w:r>
        <w:r>
          <w:fldChar w:fldCharType="separate"/>
        </w:r>
        <w:r>
          <w:t>14</w:t>
        </w:r>
        <w:r>
          <w:fldChar w:fldCharType="end"/>
        </w:r>
      </w:hyperlink>
    </w:p>
    <w:p>
      <w:pPr>
        <w:pStyle w:val="TOC1"/>
        <w:tabs>
          <w:tab w:val="right" w:leader="dot" w:pos="8306"/>
        </w:tabs>
      </w:pPr>
      <w:hyperlink w:anchor="_Toc26753" w:history="1">
        <w:r>
          <w:rPr>
            <w:rFonts w:ascii="仿宋" w:eastAsia="仿宋" w:hAnsi="仿宋" w:cs="仿宋" w:hint="eastAsia"/>
            <w:lang w:eastAsia="zh-CN"/>
          </w:rPr>
          <w:t>四、耗尽关机传感器项目选址可行性分析</w:t>
        </w:r>
        <w:r>
          <w:tab/>
        </w:r>
        <w:r>
          <w:fldChar w:fldCharType="begin"/>
        </w:r>
        <w:r>
          <w:instrText xml:space="preserve"> PAGEREF _Toc26753 \h </w:instrText>
        </w:r>
        <w:r>
          <w:fldChar w:fldCharType="separate"/>
        </w:r>
        <w:r>
          <w:t>15</w:t>
        </w:r>
        <w:r>
          <w:fldChar w:fldCharType="end"/>
        </w:r>
      </w:hyperlink>
    </w:p>
    <w:p>
      <w:pPr>
        <w:pStyle w:val="TOC2"/>
        <w:tabs>
          <w:tab w:val="right" w:leader="dot" w:pos="8306"/>
        </w:tabs>
      </w:pPr>
      <w:hyperlink w:anchor="_Toc27921" w:history="1">
        <w:r>
          <w:rPr>
            <w:rFonts w:ascii="仿宋" w:eastAsia="仿宋" w:hAnsi="仿宋" w:cs="仿宋" w:hint="eastAsia"/>
            <w:lang w:eastAsia="zh-CN"/>
          </w:rPr>
          <w:t>(一)、耗尽关机传感器项目选址</w:t>
        </w:r>
        <w:r>
          <w:tab/>
        </w:r>
        <w:r>
          <w:fldChar w:fldCharType="begin"/>
        </w:r>
        <w:r>
          <w:instrText xml:space="preserve"> PAGEREF _Toc27921 \h </w:instrText>
        </w:r>
        <w:r>
          <w:fldChar w:fldCharType="separate"/>
        </w:r>
        <w:r>
          <w:t>15</w:t>
        </w:r>
        <w:r>
          <w:fldChar w:fldCharType="end"/>
        </w:r>
      </w:hyperlink>
    </w:p>
    <w:p>
      <w:pPr>
        <w:pStyle w:val="TOC2"/>
        <w:tabs>
          <w:tab w:val="right" w:leader="dot" w:pos="8306"/>
        </w:tabs>
      </w:pPr>
      <w:hyperlink w:anchor="_Toc17941" w:history="1">
        <w:r>
          <w:rPr>
            <w:rFonts w:ascii="仿宋" w:eastAsia="仿宋" w:hAnsi="仿宋" w:cs="仿宋" w:hint="eastAsia"/>
            <w:lang w:eastAsia="zh-CN"/>
          </w:rPr>
          <w:t>(二)、用地控制指标</w:t>
        </w:r>
        <w:r>
          <w:tab/>
        </w:r>
        <w:r>
          <w:fldChar w:fldCharType="begin"/>
        </w:r>
        <w:r>
          <w:instrText xml:space="preserve"> PAGEREF _Toc17941 \h </w:instrText>
        </w:r>
        <w:r>
          <w:fldChar w:fldCharType="separate"/>
        </w:r>
        <w:r>
          <w:t>16</w:t>
        </w:r>
        <w:r>
          <w:fldChar w:fldCharType="end"/>
        </w:r>
      </w:hyperlink>
    </w:p>
    <w:p>
      <w:pPr>
        <w:pStyle w:val="TOC2"/>
        <w:tabs>
          <w:tab w:val="right" w:leader="dot" w:pos="8306"/>
        </w:tabs>
      </w:pPr>
      <w:hyperlink w:anchor="_Toc26913" w:history="1">
        <w:r>
          <w:rPr>
            <w:rFonts w:ascii="仿宋" w:eastAsia="仿宋" w:hAnsi="仿宋" w:cs="仿宋" w:hint="eastAsia"/>
            <w:lang w:eastAsia="zh-CN"/>
          </w:rPr>
          <w:t>(三)、节约用地措施</w:t>
        </w:r>
        <w:r>
          <w:tab/>
        </w:r>
        <w:r>
          <w:fldChar w:fldCharType="begin"/>
        </w:r>
        <w:r>
          <w:instrText xml:space="preserve"> PAGEREF _Toc26913 \h </w:instrText>
        </w:r>
        <w:r>
          <w:fldChar w:fldCharType="separate"/>
        </w:r>
        <w:r>
          <w:t>18</w:t>
        </w:r>
        <w:r>
          <w:fldChar w:fldCharType="end"/>
        </w:r>
      </w:hyperlink>
    </w:p>
    <w:p>
      <w:pPr>
        <w:pStyle w:val="TOC2"/>
        <w:tabs>
          <w:tab w:val="right" w:leader="dot" w:pos="8306"/>
        </w:tabs>
      </w:pPr>
      <w:hyperlink w:anchor="_Toc3879" w:history="1">
        <w:r>
          <w:rPr>
            <w:rFonts w:ascii="仿宋" w:eastAsia="仿宋" w:hAnsi="仿宋" w:cs="仿宋" w:hint="eastAsia"/>
            <w:lang w:eastAsia="zh-CN"/>
          </w:rPr>
          <w:t>(四)、总图布置方案</w:t>
        </w:r>
        <w:r>
          <w:tab/>
        </w:r>
        <w:r>
          <w:fldChar w:fldCharType="begin"/>
        </w:r>
        <w:r>
          <w:instrText xml:space="preserve"> PAGEREF _Toc3879 \h </w:instrText>
        </w:r>
        <w:r>
          <w:fldChar w:fldCharType="separate"/>
        </w:r>
        <w:r>
          <w:t>19</w:t>
        </w:r>
        <w:r>
          <w:fldChar w:fldCharType="end"/>
        </w:r>
      </w:hyperlink>
    </w:p>
    <w:p>
      <w:pPr>
        <w:pStyle w:val="TOC2"/>
        <w:tabs>
          <w:tab w:val="right" w:leader="dot" w:pos="8306"/>
        </w:tabs>
      </w:pPr>
      <w:hyperlink w:anchor="_Toc25416" w:history="1">
        <w:r>
          <w:rPr>
            <w:rFonts w:ascii="仿宋" w:eastAsia="仿宋" w:hAnsi="仿宋" w:cs="仿宋" w:hint="eastAsia"/>
            <w:lang w:eastAsia="zh-CN"/>
          </w:rPr>
          <w:t>(五)、选址综合评价</w:t>
        </w:r>
        <w:r>
          <w:tab/>
        </w:r>
        <w:r>
          <w:fldChar w:fldCharType="begin"/>
        </w:r>
        <w:r>
          <w:instrText xml:space="preserve"> PAGEREF _Toc25416 \h </w:instrText>
        </w:r>
        <w:r>
          <w:fldChar w:fldCharType="separate"/>
        </w:r>
        <w:r>
          <w:t>20</w:t>
        </w:r>
        <w:r>
          <w:fldChar w:fldCharType="end"/>
        </w:r>
      </w:hyperlink>
    </w:p>
    <w:p>
      <w:pPr>
        <w:pStyle w:val="TOC1"/>
        <w:tabs>
          <w:tab w:val="right" w:leader="dot" w:pos="8306"/>
        </w:tabs>
      </w:pPr>
      <w:hyperlink w:anchor="_Toc31033" w:history="1">
        <w:r>
          <w:rPr>
            <w:rFonts w:ascii="仿宋" w:eastAsia="仿宋" w:hAnsi="仿宋" w:cs="仿宋" w:hint="eastAsia"/>
            <w:lang w:eastAsia="zh-CN"/>
          </w:rPr>
          <w:t>五、产品规划分析</w:t>
        </w:r>
        <w:r>
          <w:tab/>
        </w:r>
        <w:r>
          <w:fldChar w:fldCharType="begin"/>
        </w:r>
        <w:r>
          <w:instrText xml:space="preserve"> PAGEREF _Toc31033 \h </w:instrText>
        </w:r>
        <w:r>
          <w:fldChar w:fldCharType="separate"/>
        </w:r>
        <w:r>
          <w:t>21</w:t>
        </w:r>
        <w:r>
          <w:fldChar w:fldCharType="end"/>
        </w:r>
      </w:hyperlink>
    </w:p>
    <w:p>
      <w:pPr>
        <w:pStyle w:val="TOC2"/>
        <w:tabs>
          <w:tab w:val="right" w:leader="dot" w:pos="8306"/>
        </w:tabs>
      </w:pPr>
      <w:hyperlink w:anchor="_Toc4510" w:history="1">
        <w:r>
          <w:rPr>
            <w:rFonts w:ascii="仿宋" w:eastAsia="仿宋" w:hAnsi="仿宋" w:cs="仿宋" w:hint="eastAsia"/>
            <w:lang w:eastAsia="zh-CN"/>
          </w:rPr>
          <w:t>(一)、产品规划</w:t>
        </w:r>
        <w:r>
          <w:tab/>
        </w:r>
        <w:r>
          <w:fldChar w:fldCharType="begin"/>
        </w:r>
        <w:r>
          <w:instrText xml:space="preserve"> PAGEREF _Toc4510 \h </w:instrText>
        </w:r>
        <w:r>
          <w:fldChar w:fldCharType="separate"/>
        </w:r>
        <w:r>
          <w:t>21</w:t>
        </w:r>
        <w:r>
          <w:fldChar w:fldCharType="end"/>
        </w:r>
      </w:hyperlink>
    </w:p>
    <w:p>
      <w:pPr>
        <w:pStyle w:val="TOC2"/>
        <w:tabs>
          <w:tab w:val="right" w:leader="dot" w:pos="8306"/>
        </w:tabs>
      </w:pPr>
      <w:hyperlink w:anchor="_Toc17974" w:history="1">
        <w:r>
          <w:rPr>
            <w:rFonts w:ascii="仿宋" w:eastAsia="仿宋" w:hAnsi="仿宋" w:cs="仿宋" w:hint="eastAsia"/>
            <w:lang w:eastAsia="zh-CN"/>
          </w:rPr>
          <w:t>(二)、建设规模</w:t>
        </w:r>
        <w:r>
          <w:tab/>
        </w:r>
        <w:r>
          <w:fldChar w:fldCharType="begin"/>
        </w:r>
        <w:r>
          <w:instrText xml:space="preserve"> PAGEREF _Toc17974 \h </w:instrText>
        </w:r>
        <w:r>
          <w:fldChar w:fldCharType="separate"/>
        </w:r>
        <w:r>
          <w:t>22</w:t>
        </w:r>
        <w:r>
          <w:fldChar w:fldCharType="end"/>
        </w:r>
      </w:hyperlink>
    </w:p>
    <w:p>
      <w:pPr>
        <w:pStyle w:val="TOC1"/>
        <w:tabs>
          <w:tab w:val="right" w:leader="dot" w:pos="8306"/>
        </w:tabs>
      </w:pPr>
      <w:hyperlink w:anchor="_Toc18890" w:history="1">
        <w:r>
          <w:rPr>
            <w:rFonts w:ascii="仿宋" w:eastAsia="仿宋" w:hAnsi="仿宋" w:cs="仿宋" w:hint="eastAsia"/>
            <w:lang w:eastAsia="zh-CN"/>
          </w:rPr>
          <w:t>六、市场分析、调研</w:t>
        </w:r>
        <w:r>
          <w:tab/>
        </w:r>
        <w:r>
          <w:fldChar w:fldCharType="begin"/>
        </w:r>
        <w:r>
          <w:instrText xml:space="preserve"> PAGEREF _Toc18890 \h </w:instrText>
        </w:r>
        <w:r>
          <w:fldChar w:fldCharType="separate"/>
        </w:r>
        <w:r>
          <w:t>23</w:t>
        </w:r>
        <w:r>
          <w:fldChar w:fldCharType="end"/>
        </w:r>
      </w:hyperlink>
    </w:p>
    <w:p>
      <w:pPr>
        <w:pStyle w:val="TOC2"/>
        <w:tabs>
          <w:tab w:val="right" w:leader="dot" w:pos="8306"/>
        </w:tabs>
      </w:pPr>
      <w:hyperlink w:anchor="_Toc19180" w:history="1">
        <w:r>
          <w:rPr>
            <w:rFonts w:ascii="仿宋" w:eastAsia="仿宋" w:hAnsi="仿宋" w:cs="仿宋" w:hint="eastAsia"/>
            <w:lang w:eastAsia="zh-CN"/>
          </w:rPr>
          <w:t>(一)、耗尽关机传感器行业分析</w:t>
        </w:r>
        <w:r>
          <w:tab/>
        </w:r>
        <w:r>
          <w:fldChar w:fldCharType="begin"/>
        </w:r>
        <w:r>
          <w:instrText xml:space="preserve"> PAGEREF _Toc19180 \h </w:instrText>
        </w:r>
        <w:r>
          <w:fldChar w:fldCharType="separate"/>
        </w:r>
        <w:r>
          <w:t>23</w:t>
        </w:r>
        <w:r>
          <w:fldChar w:fldCharType="end"/>
        </w:r>
      </w:hyperlink>
    </w:p>
    <w:p>
      <w:pPr>
        <w:pStyle w:val="TOC2"/>
        <w:tabs>
          <w:tab w:val="right" w:leader="dot" w:pos="8306"/>
        </w:tabs>
      </w:pPr>
      <w:hyperlink w:anchor="_Toc5146" w:history="1">
        <w:r>
          <w:rPr>
            <w:rFonts w:ascii="仿宋" w:eastAsia="仿宋" w:hAnsi="仿宋" w:cs="仿宋" w:hint="eastAsia"/>
            <w:lang w:eastAsia="zh-CN"/>
          </w:rPr>
          <w:t>(二)、耗尽关机传感器市场分析预测</w:t>
        </w:r>
        <w:r>
          <w:tab/>
        </w:r>
        <w:r>
          <w:fldChar w:fldCharType="begin"/>
        </w:r>
        <w:r>
          <w:instrText xml:space="preserve"> PAGEREF _Toc5146 \h </w:instrText>
        </w:r>
        <w:r>
          <w:fldChar w:fldCharType="separate"/>
        </w:r>
        <w:r>
          <w:t>24</w:t>
        </w:r>
        <w:r>
          <w:fldChar w:fldCharType="end"/>
        </w:r>
      </w:hyperlink>
    </w:p>
    <w:p>
      <w:pPr>
        <w:pStyle w:val="TOC1"/>
        <w:tabs>
          <w:tab w:val="right" w:leader="dot" w:pos="8306"/>
        </w:tabs>
      </w:pPr>
      <w:hyperlink w:anchor="_Toc16962" w:history="1">
        <w:r>
          <w:rPr>
            <w:rFonts w:ascii="仿宋" w:eastAsia="仿宋" w:hAnsi="仿宋" w:cs="仿宋" w:hint="eastAsia"/>
            <w:lang w:eastAsia="zh-CN"/>
          </w:rPr>
          <w:t>七、生产安全保护</w:t>
        </w:r>
        <w:r>
          <w:tab/>
        </w:r>
        <w:r>
          <w:fldChar w:fldCharType="begin"/>
        </w:r>
        <w:r>
          <w:instrText xml:space="preserve"> PAGEREF _Toc16962 \h </w:instrText>
        </w:r>
        <w:r>
          <w:fldChar w:fldCharType="separate"/>
        </w:r>
        <w:r>
          <w:t>24</w:t>
        </w:r>
        <w:r>
          <w:fldChar w:fldCharType="end"/>
        </w:r>
      </w:hyperlink>
    </w:p>
    <w:p>
      <w:pPr>
        <w:pStyle w:val="TOC2"/>
        <w:tabs>
          <w:tab w:val="right" w:leader="dot" w:pos="8306"/>
        </w:tabs>
      </w:pPr>
      <w:hyperlink w:anchor="_Toc3175" w:history="1">
        <w:r>
          <w:rPr>
            <w:rFonts w:ascii="仿宋" w:eastAsia="仿宋" w:hAnsi="仿宋" w:cs="仿宋" w:hint="eastAsia"/>
            <w:lang w:eastAsia="zh-CN"/>
          </w:rPr>
          <w:t>(一)、消防安全</w:t>
        </w:r>
        <w:r>
          <w:tab/>
        </w:r>
        <w:r>
          <w:fldChar w:fldCharType="begin"/>
        </w:r>
        <w:r>
          <w:instrText xml:space="preserve"> PAGEREF _Toc3175 \h </w:instrText>
        </w:r>
        <w:r>
          <w:fldChar w:fldCharType="separate"/>
        </w:r>
        <w:r>
          <w:t>24</w:t>
        </w:r>
        <w:r>
          <w:fldChar w:fldCharType="end"/>
        </w:r>
      </w:hyperlink>
    </w:p>
    <w:p>
      <w:pPr>
        <w:pStyle w:val="TOC2"/>
        <w:tabs>
          <w:tab w:val="right" w:leader="dot" w:pos="8306"/>
        </w:tabs>
      </w:pPr>
      <w:hyperlink w:anchor="_Toc6925" w:history="1">
        <w:r>
          <w:rPr>
            <w:rFonts w:ascii="仿宋" w:eastAsia="仿宋" w:hAnsi="仿宋" w:cs="仿宋" w:hint="eastAsia"/>
            <w:lang w:eastAsia="zh-CN"/>
          </w:rPr>
          <w:t>(二)、防火防爆总图布置措施</w:t>
        </w:r>
        <w:r>
          <w:tab/>
        </w:r>
        <w:r>
          <w:fldChar w:fldCharType="begin"/>
        </w:r>
        <w:r>
          <w:instrText xml:space="preserve"> PAGEREF _Toc6925 \h </w:instrText>
        </w:r>
        <w:r>
          <w:fldChar w:fldCharType="separate"/>
        </w:r>
        <w:r>
          <w:t>26</w:t>
        </w:r>
        <w:r>
          <w:fldChar w:fldCharType="end"/>
        </w:r>
      </w:hyperlink>
    </w:p>
    <w:p>
      <w:pPr>
        <w:pStyle w:val="TOC2"/>
        <w:tabs>
          <w:tab w:val="right" w:leader="dot" w:pos="8306"/>
        </w:tabs>
      </w:pPr>
      <w:hyperlink w:anchor="_Toc9993" w:history="1">
        <w:r>
          <w:rPr>
            <w:rFonts w:ascii="仿宋" w:eastAsia="仿宋" w:hAnsi="仿宋" w:cs="仿宋" w:hint="eastAsia"/>
            <w:lang w:eastAsia="zh-CN"/>
          </w:rPr>
          <w:t>(三)、自然灾害防范措施</w:t>
        </w:r>
        <w:r>
          <w:tab/>
        </w:r>
        <w:r>
          <w:fldChar w:fldCharType="begin"/>
        </w:r>
        <w:r>
          <w:instrText xml:space="preserve"> PAGEREF _Toc9993 \h </w:instrText>
        </w:r>
        <w:r>
          <w:fldChar w:fldCharType="separate"/>
        </w:r>
        <w:r>
          <w:t>27</w:t>
        </w:r>
        <w:r>
          <w:fldChar w:fldCharType="end"/>
        </w:r>
      </w:hyperlink>
    </w:p>
    <w:p>
      <w:pPr>
        <w:pStyle w:val="TOC2"/>
        <w:tabs>
          <w:tab w:val="right" w:leader="dot" w:pos="8306"/>
        </w:tabs>
      </w:pPr>
      <w:hyperlink w:anchor="_Toc7612" w:history="1">
        <w:r>
          <w:rPr>
            <w:rFonts w:ascii="仿宋" w:eastAsia="仿宋" w:hAnsi="仿宋" w:cs="仿宋" w:hint="eastAsia"/>
            <w:lang w:eastAsia="zh-CN"/>
          </w:rPr>
          <w:t>(四)、安全色及安全标志使用要求</w:t>
        </w:r>
        <w:r>
          <w:tab/>
        </w:r>
        <w:r>
          <w:fldChar w:fldCharType="begin"/>
        </w:r>
        <w:r>
          <w:instrText xml:space="preserve"> PAGEREF _Toc7612 \h </w:instrText>
        </w:r>
        <w:r>
          <w:fldChar w:fldCharType="separate"/>
        </w:r>
        <w:r>
          <w:t>28</w:t>
        </w:r>
        <w:r>
          <w:fldChar w:fldCharType="end"/>
        </w:r>
      </w:hyperlink>
    </w:p>
    <w:p>
      <w:pPr>
        <w:pStyle w:val="TOC2"/>
        <w:tabs>
          <w:tab w:val="right" w:leader="dot" w:pos="8306"/>
        </w:tabs>
      </w:pPr>
      <w:hyperlink w:anchor="_Toc25183" w:history="1">
        <w:r>
          <w:rPr>
            <w:rFonts w:ascii="仿宋" w:eastAsia="仿宋" w:hAnsi="仿宋" w:cs="仿宋" w:hint="eastAsia"/>
            <w:lang w:eastAsia="zh-CN"/>
          </w:rPr>
          <w:t>(五)、防尘防毒措施</w:t>
        </w:r>
        <w:r>
          <w:tab/>
        </w:r>
        <w:r>
          <w:fldChar w:fldCharType="begin"/>
        </w:r>
        <w:r>
          <w:instrText xml:space="preserve"> PAGEREF _Toc25183 \h </w:instrText>
        </w:r>
        <w:r>
          <w:fldChar w:fldCharType="separate"/>
        </w:r>
        <w:r>
          <w:t>29</w:t>
        </w:r>
        <w:r>
          <w:fldChar w:fldCharType="end"/>
        </w:r>
      </w:hyperlink>
    </w:p>
    <w:p>
      <w:pPr>
        <w:pStyle w:val="TOC2"/>
        <w:tabs>
          <w:tab w:val="right" w:leader="dot" w:pos="8306"/>
        </w:tabs>
      </w:pPr>
      <w:hyperlink w:anchor="_Toc28720" w:history="1">
        <w:r>
          <w:rPr>
            <w:rFonts w:ascii="仿宋" w:eastAsia="仿宋" w:hAnsi="仿宋" w:cs="仿宋" w:hint="eastAsia"/>
            <w:lang w:eastAsia="zh-CN"/>
          </w:rPr>
          <w:t>(六)、防静电、触电防护及防雷措施</w:t>
        </w:r>
        <w:r>
          <w:tab/>
        </w:r>
        <w:r>
          <w:fldChar w:fldCharType="begin"/>
        </w:r>
        <w:r>
          <w:instrText xml:space="preserve"> PAGEREF _Toc28720 \h </w:instrText>
        </w:r>
        <w:r>
          <w:fldChar w:fldCharType="separate"/>
        </w:r>
        <w:r>
          <w:t>30</w:t>
        </w:r>
        <w:r>
          <w:fldChar w:fldCharType="end"/>
        </w:r>
      </w:hyperlink>
    </w:p>
    <w:p>
      <w:pPr>
        <w:pStyle w:val="TOC2"/>
        <w:tabs>
          <w:tab w:val="right" w:leader="dot" w:pos="8306"/>
        </w:tabs>
      </w:pPr>
      <w:hyperlink w:anchor="_Toc29121" w:history="1">
        <w:r>
          <w:rPr>
            <w:rFonts w:ascii="仿宋" w:eastAsia="仿宋" w:hAnsi="仿宋" w:cs="仿宋" w:hint="eastAsia"/>
            <w:lang w:eastAsia="zh-CN"/>
          </w:rPr>
          <w:t>(七)、机械设备安全保障措施</w:t>
        </w:r>
        <w:r>
          <w:tab/>
        </w:r>
        <w:r>
          <w:fldChar w:fldCharType="begin"/>
        </w:r>
        <w:r>
          <w:instrText xml:space="preserve"> PAGEREF _Toc29121 \h </w:instrText>
        </w:r>
        <w:r>
          <w:fldChar w:fldCharType="separate"/>
        </w:r>
        <w:r>
          <w:t>31</w:t>
        </w:r>
        <w:r>
          <w:fldChar w:fldCharType="end"/>
        </w:r>
      </w:hyperlink>
    </w:p>
    <w:p>
      <w:pPr>
        <w:pStyle w:val="TOC1"/>
        <w:tabs>
          <w:tab w:val="right" w:leader="dot" w:pos="8306"/>
        </w:tabs>
      </w:pPr>
      <w:hyperlink w:anchor="_Toc29044" w:history="1">
        <w:r>
          <w:rPr>
            <w:rFonts w:ascii="仿宋" w:eastAsia="仿宋" w:hAnsi="仿宋" w:cs="仿宋" w:hint="eastAsia"/>
            <w:lang w:eastAsia="zh-CN"/>
          </w:rPr>
          <w:t>八、耗尽关机传感器项目财务管理</w:t>
        </w:r>
        <w:r>
          <w:tab/>
        </w:r>
        <w:r>
          <w:fldChar w:fldCharType="begin"/>
        </w:r>
        <w:r>
          <w:instrText xml:space="preserve"> PAGEREF _Toc29044 \h </w:instrText>
        </w:r>
        <w:r>
          <w:fldChar w:fldCharType="separate"/>
        </w:r>
        <w:r>
          <w:t>33</w:t>
        </w:r>
        <w:r>
          <w:fldChar w:fldCharType="end"/>
        </w:r>
      </w:hyperlink>
    </w:p>
    <w:p>
      <w:pPr>
        <w:pStyle w:val="TOC2"/>
        <w:tabs>
          <w:tab w:val="right" w:leader="dot" w:pos="8306"/>
        </w:tabs>
      </w:pPr>
      <w:hyperlink w:anchor="_Toc5331" w:history="1">
        <w:r>
          <w:rPr>
            <w:rFonts w:ascii="仿宋" w:eastAsia="仿宋" w:hAnsi="仿宋" w:cs="仿宋" w:hint="eastAsia"/>
            <w:lang w:eastAsia="zh-CN"/>
          </w:rPr>
          <w:t>(一)、资金需求大</w:t>
        </w:r>
        <w:r>
          <w:tab/>
        </w:r>
        <w:r>
          <w:fldChar w:fldCharType="begin"/>
        </w:r>
        <w:r>
          <w:instrText xml:space="preserve"> PAGEREF _Toc5331 \h </w:instrText>
        </w:r>
        <w:r>
          <w:fldChar w:fldCharType="separate"/>
        </w:r>
        <w:r>
          <w:t>33</w:t>
        </w:r>
        <w:r>
          <w:fldChar w:fldCharType="end"/>
        </w:r>
      </w:hyperlink>
    </w:p>
    <w:p>
      <w:pPr>
        <w:pStyle w:val="TOC2"/>
        <w:tabs>
          <w:tab w:val="right" w:leader="dot" w:pos="8306"/>
        </w:tabs>
      </w:pPr>
      <w:hyperlink w:anchor="_Toc29760" w:history="1">
        <w:r>
          <w:rPr>
            <w:rFonts w:ascii="仿宋" w:eastAsia="仿宋" w:hAnsi="仿宋" w:cs="仿宋" w:hint="eastAsia"/>
            <w:lang w:eastAsia="zh-CN"/>
          </w:rPr>
          <w:t>(二)、研发周期长</w:t>
        </w:r>
        <w:r>
          <w:tab/>
        </w:r>
        <w:r>
          <w:fldChar w:fldCharType="begin"/>
        </w:r>
        <w:r>
          <w:instrText xml:space="preserve"> PAGEREF _Toc29760 \h </w:instrText>
        </w:r>
        <w:r>
          <w:fldChar w:fldCharType="separate"/>
        </w:r>
        <w:r>
          <w:t>34</w:t>
        </w:r>
        <w:r>
          <w:fldChar w:fldCharType="end"/>
        </w:r>
      </w:hyperlink>
    </w:p>
    <w:p>
      <w:pPr>
        <w:pStyle w:val="TOC2"/>
        <w:tabs>
          <w:tab w:val="right" w:leader="dot" w:pos="8306"/>
        </w:tabs>
      </w:pPr>
      <w:hyperlink w:anchor="_Toc9868" w:history="1">
        <w:r>
          <w:rPr>
            <w:rFonts w:ascii="仿宋" w:eastAsia="仿宋" w:hAnsi="仿宋" w:cs="仿宋" w:hint="eastAsia"/>
            <w:lang w:eastAsia="zh-CN"/>
          </w:rPr>
          <w:t>(三)、市场风险大</w:t>
        </w:r>
        <w:r>
          <w:tab/>
        </w:r>
        <w:r>
          <w:fldChar w:fldCharType="begin"/>
        </w:r>
        <w:r>
          <w:instrText xml:space="preserve"> PAGEREF _Toc9868 \h </w:instrText>
        </w:r>
        <w:r>
          <w:fldChar w:fldCharType="separate"/>
        </w:r>
        <w:r>
          <w:t>35</w:t>
        </w:r>
        <w:r>
          <w:fldChar w:fldCharType="end"/>
        </w:r>
      </w:hyperlink>
    </w:p>
    <w:p>
      <w:pPr>
        <w:pStyle w:val="TOC2"/>
        <w:tabs>
          <w:tab w:val="right" w:leader="dot" w:pos="8306"/>
        </w:tabs>
      </w:pPr>
      <w:hyperlink w:anchor="_Toc22109" w:history="1">
        <w:r>
          <w:rPr>
            <w:rFonts w:ascii="仿宋" w:eastAsia="仿宋" w:hAnsi="仿宋" w:cs="仿宋" w:hint="eastAsia"/>
            <w:lang w:eastAsia="zh-CN"/>
          </w:rPr>
          <w:t>(四)、利润率高</w:t>
        </w:r>
        <w:r>
          <w:tab/>
        </w:r>
        <w:r>
          <w:fldChar w:fldCharType="begin"/>
        </w:r>
        <w:r>
          <w:instrText xml:space="preserve"> PAGEREF _Toc22109 \h </w:instrText>
        </w:r>
        <w:r>
          <w:fldChar w:fldCharType="separate"/>
        </w:r>
        <w:r>
          <w:t>38</w:t>
        </w:r>
        <w:r>
          <w:fldChar w:fldCharType="end"/>
        </w:r>
      </w:hyperlink>
    </w:p>
    <w:p>
      <w:pPr>
        <w:pStyle w:val="TOC1"/>
        <w:tabs>
          <w:tab w:val="right" w:leader="dot" w:pos="8306"/>
        </w:tabs>
      </w:pPr>
      <w:hyperlink w:anchor="_Toc2426" w:history="1">
        <w:r>
          <w:rPr>
            <w:rFonts w:ascii="仿宋" w:eastAsia="仿宋" w:hAnsi="仿宋" w:cs="仿宋" w:hint="eastAsia"/>
            <w:lang w:eastAsia="zh-CN"/>
          </w:rPr>
          <w:t>九、耗尽关机传感器项目计划安排</w:t>
        </w:r>
        <w:r>
          <w:tab/>
        </w:r>
        <w:r>
          <w:fldChar w:fldCharType="begin"/>
        </w:r>
        <w:r>
          <w:instrText xml:space="preserve"> PAGEREF _Toc2426 \h </w:instrText>
        </w:r>
        <w:r>
          <w:fldChar w:fldCharType="separate"/>
        </w:r>
        <w:r>
          <w:t>40</w:t>
        </w:r>
        <w:r>
          <w:fldChar w:fldCharType="end"/>
        </w:r>
      </w:hyperlink>
    </w:p>
    <w:p>
      <w:pPr>
        <w:pStyle w:val="TOC2"/>
        <w:tabs>
          <w:tab w:val="right" w:leader="dot" w:pos="8306"/>
        </w:tabs>
      </w:pPr>
      <w:hyperlink w:anchor="_Toc9321" w:history="1">
        <w:r>
          <w:rPr>
            <w:rFonts w:ascii="仿宋" w:eastAsia="仿宋" w:hAnsi="仿宋" w:cs="仿宋" w:hint="eastAsia"/>
            <w:lang w:eastAsia="zh-CN"/>
          </w:rPr>
          <w:t>(一)、建设周期</w:t>
        </w:r>
        <w:r>
          <w:tab/>
        </w:r>
        <w:r>
          <w:fldChar w:fldCharType="begin"/>
        </w:r>
        <w:r>
          <w:instrText xml:space="preserve"> PAGEREF _Toc9321 \h </w:instrText>
        </w:r>
        <w:r>
          <w:fldChar w:fldCharType="separate"/>
        </w:r>
        <w:r>
          <w:t>40</w:t>
        </w:r>
        <w:r>
          <w:fldChar w:fldCharType="end"/>
        </w:r>
      </w:hyperlink>
    </w:p>
    <w:p>
      <w:pPr>
        <w:pStyle w:val="TOC2"/>
        <w:tabs>
          <w:tab w:val="right" w:leader="dot" w:pos="8306"/>
        </w:tabs>
      </w:pPr>
      <w:hyperlink w:anchor="_Toc764" w:history="1">
        <w:r>
          <w:rPr>
            <w:rFonts w:ascii="仿宋" w:eastAsia="仿宋" w:hAnsi="仿宋" w:cs="仿宋" w:hint="eastAsia"/>
            <w:lang w:eastAsia="zh-CN"/>
          </w:rPr>
          <w:t>(二)、建设进度</w:t>
        </w:r>
        <w:r>
          <w:tab/>
        </w:r>
        <w:r>
          <w:fldChar w:fldCharType="begin"/>
        </w:r>
        <w:r>
          <w:instrText xml:space="preserve"> PAGEREF _Toc764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56" w:history="1">
        <w:r>
          <w:rPr>
            <w:rFonts w:ascii="仿宋" w:eastAsia="仿宋" w:hAnsi="仿宋" w:cs="仿宋" w:hint="eastAsia"/>
            <w:lang w:eastAsia="zh-CN"/>
          </w:rPr>
          <w:t>(三)、进度安排注意事项</w:t>
        </w:r>
        <w:r>
          <w:tab/>
        </w:r>
        <w:r>
          <w:fldChar w:fldCharType="begin"/>
        </w:r>
        <w:r>
          <w:instrText xml:space="preserve"> PAGEREF _Toc13456 \h </w:instrText>
        </w:r>
        <w:r>
          <w:fldChar w:fldCharType="separate"/>
        </w:r>
        <w:r>
          <w:t>42</w:t>
        </w:r>
        <w:r>
          <w:fldChar w:fldCharType="end"/>
        </w:r>
      </w:hyperlink>
    </w:p>
    <w:p>
      <w:pPr>
        <w:pStyle w:val="TOC2"/>
        <w:tabs>
          <w:tab w:val="right" w:leader="dot" w:pos="8306"/>
        </w:tabs>
      </w:pPr>
      <w:hyperlink w:anchor="_Toc26005" w:history="1">
        <w:r>
          <w:rPr>
            <w:rFonts w:ascii="仿宋" w:eastAsia="仿宋" w:hAnsi="仿宋" w:cs="仿宋" w:hint="eastAsia"/>
            <w:lang w:eastAsia="zh-CN"/>
          </w:rPr>
          <w:t>(四)、人力资源配置</w:t>
        </w:r>
        <w:r>
          <w:tab/>
        </w:r>
        <w:r>
          <w:fldChar w:fldCharType="begin"/>
        </w:r>
        <w:r>
          <w:instrText xml:space="preserve"> PAGEREF _Toc26005 \h </w:instrText>
        </w:r>
        <w:r>
          <w:fldChar w:fldCharType="separate"/>
        </w:r>
        <w:r>
          <w:t>44</w:t>
        </w:r>
        <w:r>
          <w:fldChar w:fldCharType="end"/>
        </w:r>
      </w:hyperlink>
    </w:p>
    <w:p>
      <w:pPr>
        <w:pStyle w:val="TOC1"/>
        <w:tabs>
          <w:tab w:val="right" w:leader="dot" w:pos="8306"/>
        </w:tabs>
      </w:pPr>
      <w:hyperlink w:anchor="_Toc14388" w:history="1">
        <w:r>
          <w:rPr>
            <w:rFonts w:ascii="仿宋" w:eastAsia="仿宋" w:hAnsi="仿宋" w:cs="仿宋" w:hint="eastAsia"/>
            <w:lang w:eastAsia="zh-CN"/>
          </w:rPr>
          <w:t>十、耗尽关机传感器项目技术管理</w:t>
        </w:r>
        <w:r>
          <w:tab/>
        </w:r>
        <w:r>
          <w:fldChar w:fldCharType="begin"/>
        </w:r>
        <w:r>
          <w:instrText xml:space="preserve"> PAGEREF _Toc14388 \h </w:instrText>
        </w:r>
        <w:r>
          <w:fldChar w:fldCharType="separate"/>
        </w:r>
        <w:r>
          <w:t>44</w:t>
        </w:r>
        <w:r>
          <w:fldChar w:fldCharType="end"/>
        </w:r>
      </w:hyperlink>
    </w:p>
    <w:p>
      <w:pPr>
        <w:pStyle w:val="TOC2"/>
        <w:tabs>
          <w:tab w:val="right" w:leader="dot" w:pos="8306"/>
        </w:tabs>
      </w:pPr>
      <w:hyperlink w:anchor="_Toc10879" w:history="1">
        <w:r>
          <w:rPr>
            <w:rFonts w:ascii="仿宋" w:eastAsia="仿宋" w:hAnsi="仿宋" w:cs="仿宋" w:hint="eastAsia"/>
            <w:lang w:eastAsia="zh-CN"/>
          </w:rPr>
          <w:t>(一)、技术方案选用方向</w:t>
        </w:r>
        <w:r>
          <w:tab/>
        </w:r>
        <w:r>
          <w:fldChar w:fldCharType="begin"/>
        </w:r>
        <w:r>
          <w:instrText xml:space="preserve"> PAGEREF _Toc10879 \h </w:instrText>
        </w:r>
        <w:r>
          <w:fldChar w:fldCharType="separate"/>
        </w:r>
        <w:r>
          <w:t>44</w:t>
        </w:r>
        <w:r>
          <w:fldChar w:fldCharType="end"/>
        </w:r>
      </w:hyperlink>
    </w:p>
    <w:p>
      <w:pPr>
        <w:pStyle w:val="TOC2"/>
        <w:tabs>
          <w:tab w:val="right" w:leader="dot" w:pos="8306"/>
        </w:tabs>
      </w:pPr>
      <w:hyperlink w:anchor="_Toc916" w:history="1">
        <w:r>
          <w:rPr>
            <w:rFonts w:ascii="仿宋" w:eastAsia="仿宋" w:hAnsi="仿宋" w:cs="仿宋" w:hint="eastAsia"/>
            <w:lang w:eastAsia="zh-CN"/>
          </w:rPr>
          <w:t>(二)、工艺技术方案选用原则</w:t>
        </w:r>
        <w:r>
          <w:tab/>
        </w:r>
        <w:r>
          <w:fldChar w:fldCharType="begin"/>
        </w:r>
        <w:r>
          <w:instrText xml:space="preserve"> PAGEREF _Toc916 \h </w:instrText>
        </w:r>
        <w:r>
          <w:fldChar w:fldCharType="separate"/>
        </w:r>
        <w:r>
          <w:t>46</w:t>
        </w:r>
        <w:r>
          <w:fldChar w:fldCharType="end"/>
        </w:r>
      </w:hyperlink>
    </w:p>
    <w:p>
      <w:pPr>
        <w:pStyle w:val="TOC2"/>
        <w:tabs>
          <w:tab w:val="right" w:leader="dot" w:pos="8306"/>
        </w:tabs>
      </w:pPr>
      <w:hyperlink w:anchor="_Toc23845" w:history="1">
        <w:r>
          <w:rPr>
            <w:rFonts w:ascii="仿宋" w:eastAsia="仿宋" w:hAnsi="仿宋" w:cs="仿宋" w:hint="eastAsia"/>
            <w:lang w:eastAsia="zh-CN"/>
          </w:rPr>
          <w:t>(三)、工艺技术方案要求</w:t>
        </w:r>
        <w:r>
          <w:tab/>
        </w:r>
        <w:r>
          <w:fldChar w:fldCharType="begin"/>
        </w:r>
        <w:r>
          <w:instrText xml:space="preserve"> PAGEREF _Toc23845 \h </w:instrText>
        </w:r>
        <w:r>
          <w:fldChar w:fldCharType="separate"/>
        </w:r>
        <w:r>
          <w:t>48</w:t>
        </w:r>
        <w:r>
          <w:fldChar w:fldCharType="end"/>
        </w:r>
      </w:hyperlink>
    </w:p>
    <w:p>
      <w:pPr>
        <w:pStyle w:val="TOC1"/>
        <w:tabs>
          <w:tab w:val="right" w:leader="dot" w:pos="8306"/>
        </w:tabs>
      </w:pPr>
      <w:hyperlink w:anchor="_Toc1012" w:history="1">
        <w:r>
          <w:rPr>
            <w:rFonts w:ascii="仿宋" w:eastAsia="仿宋" w:hAnsi="仿宋" w:cs="仿宋" w:hint="eastAsia"/>
            <w:lang w:eastAsia="zh-CN"/>
          </w:rPr>
          <w:t>十一、耗尽关机传感器项目投资规划</w:t>
        </w:r>
        <w:r>
          <w:tab/>
        </w:r>
        <w:r>
          <w:fldChar w:fldCharType="begin"/>
        </w:r>
        <w:r>
          <w:instrText xml:space="preserve"> PAGEREF _Toc1012 \h </w:instrText>
        </w:r>
        <w:r>
          <w:fldChar w:fldCharType="separate"/>
        </w:r>
        <w:r>
          <w:t>51</w:t>
        </w:r>
        <w:r>
          <w:fldChar w:fldCharType="end"/>
        </w:r>
      </w:hyperlink>
    </w:p>
    <w:p>
      <w:pPr>
        <w:pStyle w:val="TOC2"/>
        <w:tabs>
          <w:tab w:val="right" w:leader="dot" w:pos="8306"/>
        </w:tabs>
      </w:pPr>
      <w:hyperlink w:anchor="_Toc3891" w:history="1">
        <w:r>
          <w:rPr>
            <w:rFonts w:ascii="仿宋" w:eastAsia="仿宋" w:hAnsi="仿宋" w:cs="仿宋" w:hint="eastAsia"/>
            <w:lang w:eastAsia="zh-CN"/>
          </w:rPr>
          <w:t>(一)、耗尽关机传感器项目总投资估算</w:t>
        </w:r>
        <w:r>
          <w:tab/>
        </w:r>
        <w:r>
          <w:fldChar w:fldCharType="begin"/>
        </w:r>
        <w:r>
          <w:instrText xml:space="preserve"> PAGEREF _Toc3891 \h </w:instrText>
        </w:r>
        <w:r>
          <w:fldChar w:fldCharType="separate"/>
        </w:r>
        <w:r>
          <w:t>51</w:t>
        </w:r>
        <w:r>
          <w:fldChar w:fldCharType="end"/>
        </w:r>
      </w:hyperlink>
    </w:p>
    <w:p>
      <w:pPr>
        <w:pStyle w:val="TOC2"/>
        <w:tabs>
          <w:tab w:val="right" w:leader="dot" w:pos="8306"/>
        </w:tabs>
      </w:pPr>
      <w:hyperlink w:anchor="_Toc24541" w:history="1">
        <w:r>
          <w:rPr>
            <w:rFonts w:ascii="仿宋" w:eastAsia="仿宋" w:hAnsi="仿宋" w:cs="仿宋" w:hint="eastAsia"/>
            <w:lang w:eastAsia="zh-CN"/>
          </w:rPr>
          <w:t>(二)、资金筹措</w:t>
        </w:r>
        <w:r>
          <w:tab/>
        </w:r>
        <w:r>
          <w:fldChar w:fldCharType="begin"/>
        </w:r>
        <w:r>
          <w:instrText xml:space="preserve"> PAGEREF _Toc24541 \h </w:instrText>
        </w:r>
        <w:r>
          <w:fldChar w:fldCharType="separate"/>
        </w:r>
        <w:r>
          <w:t>52</w:t>
        </w:r>
        <w:r>
          <w:fldChar w:fldCharType="end"/>
        </w:r>
      </w:hyperlink>
    </w:p>
    <w:p>
      <w:pPr>
        <w:pStyle w:val="TOC1"/>
        <w:tabs>
          <w:tab w:val="right" w:leader="dot" w:pos="8306"/>
        </w:tabs>
      </w:pPr>
      <w:hyperlink w:anchor="_Toc603" w:history="1">
        <w:r>
          <w:rPr>
            <w:rFonts w:ascii="仿宋" w:eastAsia="仿宋" w:hAnsi="仿宋" w:cs="仿宋" w:hint="eastAsia"/>
            <w:lang w:eastAsia="zh-CN"/>
          </w:rPr>
          <w:t>十二、耗尽关机传感器项目社会影响</w:t>
        </w:r>
        <w:r>
          <w:tab/>
        </w:r>
        <w:r>
          <w:fldChar w:fldCharType="begin"/>
        </w:r>
        <w:r>
          <w:instrText xml:space="preserve"> PAGEREF _Toc603 \h </w:instrText>
        </w:r>
        <w:r>
          <w:fldChar w:fldCharType="separate"/>
        </w:r>
        <w:r>
          <w:t>53</w:t>
        </w:r>
        <w:r>
          <w:fldChar w:fldCharType="end"/>
        </w:r>
      </w:hyperlink>
    </w:p>
    <w:p>
      <w:pPr>
        <w:pStyle w:val="TOC2"/>
        <w:tabs>
          <w:tab w:val="right" w:leader="dot" w:pos="8306"/>
        </w:tabs>
      </w:pPr>
      <w:hyperlink w:anchor="_Toc23138" w:history="1">
        <w:r>
          <w:rPr>
            <w:rFonts w:ascii="仿宋" w:eastAsia="仿宋" w:hAnsi="仿宋" w:cs="仿宋" w:hint="eastAsia"/>
            <w:lang w:eastAsia="zh-CN"/>
          </w:rPr>
          <w:t>(一)、社会责任与义务</w:t>
        </w:r>
        <w:r>
          <w:tab/>
        </w:r>
        <w:r>
          <w:fldChar w:fldCharType="begin"/>
        </w:r>
        <w:r>
          <w:instrText xml:space="preserve"> PAGEREF _Toc23138 \h </w:instrText>
        </w:r>
        <w:r>
          <w:fldChar w:fldCharType="separate"/>
        </w:r>
        <w:r>
          <w:t>53</w:t>
        </w:r>
        <w:r>
          <w:fldChar w:fldCharType="end"/>
        </w:r>
      </w:hyperlink>
    </w:p>
    <w:p>
      <w:pPr>
        <w:pStyle w:val="TOC2"/>
        <w:tabs>
          <w:tab w:val="right" w:leader="dot" w:pos="8306"/>
        </w:tabs>
      </w:pPr>
      <w:hyperlink w:anchor="_Toc23804" w:history="1">
        <w:r>
          <w:rPr>
            <w:rFonts w:ascii="仿宋" w:eastAsia="仿宋" w:hAnsi="仿宋" w:cs="仿宋" w:hint="eastAsia"/>
            <w:lang w:eastAsia="zh-CN"/>
          </w:rPr>
          <w:t>(二)、社会参与与沟通</w:t>
        </w:r>
        <w:r>
          <w:tab/>
        </w:r>
        <w:r>
          <w:fldChar w:fldCharType="begin"/>
        </w:r>
        <w:r>
          <w:instrText xml:space="preserve"> PAGEREF _Toc23804 \h </w:instrText>
        </w:r>
        <w:r>
          <w:fldChar w:fldCharType="separate"/>
        </w:r>
        <w:r>
          <w:t>53</w:t>
        </w:r>
        <w:r>
          <w:fldChar w:fldCharType="end"/>
        </w:r>
      </w:hyperlink>
    </w:p>
    <w:p>
      <w:pPr>
        <w:pStyle w:val="TOC1"/>
        <w:tabs>
          <w:tab w:val="right" w:leader="dot" w:pos="8306"/>
        </w:tabs>
      </w:pPr>
      <w:hyperlink w:anchor="_Toc6546" w:history="1">
        <w:r>
          <w:rPr>
            <w:rFonts w:ascii="仿宋" w:eastAsia="仿宋" w:hAnsi="仿宋" w:cs="仿宋" w:hint="eastAsia"/>
            <w:lang w:eastAsia="zh-CN"/>
          </w:rPr>
          <w:t>十三、营销与推广策略</w:t>
        </w:r>
        <w:r>
          <w:tab/>
        </w:r>
        <w:r>
          <w:fldChar w:fldCharType="begin"/>
        </w:r>
        <w:r>
          <w:instrText xml:space="preserve"> PAGEREF _Toc6546 \h </w:instrText>
        </w:r>
        <w:r>
          <w:fldChar w:fldCharType="separate"/>
        </w:r>
        <w:r>
          <w:t>54</w:t>
        </w:r>
        <w:r>
          <w:fldChar w:fldCharType="end"/>
        </w:r>
      </w:hyperlink>
    </w:p>
    <w:p>
      <w:pPr>
        <w:pStyle w:val="TOC2"/>
        <w:tabs>
          <w:tab w:val="right" w:leader="dot" w:pos="8306"/>
        </w:tabs>
      </w:pPr>
      <w:hyperlink w:anchor="_Toc10576" w:history="1">
        <w:r>
          <w:rPr>
            <w:rFonts w:ascii="仿宋" w:eastAsia="仿宋" w:hAnsi="仿宋" w:cs="仿宋" w:hint="eastAsia"/>
            <w:lang w:eastAsia="zh-CN"/>
          </w:rPr>
          <w:t>(一)、产品/服务定位与特点</w:t>
        </w:r>
        <w:r>
          <w:tab/>
        </w:r>
        <w:r>
          <w:fldChar w:fldCharType="begin"/>
        </w:r>
        <w:r>
          <w:instrText xml:space="preserve"> PAGEREF _Toc10576 \h </w:instrText>
        </w:r>
        <w:r>
          <w:fldChar w:fldCharType="separate"/>
        </w:r>
        <w:r>
          <w:t>54</w:t>
        </w:r>
        <w:r>
          <w:fldChar w:fldCharType="end"/>
        </w:r>
      </w:hyperlink>
    </w:p>
    <w:p>
      <w:pPr>
        <w:pStyle w:val="TOC2"/>
        <w:tabs>
          <w:tab w:val="right" w:leader="dot" w:pos="8306"/>
        </w:tabs>
      </w:pPr>
      <w:hyperlink w:anchor="_Toc12676" w:history="1">
        <w:r>
          <w:rPr>
            <w:rFonts w:ascii="仿宋" w:eastAsia="仿宋" w:hAnsi="仿宋" w:cs="仿宋" w:hint="eastAsia"/>
            <w:lang w:eastAsia="zh-CN"/>
          </w:rPr>
          <w:t>(二)、市场定位与竞争分析</w:t>
        </w:r>
        <w:r>
          <w:tab/>
        </w:r>
        <w:r>
          <w:fldChar w:fldCharType="begin"/>
        </w:r>
        <w:r>
          <w:instrText xml:space="preserve"> PAGEREF _Toc12676 \h </w:instrText>
        </w:r>
        <w:r>
          <w:fldChar w:fldCharType="separate"/>
        </w:r>
        <w:r>
          <w:t>56</w:t>
        </w:r>
        <w:r>
          <w:fldChar w:fldCharType="end"/>
        </w:r>
      </w:hyperlink>
    </w:p>
    <w:p>
      <w:pPr>
        <w:pStyle w:val="TOC2"/>
        <w:tabs>
          <w:tab w:val="right" w:leader="dot" w:pos="8306"/>
        </w:tabs>
      </w:pPr>
      <w:hyperlink w:anchor="_Toc6867" w:history="1">
        <w:r>
          <w:rPr>
            <w:rFonts w:ascii="仿宋" w:eastAsia="仿宋" w:hAnsi="仿宋" w:cs="仿宋" w:hint="eastAsia"/>
            <w:lang w:eastAsia="zh-CN"/>
          </w:rPr>
          <w:t>(三)、营销渠道与策略</w:t>
        </w:r>
        <w:r>
          <w:tab/>
        </w:r>
        <w:r>
          <w:fldChar w:fldCharType="begin"/>
        </w:r>
        <w:r>
          <w:instrText xml:space="preserve"> PAGEREF _Toc6867 \h </w:instrText>
        </w:r>
        <w:r>
          <w:fldChar w:fldCharType="separate"/>
        </w:r>
        <w:r>
          <w:t>57</w:t>
        </w:r>
        <w:r>
          <w:fldChar w:fldCharType="end"/>
        </w:r>
      </w:hyperlink>
    </w:p>
    <w:p>
      <w:pPr>
        <w:pStyle w:val="TOC2"/>
        <w:tabs>
          <w:tab w:val="right" w:leader="dot" w:pos="8306"/>
        </w:tabs>
      </w:pPr>
      <w:hyperlink w:anchor="_Toc8340" w:history="1">
        <w:r>
          <w:rPr>
            <w:rFonts w:ascii="仿宋" w:eastAsia="仿宋" w:hAnsi="仿宋" w:cs="仿宋" w:hint="eastAsia"/>
            <w:lang w:eastAsia="zh-CN"/>
          </w:rPr>
          <w:t>(四)、推广与宣传活动</w:t>
        </w:r>
        <w:r>
          <w:tab/>
        </w:r>
        <w:r>
          <w:fldChar w:fldCharType="begin"/>
        </w:r>
        <w:r>
          <w:instrText xml:space="preserve"> PAGEREF _Toc8340 \h </w:instrText>
        </w:r>
        <w:r>
          <w:fldChar w:fldCharType="separate"/>
        </w:r>
        <w:r>
          <w:t>58</w:t>
        </w:r>
        <w:r>
          <w:fldChar w:fldCharType="end"/>
        </w:r>
      </w:hyperlink>
    </w:p>
    <w:p>
      <w:pPr>
        <w:pStyle w:val="TOC1"/>
        <w:tabs>
          <w:tab w:val="right" w:leader="dot" w:pos="8306"/>
        </w:tabs>
      </w:pPr>
      <w:hyperlink w:anchor="_Toc13302" w:history="1">
        <w:r>
          <w:rPr>
            <w:rFonts w:ascii="仿宋" w:eastAsia="仿宋" w:hAnsi="仿宋" w:cs="仿宋" w:hint="eastAsia"/>
            <w:lang w:eastAsia="zh-CN"/>
          </w:rPr>
          <w:t>十四、耗尽关机传感器项目实施时间节点</w:t>
        </w:r>
        <w:r>
          <w:tab/>
        </w:r>
        <w:r>
          <w:fldChar w:fldCharType="begin"/>
        </w:r>
        <w:r>
          <w:instrText xml:space="preserve"> PAGEREF _Toc13302 \h </w:instrText>
        </w:r>
        <w:r>
          <w:fldChar w:fldCharType="separate"/>
        </w:r>
        <w:r>
          <w:t>63</w:t>
        </w:r>
        <w:r>
          <w:fldChar w:fldCharType="end"/>
        </w:r>
      </w:hyperlink>
    </w:p>
    <w:p>
      <w:pPr>
        <w:pStyle w:val="TOC2"/>
        <w:tabs>
          <w:tab w:val="right" w:leader="dot" w:pos="8306"/>
        </w:tabs>
      </w:pPr>
      <w:hyperlink w:anchor="_Toc3795" w:history="1">
        <w:r>
          <w:rPr>
            <w:rFonts w:ascii="仿宋" w:eastAsia="仿宋" w:hAnsi="仿宋" w:cs="仿宋" w:hint="eastAsia"/>
            <w:lang w:eastAsia="zh-CN"/>
          </w:rPr>
          <w:t>(一)、耗尽关机传感器项目启动阶段时间节点</w:t>
        </w:r>
        <w:r>
          <w:tab/>
        </w:r>
        <w:r>
          <w:fldChar w:fldCharType="begin"/>
        </w:r>
        <w:r>
          <w:instrText xml:space="preserve"> PAGEREF _Toc3795 \h </w:instrText>
        </w:r>
        <w:r>
          <w:fldChar w:fldCharType="separate"/>
        </w:r>
        <w:r>
          <w:t>63</w:t>
        </w:r>
        <w:r>
          <w:fldChar w:fldCharType="end"/>
        </w:r>
      </w:hyperlink>
    </w:p>
    <w:p>
      <w:pPr>
        <w:pStyle w:val="TOC2"/>
        <w:tabs>
          <w:tab w:val="right" w:leader="dot" w:pos="8306"/>
        </w:tabs>
      </w:pPr>
      <w:hyperlink w:anchor="_Toc30305" w:history="1">
        <w:r>
          <w:rPr>
            <w:rFonts w:ascii="仿宋" w:eastAsia="仿宋" w:hAnsi="仿宋" w:cs="仿宋" w:hint="eastAsia"/>
            <w:lang w:eastAsia="zh-CN"/>
          </w:rPr>
          <w:t>(二)、耗尽关机传感器项目执行阶段时间节点</w:t>
        </w:r>
        <w:r>
          <w:tab/>
        </w:r>
        <w:r>
          <w:fldChar w:fldCharType="begin"/>
        </w:r>
        <w:r>
          <w:instrText xml:space="preserve"> PAGEREF _Toc30305 \h </w:instrText>
        </w:r>
        <w:r>
          <w:fldChar w:fldCharType="separate"/>
        </w:r>
        <w:r>
          <w:t>65</w:t>
        </w:r>
        <w:r>
          <w:fldChar w:fldCharType="end"/>
        </w:r>
      </w:hyperlink>
    </w:p>
    <w:p>
      <w:pPr>
        <w:pStyle w:val="TOC2"/>
        <w:tabs>
          <w:tab w:val="right" w:leader="dot" w:pos="8306"/>
        </w:tabs>
      </w:pPr>
      <w:hyperlink w:anchor="_Toc29115" w:history="1">
        <w:r>
          <w:rPr>
            <w:rFonts w:ascii="仿宋" w:eastAsia="仿宋" w:hAnsi="仿宋" w:cs="仿宋" w:hint="eastAsia"/>
            <w:lang w:eastAsia="zh-CN"/>
          </w:rPr>
          <w:t>(三)、耗尽关机传感器项目完成阶段时间节点</w:t>
        </w:r>
        <w:r>
          <w:tab/>
        </w:r>
        <w:r>
          <w:fldChar w:fldCharType="begin"/>
        </w:r>
        <w:r>
          <w:instrText xml:space="preserve"> PAGEREF _Toc29115 \h </w:instrText>
        </w:r>
        <w:r>
          <w:fldChar w:fldCharType="separate"/>
        </w:r>
        <w:r>
          <w:t>66</w:t>
        </w:r>
        <w:r>
          <w:fldChar w:fldCharType="end"/>
        </w:r>
      </w:hyperlink>
    </w:p>
    <w:p>
      <w:pPr>
        <w:pStyle w:val="TOC1"/>
        <w:tabs>
          <w:tab w:val="right" w:leader="dot" w:pos="8306"/>
        </w:tabs>
      </w:pPr>
      <w:hyperlink w:anchor="_Toc23119" w:history="1">
        <w:r>
          <w:rPr>
            <w:rFonts w:ascii="仿宋" w:eastAsia="仿宋" w:hAnsi="仿宋" w:cs="仿宋" w:hint="eastAsia"/>
            <w:lang w:eastAsia="zh-CN"/>
          </w:rPr>
          <w:t>十五、耗尽关机传感器项目工程方案分析</w:t>
        </w:r>
        <w:r>
          <w:tab/>
        </w:r>
        <w:r>
          <w:fldChar w:fldCharType="begin"/>
        </w:r>
        <w:r>
          <w:instrText xml:space="preserve"> PAGEREF _Toc23119 \h </w:instrText>
        </w:r>
        <w:r>
          <w:fldChar w:fldCharType="separate"/>
        </w:r>
        <w:r>
          <w:t>67</w:t>
        </w:r>
        <w:r>
          <w:fldChar w:fldCharType="end"/>
        </w:r>
      </w:hyperlink>
    </w:p>
    <w:p>
      <w:pPr>
        <w:pStyle w:val="TOC2"/>
        <w:tabs>
          <w:tab w:val="right" w:leader="dot" w:pos="8306"/>
        </w:tabs>
      </w:pPr>
      <w:hyperlink w:anchor="_Toc32412" w:history="1">
        <w:r>
          <w:rPr>
            <w:rFonts w:ascii="仿宋" w:eastAsia="仿宋" w:hAnsi="仿宋" w:cs="仿宋" w:hint="eastAsia"/>
            <w:lang w:eastAsia="zh-CN"/>
          </w:rPr>
          <w:t>(一)、建筑工程设计原则</w:t>
        </w:r>
        <w:r>
          <w:tab/>
        </w:r>
        <w:r>
          <w:fldChar w:fldCharType="begin"/>
        </w:r>
        <w:r>
          <w:instrText xml:space="preserve"> PAGEREF _Toc32412 \h </w:instrText>
        </w:r>
        <w:r>
          <w:fldChar w:fldCharType="separate"/>
        </w:r>
        <w:r>
          <w:t>67</w:t>
        </w:r>
        <w:r>
          <w:fldChar w:fldCharType="end"/>
        </w:r>
      </w:hyperlink>
    </w:p>
    <w:p>
      <w:pPr>
        <w:pStyle w:val="TOC2"/>
        <w:tabs>
          <w:tab w:val="right" w:leader="dot" w:pos="8306"/>
        </w:tabs>
      </w:pPr>
      <w:hyperlink w:anchor="_Toc28108" w:history="1">
        <w:r>
          <w:rPr>
            <w:rFonts w:ascii="仿宋" w:eastAsia="仿宋" w:hAnsi="仿宋" w:cs="仿宋" w:hint="eastAsia"/>
            <w:lang w:eastAsia="zh-CN"/>
          </w:rPr>
          <w:t>(二)、土建工程建设指标</w:t>
        </w:r>
        <w:r>
          <w:tab/>
        </w:r>
        <w:r>
          <w:fldChar w:fldCharType="begin"/>
        </w:r>
        <w:r>
          <w:instrText xml:space="preserve"> PAGEREF _Toc28108 \h </w:instrText>
        </w:r>
        <w:r>
          <w:fldChar w:fldCharType="separate"/>
        </w:r>
        <w:r>
          <w:t>70</w:t>
        </w:r>
        <w:r>
          <w:fldChar w:fldCharType="end"/>
        </w:r>
      </w:hyperlink>
    </w:p>
    <w:p>
      <w:pPr>
        <w:pStyle w:val="TOC1"/>
        <w:tabs>
          <w:tab w:val="right" w:leader="dot" w:pos="8306"/>
        </w:tabs>
      </w:pPr>
      <w:hyperlink w:anchor="_Toc26979" w:history="1">
        <w:r>
          <w:rPr>
            <w:rFonts w:ascii="仿宋" w:eastAsia="仿宋" w:hAnsi="仿宋" w:cs="仿宋" w:hint="eastAsia"/>
            <w:lang w:eastAsia="zh-CN"/>
          </w:rPr>
          <w:t>十六、耗尽关机传感器项目变更管理</w:t>
        </w:r>
        <w:r>
          <w:tab/>
        </w:r>
        <w:r>
          <w:fldChar w:fldCharType="begin"/>
        </w:r>
        <w:r>
          <w:instrText xml:space="preserve"> PAGEREF _Toc26979 \h </w:instrText>
        </w:r>
        <w:r>
          <w:fldChar w:fldCharType="separate"/>
        </w:r>
        <w:r>
          <w:t>72</w:t>
        </w:r>
        <w:r>
          <w:fldChar w:fldCharType="end"/>
        </w:r>
      </w:hyperlink>
    </w:p>
    <w:p>
      <w:pPr>
        <w:pStyle w:val="TOC2"/>
        <w:tabs>
          <w:tab w:val="right" w:leader="dot" w:pos="8306"/>
        </w:tabs>
      </w:pPr>
      <w:hyperlink w:anchor="_Toc17116" w:history="1">
        <w:r>
          <w:rPr>
            <w:rFonts w:ascii="仿宋" w:eastAsia="仿宋" w:hAnsi="仿宋" w:cs="仿宋" w:hint="eastAsia"/>
            <w:lang w:eastAsia="zh-CN"/>
          </w:rPr>
          <w:t>(一)、变更申请与评估</w:t>
        </w:r>
        <w:r>
          <w:tab/>
        </w:r>
        <w:r>
          <w:fldChar w:fldCharType="begin"/>
        </w:r>
        <w:r>
          <w:instrText xml:space="preserve"> PAGEREF _Toc17116 \h </w:instrText>
        </w:r>
        <w:r>
          <w:fldChar w:fldCharType="separate"/>
        </w:r>
        <w:r>
          <w:t>72</w:t>
        </w:r>
        <w:r>
          <w:fldChar w:fldCharType="end"/>
        </w:r>
      </w:hyperlink>
    </w:p>
    <w:p>
      <w:pPr>
        <w:pStyle w:val="TOC2"/>
        <w:tabs>
          <w:tab w:val="right" w:leader="dot" w:pos="8306"/>
        </w:tabs>
      </w:pPr>
      <w:hyperlink w:anchor="_Toc6823" w:history="1">
        <w:r>
          <w:rPr>
            <w:rFonts w:ascii="仿宋" w:eastAsia="仿宋" w:hAnsi="仿宋" w:cs="仿宋" w:hint="eastAsia"/>
            <w:lang w:eastAsia="zh-CN"/>
          </w:rPr>
          <w:t>(二)、变更实施与控制</w:t>
        </w:r>
        <w:r>
          <w:tab/>
        </w:r>
        <w:r>
          <w:fldChar w:fldCharType="begin"/>
        </w:r>
        <w:r>
          <w:instrText xml:space="preserve"> PAGEREF _Toc6823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81"/>
      <w:r>
        <w:rPr>
          <w:rFonts w:ascii="仿宋" w:eastAsia="仿宋" w:hAnsi="仿宋" w:cs="仿宋" w:hint="eastAsia"/>
          <w:sz w:val="28"/>
          <w:lang w:eastAsia="zh-CN"/>
        </w:rPr>
        <w:t>一、耗尽关机传感器项目概论</w:t>
      </w:r>
      <w:bookmarkEnd w:id="2"/>
    </w:p>
    <w:p>
      <w:pPr>
        <w:pStyle w:val="Heading2"/>
        <w:rPr>
          <w:rFonts w:ascii="仿宋" w:eastAsia="仿宋" w:hAnsi="仿宋" w:cs="仿宋" w:hint="eastAsia"/>
          <w:lang w:eastAsia="zh-CN"/>
        </w:rPr>
      </w:pPr>
      <w:bookmarkStart w:id="3" w:name="_Toc252"/>
      <w:r>
        <w:rPr>
          <w:rFonts w:ascii="仿宋" w:eastAsia="仿宋" w:hAnsi="仿宋" w:cs="仿宋" w:hint="eastAsia"/>
          <w:lang w:eastAsia="zh-CN"/>
        </w:rPr>
        <w:t>(一)、耗尽关机传感器项目概况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起源追溯至对市场的深入洞察。市场的不断演变与变革为耗尽关机传感器项目提供了难得的机遇。当前市场存在的需求缺口和变革的大环境共同构成了耗尽关机传感器项目的背景。这个耗尽关机传感器项目旨在充分利用市场机遇，填补行业中尚未满足的需求，为客户提供全新的解决方案。市场的变革和需求的增长使得这个耗尽关机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耗尽关机传感器项目名称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耗尽关机传感器项目正式命名为耗尽关机传感器。这个名称不仅仅是一个标识，更代表了耗尽关机传感器项目的核心理念和愿景。它蕴含着耗尽关机传感器项目所要解决问题的关键字，具有强烈的表达和辨识度，为耗尽关机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耗尽关机传感器项目目标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核心目标是提供一种全新、高效的解决方案，满足客户日益增长的需求。耗尽关机传感器项目追求的不仅仅是满足市场需求，更是在市场中获得卓越的竞争优势。通过不断提升产品或服务的质量和创新水平，耗尽关机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耗尽关机传感器项目范围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全面涵盖了产品研发、制造、市场推广和售后服务，确保从产品设计到最终用户体验的全方位关注。这一全面的耗尽关机传感器项目范围是为了确保耗尽关机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耗尽关机传感器项目时间表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耗尽关机传感器项目计划在未来18个月内完成，包括研发、测试、市场试点和正式推出等不同阶段。这个时间表的合理设计是为了确保耗尽关机传感器项目各个阶段的顺利推进，以便按时交付高质量的成果。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耗尽关机传感器项目预算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总预算估算为XX百万美元，主要分配在研发、市场推广、人员培训和运营等方面。这一充足的预算为耗尽关机传感器项目提供了充足的资源，确保耗尽关机传感器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耗尽关机传感器项目风险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可能面临的风险包括市场接受度低、技术难题、竞争激烈等。耗尽关机传感器项目团队已经制定了相应的风险应对计划，通过前瞻性的风险管理，确保耗尽关机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耗尽关机传感器项目团队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耗尽关机传感器项目汇聚了一支经验丰富、多领域专业素养的核心团队，确保耗尽关机传感器项目在各个方面都能拥有高水平的执行力。团队的协同作战是耗尽关机传感器项目成功的关键因素之一。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耗尽关机传感器项目背景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耗尽关机传感器项目的背景根植于市场对更高效、创新产品的渴望，同时也受到科技发展对行业格局的深刻改变的影响。这为耗尽关机传感器项目提供了广阔的发展空间和市场需求。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耗尽关机传感器项目现状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截至目前，耗尽关机传感器项目已完成市场调研和技术验证，取得了初步的成功。这为耗尽关机传感器项目在未来的发展奠定了坚实的基础，为更远大的目标打下了坚实的基石。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619"/>
      <w:r>
        <w:rPr>
          <w:rFonts w:ascii="仿宋" w:eastAsia="仿宋" w:hAnsi="仿宋" w:cs="仿宋" w:hint="eastAsia"/>
          <w:sz w:val="28"/>
          <w:lang w:eastAsia="zh-CN"/>
        </w:rPr>
        <w:t>(二)、耗尽关机传感器项目目标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keyword》耗尽关机传感器项目首要业务目标是在市场中占据有利地位，实现产品/服务的成功推广和销售。通过不断提升产品质量、创新性，耗尽关机传感器项目追求成为行业中的领导者，赢得更多客户的青睐。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在科技迅速发展的时代，耗尽关机传感器项目着眼于技术创新。通过持续的研发和技术升级，耗尽关机传感器项目旨在推出更具创新性的产品或服务，以满足市场对新鲜、先进解决方案的需求。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为了建立可持续的客户关系，耗尽关机传感器项目设定了客户满意度目标。通过提供卓越的产品质量和优质的客户服务，耗尽关机传感器项目追求赢得客户的信任和忠诚度，确保他们的满意度达到行业领先水平。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耗尽关机传感器项目注重社会责任和可持续发展。通过实施环保、社会责任耗尽关机传感器项目，耗尽关机传感器项目致力于在经济发展的同时保护环境，促进社会公平，实现可持续经营。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耗尽关机传感器项目的团队是实现目标的核心驱动力。因此，耗尽关机传感器项目设定了团队发展目标，包括提升团队成员的专业技能、培养领导力，以及搭建协同高效的团队工作氛围。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07"/>
      <w:r>
        <w:rPr>
          <w:rFonts w:ascii="仿宋" w:eastAsia="仿宋" w:hAnsi="仿宋" w:cs="仿宋" w:hint="eastAsia"/>
          <w:sz w:val="28"/>
          <w:lang w:eastAsia="zh-CN"/>
        </w:rPr>
        <w:t>(三)、耗尽关机传感器项目提出的理由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耗尽关机传感器项目提出的理由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提出源于对市场机遇的深刻洞察。当前市场中存在的需求缺口和行业发展趋势表明，有巨大的商业机会等待被开发。通过准确捕捉市场机遇，耗尽关机传感器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理念基于对技术创新的信仰。通过持续的研发和技术投入，耗尽关机传感器项目有望推出更具创新性的产品或服务。在科技飞速发展的当下，耗尽关机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提出是为了增强企业的行业竞争力。通过提升产品或服务的质量和独特性，耗尽关机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响应了消费者需求的变化。随着社会和科技的不断发展，消费者对产品和服务的需求也在发生变化。通过深入了解并及时回应消费者的新需求，耗尽关机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提出是企业战略发展规划的一部分。在面对日益激烈的市场竞争和不断变化的商业环境中，耗尽关机传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提出不仅仅是基于商业考量，还注重社会责任。通过推出环保、社会责任等方面的耗尽关机传感器项目，耗尽关机传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耗尽关机传感器项目的提出反映了对利益相关者期望的关注。包括客户、员工、投资者等利益相关者在企业发展中都有着各自的期望，耗尽关机传感器项目力求在满足这些期望的同时，取得更大的共赢。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867"/>
      <w:r>
        <w:rPr>
          <w:rFonts w:ascii="仿宋" w:eastAsia="仿宋" w:hAnsi="仿宋" w:cs="仿宋" w:hint="eastAsia"/>
          <w:sz w:val="28"/>
          <w:lang w:eastAsia="zh-CN"/>
        </w:rPr>
        <w:t>(四)、耗尽关机传感器项目意义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在实施耗尽关机传感器项目的过程中，我们不仅仅是在追逐商业成功，更是为企业和社会的多个层面创造了深远的意义。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首要意义在于提升企业的市场竞争力。通过持续的创新和对产品质量的高标准要求，耗尽关机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耗尽关机传感器项目的推进将促使行业技术水平的提升。通过引入先进技术和创新性解决方案，耗尽关机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耗尽关机传感器项目不仅创造了大量就业机会，提高了就业水平，还注重社会责任和环保。通过参与社会公益事业和推动环保耗尽关机传感器项目，耗尽关机传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综合而言，耗尽关机传感器项目意义重大，不仅推动了企业的发展，也为行业和社会的进步贡献了积极力量。这是一个全面而深刻的影响，将在未来产生可持续的正面效应。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298"/>
      <w:r>
        <w:rPr>
          <w:rFonts w:ascii="仿宋" w:eastAsia="仿宋" w:hAnsi="仿宋" w:cs="仿宋" w:hint="eastAsia"/>
          <w:sz w:val="28"/>
          <w:lang w:eastAsia="zh-CN"/>
        </w:rPr>
        <w:t>(五)、耗尽关机传感器项目背景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在当今迅猛发展的商业环境中，耗尽关机传感器项目的动因根植于对多方面因素的审慎考量。这个耗尽关机传感器项目的提出并非孤立的决策，而是对企业所处背景深入思考的产物。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耗尽关机传感器项目背后的首要原因。科技的迅速发展和全球市场的快速变化使得企业必须灵活应对。耗尽关机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竞争的激烈程度也是耗尽关机传感器项目背景中不可忽视的一环。企业需要在激烈竞争中脱颖而出，为此，耗尽关机传感器项目致力于打破常规，提供独特的价值主张，以吸引客户并确保市场份额的增长。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技术的迅速发展为企业带来了机遇与挑战。作为耗尽关机传感器项目启动的背景之一，对新兴技术的应用将有助于提升企业的技术水平，使其在不断演进的商业环境中保持竞争优势。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此外，社会对企业责任的期望也在逐渐升高。耗尽关机传感器项目充分融入了社会责任的理念，通过可持续经营和社会公益耗尽关机传感器项目，企图为社会贡献一份力量，在商业成功的同时关注社会价值。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261"/>
      <w:r>
        <w:rPr>
          <w:rFonts w:ascii="仿宋" w:eastAsia="仿宋" w:hAnsi="仿宋" w:cs="仿宋" w:hint="eastAsia"/>
          <w:sz w:val="28"/>
          <w:lang w:eastAsia="zh-CN"/>
        </w:rPr>
        <w:t>二、耗尽关机传感器项目危机管理</w:t>
      </w:r>
      <w:bookmarkEnd w:id="8"/>
    </w:p>
    <w:p>
      <w:pPr>
        <w:pStyle w:val="Heading2"/>
        <w:rPr>
          <w:rFonts w:ascii="仿宋" w:eastAsia="仿宋" w:hAnsi="仿宋" w:cs="仿宋" w:hint="eastAsia"/>
          <w:lang w:eastAsia="zh-CN"/>
        </w:rPr>
      </w:pPr>
      <w:bookmarkStart w:id="9" w:name="_Toc2047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耗尽关机传感器项目危机管理中，危机预警与识别是确保耗尽关机传感器项目稳健运行的核心步骤。通过建立全面的监测机制，耗尽关机传感器项目团队旨在及时发现和理解潜在的风险和危机因素，以便采取及时的预防和应对措施，确保耗尽关机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耗尽关机传感器项目团队全面分析了整个耗尽关机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耗尽关机传感器项目团队着重于明确定义耗尽关机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耗尽关机传感器项目进展的持续监控，团队能够及时发现潜在问题并作出迅速反应。耗尽关机传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在这一阶段，团队的专业素养和反应速度将发挥至关重要的作用，以确保潜在危机能够在初期得到有效的处理，最大程度地减轻负面影响。通过危机预警与识别，耗尽关机传感器项目得以更有序、可控地推进。</w:t>
      </w:r>
    </w:p>
    <w:p>
      <w:pPr>
        <w:pStyle w:val="Heading2"/>
        <w:ind w:firstLine="560" w:firstLineChars="200"/>
        <w:rPr>
          <w:rFonts w:ascii="仿宋" w:eastAsia="仿宋" w:hAnsi="仿宋" w:cs="仿宋" w:hint="eastAsia"/>
          <w:sz w:val="28"/>
          <w:lang w:eastAsia="zh-CN"/>
        </w:rPr>
      </w:pPr>
      <w:bookmarkStart w:id="10" w:name="_Toc1235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在危机发生时，耗尽关机传感器项目团队立即行动，成立了应急小组。该小组的任务是迅速制定并实施紧急应对措施，以最小化潜在损失。以下是采取的主要措施：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暂停耗尽关机传感器项目进度：为遏制危机蔓延，耗尽关机传感器项目暂时停止进行，以便全面评估当前状况。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资源重新分配：重新评估耗尽关机传感器项目资源的分配，确保最大限度地减小损失。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实时沟通：与关键利益相关者建立实时沟通机制，向他们传递耗尽关机传感器项目危机的实际状况，保障耗尽关机传感器项目核心利益。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在紧急应对的同时，耗尽关机传感器项目团队强调了团队协作和有效沟通的重要性。以下是团队协作的关键举措：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信息共享机制：建立了信息共享平台，确保团队成员能够及时获取耗尽关机传感器项目危机的实时信息。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领导者沟通：耗尽关机传感器项目领导者通过定期会议和即时沟通工具，指导团队应对危机，保持团队稳定运行。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随着危机得到初步控制，耗尽关机传感器项目团队转向制定恢复计划，以确保耗尽关机传感器项目能够从中迅速恢复。主要恢复计划包括：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修复受损的进度计划：重新评估耗尽关机传感器项目进度，制定修复计划，确保耗尽关机传感器项目尽快回归正常进程。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重新调整资源分配：优化资源分配，确保耗尽关机传感器项目在有限资源下高效运转。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风险管理机制加强：对耗尽关机传感器项目风险进行全面评估，制定更强化的风险管理策略，以预防未来可能的危机。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431"/>
      <w:r>
        <w:rPr>
          <w:rFonts w:ascii="仿宋" w:eastAsia="仿宋" w:hAnsi="仿宋" w:cs="仿宋" w:hint="eastAsia"/>
          <w:sz w:val="28"/>
          <w:lang w:eastAsia="zh-CN"/>
        </w:rPr>
        <w:t>三、耗尽关机传感器项目建设背景及必要性分析</w:t>
      </w:r>
      <w:bookmarkEnd w:id="11"/>
    </w:p>
    <w:p>
      <w:pPr>
        <w:pStyle w:val="Heading2"/>
        <w:rPr>
          <w:rFonts w:ascii="仿宋" w:eastAsia="仿宋" w:hAnsi="仿宋" w:cs="仿宋" w:hint="eastAsia"/>
          <w:lang w:eastAsia="zh-CN"/>
        </w:rPr>
      </w:pPr>
      <w:bookmarkStart w:id="12" w:name="_Toc27380"/>
      <w:r>
        <w:rPr>
          <w:rFonts w:ascii="仿宋" w:eastAsia="仿宋" w:hAnsi="仿宋" w:cs="仿宋" w:hint="eastAsia"/>
          <w:lang w:eastAsia="zh-CN"/>
        </w:rPr>
        <w:t>(一)、耗尽关机传感器项目背景分析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耗尽关机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耗尽关机传感器项目在这个潮流中的定位。同时，我们将关注行业内涌现的新兴机遇，以便耗尽关机传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耗尽关机传感器项目提供了强大的发展动力。我们将聚焦于行业内最新的技术发展趋势，包括但不限于人工智能、大数据分析、物联网等领域。通过深度的技术研究，我们将确保耗尽关机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耗尽关机传感器项目发展的源泉。我们将投入更多的精力对市场需求进行深入剖析，超越表面的需求，深入挖掘潜在的市场痛点和机遇。通过对市场需求的细致了解，耗尽关机传感器项目将更有针对性地设计解决方案，满足市场的多样化需求，从而更好地促进耗尽关机传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耗尽关机传感器项目战略至关重要。我们将对竞争态势进行更为深入的分析，包括但不限于市场份额、产品特点、客户满意度等多个维度。通过深度的竞争分析，耗尽关机传感器项目将能够更准确地把握市场脉搏，制定具有竞争力的耗尽关机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耗尽关机传感器项目的发展具有直接的影响。我们将进行更为全面的法规和政策分析，了解行业发展中的潜在法律风险和合规挑战。通过充分了解和遵守相关法规，耗尽关机传感器项目将确保在法律框架内合法合规运营，为耗尽关机传感器项目的稳健发展提供有力支持。</w:t>
      </w:r>
    </w:p>
    <w:p>
      <w:pPr>
        <w:pStyle w:val="Heading2"/>
        <w:ind w:firstLine="560" w:firstLineChars="200"/>
        <w:rPr>
          <w:rFonts w:ascii="仿宋" w:eastAsia="仿宋" w:hAnsi="仿宋" w:cs="仿宋" w:hint="eastAsia"/>
          <w:sz w:val="28"/>
          <w:lang w:eastAsia="zh-CN"/>
        </w:rPr>
      </w:pPr>
      <w:bookmarkStart w:id="13" w:name="_Toc27961"/>
      <w:r>
        <w:rPr>
          <w:rFonts w:ascii="仿宋" w:eastAsia="仿宋" w:hAnsi="仿宋" w:cs="仿宋" w:hint="eastAsia"/>
          <w:sz w:val="28"/>
          <w:lang w:eastAsia="zh-CN"/>
        </w:rPr>
        <w:t>(二)、耗尽关机传感器项目建设必要性分析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建设的迫切性源于对行业发展趋势的深刻洞察。我们正处于一个行业变革的时代，科技创新、数字化转型成为企业发展的关键动力。耗尽关机传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建设不仅仅是为了跟上潮流，更是为了通过技术创新推动企业的持续发展。通过引入先进的技术和解决方案，耗尽关机传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耗尽关机传感器项目的建设成为必然选择，通过提高产品质量、拓展服务领域，从而在竞争中获得更多的机会。耗尽关机传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耗尽关机传感器项目建设的必要性体现在对客户需求更精准的满足。通过耗尽关机传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建设的背后是对企业持续创新的追求。只有通过不断创新，企业才能在竞争中立于不败之地。耗尽关机传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6753"/>
      <w:r>
        <w:rPr>
          <w:rFonts w:ascii="仿宋" w:eastAsia="仿宋" w:hAnsi="仿宋" w:cs="仿宋" w:hint="eastAsia"/>
          <w:sz w:val="28"/>
          <w:lang w:eastAsia="zh-CN"/>
        </w:rPr>
        <w:t>四、耗尽关机传感器项目选址可行性分析</w:t>
      </w:r>
      <w:bookmarkEnd w:id="14"/>
    </w:p>
    <w:p>
      <w:pPr>
        <w:pStyle w:val="Heading2"/>
        <w:rPr>
          <w:rFonts w:ascii="仿宋" w:eastAsia="仿宋" w:hAnsi="仿宋" w:cs="仿宋" w:hint="eastAsia"/>
          <w:lang w:eastAsia="zh-CN"/>
        </w:rPr>
      </w:pPr>
      <w:bookmarkStart w:id="15" w:name="_Toc27921"/>
      <w:r>
        <w:rPr>
          <w:rFonts w:ascii="仿宋" w:eastAsia="仿宋" w:hAnsi="仿宋" w:cs="仿宋" w:hint="eastAsia"/>
          <w:lang w:eastAsia="zh-CN"/>
        </w:rPr>
        <w:t>(一)、耗尽关机传感器项目选址</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该耗尽关机传感器项目选址位于XX省XX市XX区XXX街道</w:t>
      </w:r>
    </w:p>
    <w:p>
      <w:pPr>
        <w:pStyle w:val="Heading2"/>
        <w:ind w:firstLine="560" w:firstLineChars="200"/>
        <w:rPr>
          <w:rFonts w:ascii="仿宋" w:eastAsia="仿宋" w:hAnsi="仿宋" w:cs="仿宋" w:hint="eastAsia"/>
          <w:sz w:val="28"/>
          <w:lang w:eastAsia="zh-CN"/>
        </w:rPr>
      </w:pPr>
      <w:bookmarkStart w:id="16" w:name="_Toc1794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耗尽关机传感器项目的征地面积将根据耗尽关机传感器项目的实际规模和需求进行精确规划。具体面积XXX平方米，旨在确保耗尽关机传感器项目不仅能够满足当前的发展需求，还能够预留空间以适应未来的扩展。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净用地面积是在征地面积基础上去除不可利用面积后的实际可开发用地。具体面积XXX平方米，考虑到环保、交通、安全等多方面因素，以确保耗尽关机传感器项目在整体利用效率上达到最优。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耗尽关机传感器项目计划建设的建筑总规模具体面积XXX平方米。这一规模的确定综合考虑了耗尽关机传感器项目的性质、规模，以及城市规划的相关要求，确保建筑布局与周边环境协调一致。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绿地率是耗尽关机传感器项目用地中被规划为绿地的比例。具体面积XXX平方米，旨在通过合理规划绿地，改善耗尽关机传感器项目周边环境，提升居民生活质量，并符合城市整体绿化规划。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容积率是用地上可以建设的建筑总体积与用地面积之比。具体面积XXX，通过合理的容积率规划，确保耗尽关机传感器项目建筑规模与周边环境和谐共生。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https://d.book118.com/847002002036006033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D85851"/>
    <w:rsid w:val="19D858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00200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2024-01-20T21:09:00Z</dcterms:created>
  <dcterms:modified xsi:type="dcterms:W3CDTF">2024-01-20T21:09:45Z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0A509D76CE1A44D799996A990ADB6386_11</vt:lpwstr>
  </property>
  <property fmtid="{D5CDD505-2E9C-101B-9397-08002B2CF9AE}" pid="3" name="KSOProductBuildVer">
    <vt:lpwstr>2052-12.1.0.16120</vt:lpwstr>
  </property>
</Properties>
</file>