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集成电路、集成产品的焊接封装设备项目规划设计蓝图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590" w:history="1">
        <w:r>
          <w:rPr>
            <w:rFonts w:ascii="仿宋" w:eastAsia="仿宋" w:hAnsi="仿宋" w:cs="仿宋" w:hint="eastAsia"/>
            <w:lang w:eastAsia="zh-CN"/>
          </w:rPr>
          <w:t>概论</w:t>
        </w:r>
        <w:r>
          <w:tab/>
        </w:r>
        <w:r>
          <w:fldChar w:fldCharType="begin"/>
        </w:r>
        <w:r>
          <w:instrText xml:space="preserve"> PAGEREF _Toc13590 \h </w:instrText>
        </w:r>
        <w:r>
          <w:fldChar w:fldCharType="separate"/>
        </w:r>
        <w:r>
          <w:t>3</w:t>
        </w:r>
        <w:r>
          <w:fldChar w:fldCharType="end"/>
        </w:r>
      </w:hyperlink>
    </w:p>
    <w:p>
      <w:pPr>
        <w:pStyle w:val="TOC1"/>
        <w:tabs>
          <w:tab w:val="right" w:leader="dot" w:pos="8306"/>
        </w:tabs>
      </w:pPr>
      <w:hyperlink w:anchor="_Toc14291" w:history="1">
        <w:r>
          <w:rPr>
            <w:rFonts w:ascii="仿宋" w:eastAsia="仿宋" w:hAnsi="仿宋" w:cs="仿宋" w:hint="eastAsia"/>
            <w:lang w:eastAsia="zh-CN"/>
          </w:rPr>
          <w:t>一、集成电路、集成产品的焊接封装设备项目选址可行性分析</w:t>
        </w:r>
        <w:r>
          <w:tab/>
        </w:r>
        <w:r>
          <w:fldChar w:fldCharType="begin"/>
        </w:r>
        <w:r>
          <w:instrText xml:space="preserve"> PAGEREF _Toc14291 \h </w:instrText>
        </w:r>
        <w:r>
          <w:fldChar w:fldCharType="separate"/>
        </w:r>
        <w:r>
          <w:t>3</w:t>
        </w:r>
        <w:r>
          <w:fldChar w:fldCharType="end"/>
        </w:r>
      </w:hyperlink>
    </w:p>
    <w:p>
      <w:pPr>
        <w:pStyle w:val="TOC2"/>
        <w:tabs>
          <w:tab w:val="right" w:leader="dot" w:pos="8306"/>
        </w:tabs>
      </w:pPr>
      <w:hyperlink w:anchor="_Toc7523" w:history="1">
        <w:r>
          <w:rPr>
            <w:rFonts w:ascii="仿宋" w:eastAsia="仿宋" w:hAnsi="仿宋" w:cs="仿宋" w:hint="eastAsia"/>
            <w:lang w:eastAsia="zh-CN"/>
          </w:rPr>
          <w:t>(一)、集成电路、集成产品的焊接封装设备项目选址</w:t>
        </w:r>
        <w:r>
          <w:tab/>
        </w:r>
        <w:r>
          <w:fldChar w:fldCharType="begin"/>
        </w:r>
        <w:r>
          <w:instrText xml:space="preserve"> PAGEREF _Toc7523 \h </w:instrText>
        </w:r>
        <w:r>
          <w:fldChar w:fldCharType="separate"/>
        </w:r>
        <w:r>
          <w:t>3</w:t>
        </w:r>
        <w:r>
          <w:fldChar w:fldCharType="end"/>
        </w:r>
      </w:hyperlink>
    </w:p>
    <w:p>
      <w:pPr>
        <w:pStyle w:val="TOC2"/>
        <w:tabs>
          <w:tab w:val="right" w:leader="dot" w:pos="8306"/>
        </w:tabs>
      </w:pPr>
      <w:hyperlink w:anchor="_Toc8527" w:history="1">
        <w:r>
          <w:rPr>
            <w:rFonts w:ascii="仿宋" w:eastAsia="仿宋" w:hAnsi="仿宋" w:cs="仿宋" w:hint="eastAsia"/>
            <w:lang w:eastAsia="zh-CN"/>
          </w:rPr>
          <w:t>(二)、用地控制指标</w:t>
        </w:r>
        <w:r>
          <w:tab/>
        </w:r>
        <w:r>
          <w:fldChar w:fldCharType="begin"/>
        </w:r>
        <w:r>
          <w:instrText xml:space="preserve"> PAGEREF _Toc8527 \h </w:instrText>
        </w:r>
        <w:r>
          <w:fldChar w:fldCharType="separate"/>
        </w:r>
        <w:r>
          <w:t>3</w:t>
        </w:r>
        <w:r>
          <w:fldChar w:fldCharType="end"/>
        </w:r>
      </w:hyperlink>
    </w:p>
    <w:p>
      <w:pPr>
        <w:pStyle w:val="TOC2"/>
        <w:tabs>
          <w:tab w:val="right" w:leader="dot" w:pos="8306"/>
        </w:tabs>
      </w:pPr>
      <w:hyperlink w:anchor="_Toc15848" w:history="1">
        <w:r>
          <w:rPr>
            <w:rFonts w:ascii="仿宋" w:eastAsia="仿宋" w:hAnsi="仿宋" w:cs="仿宋" w:hint="eastAsia"/>
            <w:lang w:eastAsia="zh-CN"/>
          </w:rPr>
          <w:t>(三)、节约用地措施</w:t>
        </w:r>
        <w:r>
          <w:tab/>
        </w:r>
        <w:r>
          <w:fldChar w:fldCharType="begin"/>
        </w:r>
        <w:r>
          <w:instrText xml:space="preserve"> PAGEREF _Toc15848 \h </w:instrText>
        </w:r>
        <w:r>
          <w:fldChar w:fldCharType="separate"/>
        </w:r>
        <w:r>
          <w:t>5</w:t>
        </w:r>
        <w:r>
          <w:fldChar w:fldCharType="end"/>
        </w:r>
      </w:hyperlink>
    </w:p>
    <w:p>
      <w:pPr>
        <w:pStyle w:val="TOC2"/>
        <w:tabs>
          <w:tab w:val="right" w:leader="dot" w:pos="8306"/>
        </w:tabs>
      </w:pPr>
      <w:hyperlink w:anchor="_Toc23671" w:history="1">
        <w:r>
          <w:rPr>
            <w:rFonts w:ascii="仿宋" w:eastAsia="仿宋" w:hAnsi="仿宋" w:cs="仿宋" w:hint="eastAsia"/>
            <w:lang w:eastAsia="zh-CN"/>
          </w:rPr>
          <w:t>(四)、总图布置方案</w:t>
        </w:r>
        <w:r>
          <w:tab/>
        </w:r>
        <w:r>
          <w:fldChar w:fldCharType="begin"/>
        </w:r>
        <w:r>
          <w:instrText xml:space="preserve"> PAGEREF _Toc23671 \h </w:instrText>
        </w:r>
        <w:r>
          <w:fldChar w:fldCharType="separate"/>
        </w:r>
        <w:r>
          <w:t>7</w:t>
        </w:r>
        <w:r>
          <w:fldChar w:fldCharType="end"/>
        </w:r>
      </w:hyperlink>
    </w:p>
    <w:p>
      <w:pPr>
        <w:pStyle w:val="TOC2"/>
        <w:tabs>
          <w:tab w:val="right" w:leader="dot" w:pos="8306"/>
        </w:tabs>
      </w:pPr>
      <w:hyperlink w:anchor="_Toc7019" w:history="1">
        <w:r>
          <w:rPr>
            <w:rFonts w:ascii="仿宋" w:eastAsia="仿宋" w:hAnsi="仿宋" w:cs="仿宋" w:hint="eastAsia"/>
            <w:lang w:eastAsia="zh-CN"/>
          </w:rPr>
          <w:t>(五)、选址综合评价</w:t>
        </w:r>
        <w:r>
          <w:tab/>
        </w:r>
        <w:r>
          <w:fldChar w:fldCharType="begin"/>
        </w:r>
        <w:r>
          <w:instrText xml:space="preserve"> PAGEREF _Toc7019 \h </w:instrText>
        </w:r>
        <w:r>
          <w:fldChar w:fldCharType="separate"/>
        </w:r>
        <w:r>
          <w:t>8</w:t>
        </w:r>
        <w:r>
          <w:fldChar w:fldCharType="end"/>
        </w:r>
      </w:hyperlink>
    </w:p>
    <w:p>
      <w:pPr>
        <w:pStyle w:val="TOC1"/>
        <w:tabs>
          <w:tab w:val="right" w:leader="dot" w:pos="8306"/>
        </w:tabs>
      </w:pPr>
      <w:hyperlink w:anchor="_Toc26520" w:history="1">
        <w:r>
          <w:rPr>
            <w:rFonts w:ascii="仿宋" w:eastAsia="仿宋" w:hAnsi="仿宋" w:cs="仿宋" w:hint="eastAsia"/>
            <w:lang w:eastAsia="zh-CN"/>
          </w:rPr>
          <w:t>二、集成电路、集成产品的焊接封装设备项目危机管理</w:t>
        </w:r>
        <w:r>
          <w:tab/>
        </w:r>
        <w:r>
          <w:fldChar w:fldCharType="begin"/>
        </w:r>
        <w:r>
          <w:instrText xml:space="preserve"> PAGEREF _Toc26520 \h </w:instrText>
        </w:r>
        <w:r>
          <w:fldChar w:fldCharType="separate"/>
        </w:r>
        <w:r>
          <w:t>9</w:t>
        </w:r>
        <w:r>
          <w:fldChar w:fldCharType="end"/>
        </w:r>
      </w:hyperlink>
    </w:p>
    <w:p>
      <w:pPr>
        <w:pStyle w:val="TOC2"/>
        <w:tabs>
          <w:tab w:val="right" w:leader="dot" w:pos="8306"/>
        </w:tabs>
      </w:pPr>
      <w:hyperlink w:anchor="_Toc7455" w:history="1">
        <w:r>
          <w:rPr>
            <w:rFonts w:ascii="仿宋" w:eastAsia="仿宋" w:hAnsi="仿宋" w:cs="仿宋" w:hint="eastAsia"/>
            <w:lang w:eastAsia="zh-CN"/>
          </w:rPr>
          <w:t>(一)、危机预警与识别</w:t>
        </w:r>
        <w:r>
          <w:tab/>
        </w:r>
        <w:r>
          <w:fldChar w:fldCharType="begin"/>
        </w:r>
        <w:r>
          <w:instrText xml:space="preserve"> PAGEREF _Toc7455 \h </w:instrText>
        </w:r>
        <w:r>
          <w:fldChar w:fldCharType="separate"/>
        </w:r>
        <w:r>
          <w:t>9</w:t>
        </w:r>
        <w:r>
          <w:fldChar w:fldCharType="end"/>
        </w:r>
      </w:hyperlink>
    </w:p>
    <w:p>
      <w:pPr>
        <w:pStyle w:val="TOC2"/>
        <w:tabs>
          <w:tab w:val="right" w:leader="dot" w:pos="8306"/>
        </w:tabs>
      </w:pPr>
      <w:hyperlink w:anchor="_Toc20180" w:history="1">
        <w:r>
          <w:rPr>
            <w:rFonts w:ascii="仿宋" w:eastAsia="仿宋" w:hAnsi="仿宋" w:cs="仿宋" w:hint="eastAsia"/>
            <w:lang w:eastAsia="zh-CN"/>
          </w:rPr>
          <w:t>(二)、危机应对与恢复</w:t>
        </w:r>
        <w:r>
          <w:tab/>
        </w:r>
        <w:r>
          <w:fldChar w:fldCharType="begin"/>
        </w:r>
        <w:r>
          <w:instrText xml:space="preserve"> PAGEREF _Toc20180 \h </w:instrText>
        </w:r>
        <w:r>
          <w:fldChar w:fldCharType="separate"/>
        </w:r>
        <w:r>
          <w:t>10</w:t>
        </w:r>
        <w:r>
          <w:fldChar w:fldCharType="end"/>
        </w:r>
      </w:hyperlink>
    </w:p>
    <w:p>
      <w:pPr>
        <w:pStyle w:val="TOC1"/>
        <w:tabs>
          <w:tab w:val="right" w:leader="dot" w:pos="8306"/>
        </w:tabs>
      </w:pPr>
      <w:hyperlink w:anchor="_Toc8588" w:history="1">
        <w:r>
          <w:rPr>
            <w:rFonts w:ascii="仿宋" w:eastAsia="仿宋" w:hAnsi="仿宋" w:cs="仿宋" w:hint="eastAsia"/>
            <w:lang w:eastAsia="zh-CN"/>
          </w:rPr>
          <w:t>三、集成电路、集成产品的焊接封装设备项目概论</w:t>
        </w:r>
        <w:r>
          <w:tab/>
        </w:r>
        <w:r>
          <w:fldChar w:fldCharType="begin"/>
        </w:r>
        <w:r>
          <w:instrText xml:space="preserve"> PAGEREF _Toc8588 \h </w:instrText>
        </w:r>
        <w:r>
          <w:fldChar w:fldCharType="separate"/>
        </w:r>
        <w:r>
          <w:t>12</w:t>
        </w:r>
        <w:r>
          <w:fldChar w:fldCharType="end"/>
        </w:r>
      </w:hyperlink>
    </w:p>
    <w:p>
      <w:pPr>
        <w:pStyle w:val="TOC2"/>
        <w:tabs>
          <w:tab w:val="right" w:leader="dot" w:pos="8306"/>
        </w:tabs>
      </w:pPr>
      <w:hyperlink w:anchor="_Toc5578" w:history="1">
        <w:r>
          <w:rPr>
            <w:rFonts w:ascii="仿宋" w:eastAsia="仿宋" w:hAnsi="仿宋" w:cs="仿宋" w:hint="eastAsia"/>
            <w:lang w:eastAsia="zh-CN"/>
          </w:rPr>
          <w:t>(一)、集成电路、集成产品的焊接封装设备项目概况</w:t>
        </w:r>
        <w:r>
          <w:tab/>
        </w:r>
        <w:r>
          <w:fldChar w:fldCharType="begin"/>
        </w:r>
        <w:r>
          <w:instrText xml:space="preserve"> PAGEREF _Toc5578 \h </w:instrText>
        </w:r>
        <w:r>
          <w:fldChar w:fldCharType="separate"/>
        </w:r>
        <w:r>
          <w:t>12</w:t>
        </w:r>
        <w:r>
          <w:fldChar w:fldCharType="end"/>
        </w:r>
      </w:hyperlink>
    </w:p>
    <w:p>
      <w:pPr>
        <w:pStyle w:val="TOC2"/>
        <w:tabs>
          <w:tab w:val="right" w:leader="dot" w:pos="8306"/>
        </w:tabs>
      </w:pPr>
      <w:hyperlink w:anchor="_Toc18443" w:history="1">
        <w:r>
          <w:rPr>
            <w:rFonts w:ascii="仿宋" w:eastAsia="仿宋" w:hAnsi="仿宋" w:cs="仿宋" w:hint="eastAsia"/>
            <w:lang w:eastAsia="zh-CN"/>
          </w:rPr>
          <w:t>(二)、集成电路、集成产品的焊接封装设备项目目标</w:t>
        </w:r>
        <w:r>
          <w:tab/>
        </w:r>
        <w:r>
          <w:fldChar w:fldCharType="begin"/>
        </w:r>
        <w:r>
          <w:instrText xml:space="preserve"> PAGEREF _Toc18443 \h </w:instrText>
        </w:r>
        <w:r>
          <w:fldChar w:fldCharType="separate"/>
        </w:r>
        <w:r>
          <w:t>15</w:t>
        </w:r>
        <w:r>
          <w:fldChar w:fldCharType="end"/>
        </w:r>
      </w:hyperlink>
    </w:p>
    <w:p>
      <w:pPr>
        <w:pStyle w:val="TOC2"/>
        <w:tabs>
          <w:tab w:val="right" w:leader="dot" w:pos="8306"/>
        </w:tabs>
      </w:pPr>
      <w:hyperlink w:anchor="_Toc18379" w:history="1">
        <w:r>
          <w:rPr>
            <w:rFonts w:ascii="仿宋" w:eastAsia="仿宋" w:hAnsi="仿宋" w:cs="仿宋" w:hint="eastAsia"/>
            <w:lang w:eastAsia="zh-CN"/>
          </w:rPr>
          <w:t>(三)、集成电路、集成产品的焊接封装设备项目提出的理由</w:t>
        </w:r>
        <w:r>
          <w:tab/>
        </w:r>
        <w:r>
          <w:fldChar w:fldCharType="begin"/>
        </w:r>
        <w:r>
          <w:instrText xml:space="preserve"> PAGEREF _Toc18379 \h </w:instrText>
        </w:r>
        <w:r>
          <w:fldChar w:fldCharType="separate"/>
        </w:r>
        <w:r>
          <w:t>16</w:t>
        </w:r>
        <w:r>
          <w:fldChar w:fldCharType="end"/>
        </w:r>
      </w:hyperlink>
    </w:p>
    <w:p>
      <w:pPr>
        <w:pStyle w:val="TOC2"/>
        <w:tabs>
          <w:tab w:val="right" w:leader="dot" w:pos="8306"/>
        </w:tabs>
      </w:pPr>
      <w:hyperlink w:anchor="_Toc31413" w:history="1">
        <w:r>
          <w:rPr>
            <w:rFonts w:ascii="仿宋" w:eastAsia="仿宋" w:hAnsi="仿宋" w:cs="仿宋" w:hint="eastAsia"/>
            <w:lang w:eastAsia="zh-CN"/>
          </w:rPr>
          <w:t>(四)、集成电路、集成产品的焊接封装设备项目意义</w:t>
        </w:r>
        <w:r>
          <w:tab/>
        </w:r>
        <w:r>
          <w:fldChar w:fldCharType="begin"/>
        </w:r>
        <w:r>
          <w:instrText xml:space="preserve"> PAGEREF _Toc31413 \h </w:instrText>
        </w:r>
        <w:r>
          <w:fldChar w:fldCharType="separate"/>
        </w:r>
        <w:r>
          <w:t>18</w:t>
        </w:r>
        <w:r>
          <w:fldChar w:fldCharType="end"/>
        </w:r>
      </w:hyperlink>
    </w:p>
    <w:p>
      <w:pPr>
        <w:pStyle w:val="TOC2"/>
        <w:tabs>
          <w:tab w:val="right" w:leader="dot" w:pos="8306"/>
        </w:tabs>
      </w:pPr>
      <w:hyperlink w:anchor="_Toc10853" w:history="1">
        <w:r>
          <w:rPr>
            <w:rFonts w:ascii="仿宋" w:eastAsia="仿宋" w:hAnsi="仿宋" w:cs="仿宋" w:hint="eastAsia"/>
            <w:lang w:eastAsia="zh-CN"/>
          </w:rPr>
          <w:t>(五)、集成电路、集成产品的焊接封装设备项目背景</w:t>
        </w:r>
        <w:r>
          <w:tab/>
        </w:r>
        <w:r>
          <w:fldChar w:fldCharType="begin"/>
        </w:r>
        <w:r>
          <w:instrText xml:space="preserve"> PAGEREF _Toc10853 \h </w:instrText>
        </w:r>
        <w:r>
          <w:fldChar w:fldCharType="separate"/>
        </w:r>
        <w:r>
          <w:t>19</w:t>
        </w:r>
        <w:r>
          <w:fldChar w:fldCharType="end"/>
        </w:r>
      </w:hyperlink>
    </w:p>
    <w:p>
      <w:pPr>
        <w:pStyle w:val="TOC1"/>
        <w:tabs>
          <w:tab w:val="right" w:leader="dot" w:pos="8306"/>
        </w:tabs>
      </w:pPr>
      <w:hyperlink w:anchor="_Toc25912" w:history="1">
        <w:r>
          <w:rPr>
            <w:rFonts w:ascii="仿宋" w:eastAsia="仿宋" w:hAnsi="仿宋" w:cs="仿宋" w:hint="eastAsia"/>
            <w:lang w:eastAsia="zh-CN"/>
          </w:rPr>
          <w:t>四、集成电路、集成产品的焊接封装设备项目绩效评估</w:t>
        </w:r>
        <w:r>
          <w:tab/>
        </w:r>
        <w:r>
          <w:fldChar w:fldCharType="begin"/>
        </w:r>
        <w:r>
          <w:instrText xml:space="preserve"> PAGEREF _Toc25912 \h </w:instrText>
        </w:r>
        <w:r>
          <w:fldChar w:fldCharType="separate"/>
        </w:r>
        <w:r>
          <w:t>20</w:t>
        </w:r>
        <w:r>
          <w:fldChar w:fldCharType="end"/>
        </w:r>
      </w:hyperlink>
    </w:p>
    <w:p>
      <w:pPr>
        <w:pStyle w:val="TOC2"/>
        <w:tabs>
          <w:tab w:val="right" w:leader="dot" w:pos="8306"/>
        </w:tabs>
      </w:pPr>
      <w:hyperlink w:anchor="_Toc11655" w:history="1">
        <w:r>
          <w:rPr>
            <w:rFonts w:ascii="仿宋" w:eastAsia="仿宋" w:hAnsi="仿宋" w:cs="仿宋" w:hint="eastAsia"/>
            <w:lang w:eastAsia="zh-CN"/>
          </w:rPr>
          <w:t>(一)、绩效评估指标</w:t>
        </w:r>
        <w:r>
          <w:tab/>
        </w:r>
        <w:r>
          <w:fldChar w:fldCharType="begin"/>
        </w:r>
        <w:r>
          <w:instrText xml:space="preserve"> PAGEREF _Toc11655 \h </w:instrText>
        </w:r>
        <w:r>
          <w:fldChar w:fldCharType="separate"/>
        </w:r>
        <w:r>
          <w:t>20</w:t>
        </w:r>
        <w:r>
          <w:fldChar w:fldCharType="end"/>
        </w:r>
      </w:hyperlink>
    </w:p>
    <w:p>
      <w:pPr>
        <w:pStyle w:val="TOC2"/>
        <w:tabs>
          <w:tab w:val="right" w:leader="dot" w:pos="8306"/>
        </w:tabs>
      </w:pPr>
      <w:hyperlink w:anchor="_Toc9972" w:history="1">
        <w:r>
          <w:rPr>
            <w:rFonts w:ascii="仿宋" w:eastAsia="仿宋" w:hAnsi="仿宋" w:cs="仿宋" w:hint="eastAsia"/>
            <w:lang w:eastAsia="zh-CN"/>
          </w:rPr>
          <w:t>(二)、绩效评估方法</w:t>
        </w:r>
        <w:r>
          <w:tab/>
        </w:r>
        <w:r>
          <w:fldChar w:fldCharType="begin"/>
        </w:r>
        <w:r>
          <w:instrText xml:space="preserve"> PAGEREF _Toc9972 \h </w:instrText>
        </w:r>
        <w:r>
          <w:fldChar w:fldCharType="separate"/>
        </w:r>
        <w:r>
          <w:t>21</w:t>
        </w:r>
        <w:r>
          <w:fldChar w:fldCharType="end"/>
        </w:r>
      </w:hyperlink>
    </w:p>
    <w:p>
      <w:pPr>
        <w:pStyle w:val="TOC2"/>
        <w:tabs>
          <w:tab w:val="right" w:leader="dot" w:pos="8306"/>
        </w:tabs>
      </w:pPr>
      <w:hyperlink w:anchor="_Toc19856" w:history="1">
        <w:r>
          <w:rPr>
            <w:rFonts w:ascii="仿宋" w:eastAsia="仿宋" w:hAnsi="仿宋" w:cs="仿宋" w:hint="eastAsia"/>
            <w:lang w:eastAsia="zh-CN"/>
          </w:rPr>
          <w:t>(三)、绩效评估周期</w:t>
        </w:r>
        <w:r>
          <w:tab/>
        </w:r>
        <w:r>
          <w:fldChar w:fldCharType="begin"/>
        </w:r>
        <w:r>
          <w:instrText xml:space="preserve"> PAGEREF _Toc19856 \h </w:instrText>
        </w:r>
        <w:r>
          <w:fldChar w:fldCharType="separate"/>
        </w:r>
        <w:r>
          <w:t>22</w:t>
        </w:r>
        <w:r>
          <w:fldChar w:fldCharType="end"/>
        </w:r>
      </w:hyperlink>
    </w:p>
    <w:p>
      <w:pPr>
        <w:pStyle w:val="TOC1"/>
        <w:tabs>
          <w:tab w:val="right" w:leader="dot" w:pos="8306"/>
        </w:tabs>
      </w:pPr>
      <w:hyperlink w:anchor="_Toc17219" w:history="1">
        <w:r>
          <w:rPr>
            <w:rFonts w:ascii="仿宋" w:eastAsia="仿宋" w:hAnsi="仿宋" w:cs="仿宋" w:hint="eastAsia"/>
            <w:lang w:eastAsia="zh-CN"/>
          </w:rPr>
          <w:t>五、集成电路、集成产品的焊接封装设备项目建设单位说明</w:t>
        </w:r>
        <w:r>
          <w:tab/>
        </w:r>
        <w:r>
          <w:fldChar w:fldCharType="begin"/>
        </w:r>
        <w:r>
          <w:instrText xml:space="preserve"> PAGEREF _Toc17219 \h </w:instrText>
        </w:r>
        <w:r>
          <w:fldChar w:fldCharType="separate"/>
        </w:r>
        <w:r>
          <w:t>24</w:t>
        </w:r>
        <w:r>
          <w:fldChar w:fldCharType="end"/>
        </w:r>
      </w:hyperlink>
    </w:p>
    <w:p>
      <w:pPr>
        <w:pStyle w:val="TOC2"/>
        <w:tabs>
          <w:tab w:val="right" w:leader="dot" w:pos="8306"/>
        </w:tabs>
      </w:pPr>
      <w:hyperlink w:anchor="_Toc32515" w:history="1">
        <w:r>
          <w:rPr>
            <w:rFonts w:ascii="仿宋" w:eastAsia="仿宋" w:hAnsi="仿宋" w:cs="仿宋" w:hint="eastAsia"/>
            <w:lang w:eastAsia="zh-CN"/>
          </w:rPr>
          <w:t>(一)、集成电路、集成产品的焊接封装设备项目承办单位基本情况</w:t>
        </w:r>
        <w:r>
          <w:tab/>
        </w:r>
        <w:r>
          <w:fldChar w:fldCharType="begin"/>
        </w:r>
        <w:r>
          <w:instrText xml:space="preserve"> PAGEREF _Toc32515 \h </w:instrText>
        </w:r>
        <w:r>
          <w:fldChar w:fldCharType="separate"/>
        </w:r>
        <w:r>
          <w:t>24</w:t>
        </w:r>
        <w:r>
          <w:fldChar w:fldCharType="end"/>
        </w:r>
      </w:hyperlink>
    </w:p>
    <w:p>
      <w:pPr>
        <w:pStyle w:val="TOC2"/>
        <w:tabs>
          <w:tab w:val="right" w:leader="dot" w:pos="8306"/>
        </w:tabs>
      </w:pPr>
      <w:hyperlink w:anchor="_Toc10472" w:history="1">
        <w:r>
          <w:rPr>
            <w:rFonts w:ascii="仿宋" w:eastAsia="仿宋" w:hAnsi="仿宋" w:cs="仿宋" w:hint="eastAsia"/>
            <w:lang w:eastAsia="zh-CN"/>
          </w:rPr>
          <w:t>(二)、公司经济效益分析</w:t>
        </w:r>
        <w:r>
          <w:tab/>
        </w:r>
        <w:r>
          <w:fldChar w:fldCharType="begin"/>
        </w:r>
        <w:r>
          <w:instrText xml:space="preserve"> PAGEREF _Toc10472 \h </w:instrText>
        </w:r>
        <w:r>
          <w:fldChar w:fldCharType="separate"/>
        </w:r>
        <w:r>
          <w:t>24</w:t>
        </w:r>
        <w:r>
          <w:fldChar w:fldCharType="end"/>
        </w:r>
      </w:hyperlink>
    </w:p>
    <w:p>
      <w:pPr>
        <w:pStyle w:val="TOC1"/>
        <w:tabs>
          <w:tab w:val="right" w:leader="dot" w:pos="8306"/>
        </w:tabs>
      </w:pPr>
      <w:hyperlink w:anchor="_Toc14522" w:history="1">
        <w:r>
          <w:rPr>
            <w:rFonts w:ascii="仿宋" w:eastAsia="仿宋" w:hAnsi="仿宋" w:cs="仿宋" w:hint="eastAsia"/>
            <w:lang w:eastAsia="zh-CN"/>
          </w:rPr>
          <w:t>六、集成电路、集成产品的焊接封装设备项目文档管理</w:t>
        </w:r>
        <w:r>
          <w:tab/>
        </w:r>
        <w:r>
          <w:fldChar w:fldCharType="begin"/>
        </w:r>
        <w:r>
          <w:instrText xml:space="preserve"> PAGEREF _Toc14522 \h </w:instrText>
        </w:r>
        <w:r>
          <w:fldChar w:fldCharType="separate"/>
        </w:r>
        <w:r>
          <w:t>25</w:t>
        </w:r>
        <w:r>
          <w:fldChar w:fldCharType="end"/>
        </w:r>
      </w:hyperlink>
    </w:p>
    <w:p>
      <w:pPr>
        <w:pStyle w:val="TOC2"/>
        <w:tabs>
          <w:tab w:val="right" w:leader="dot" w:pos="8306"/>
        </w:tabs>
      </w:pPr>
      <w:hyperlink w:anchor="_Toc12781" w:history="1">
        <w:r>
          <w:rPr>
            <w:rFonts w:ascii="仿宋" w:eastAsia="仿宋" w:hAnsi="仿宋" w:cs="仿宋" w:hint="eastAsia"/>
            <w:lang w:eastAsia="zh-CN"/>
          </w:rPr>
          <w:t>(一)、文档编制与审查</w:t>
        </w:r>
        <w:r>
          <w:tab/>
        </w:r>
        <w:r>
          <w:fldChar w:fldCharType="begin"/>
        </w:r>
        <w:r>
          <w:instrText xml:space="preserve"> PAGEREF _Toc12781 \h </w:instrText>
        </w:r>
        <w:r>
          <w:fldChar w:fldCharType="separate"/>
        </w:r>
        <w:r>
          <w:t>25</w:t>
        </w:r>
        <w:r>
          <w:fldChar w:fldCharType="end"/>
        </w:r>
      </w:hyperlink>
    </w:p>
    <w:p>
      <w:pPr>
        <w:pStyle w:val="TOC2"/>
        <w:tabs>
          <w:tab w:val="right" w:leader="dot" w:pos="8306"/>
        </w:tabs>
      </w:pPr>
      <w:hyperlink w:anchor="_Toc6348" w:history="1">
        <w:r>
          <w:rPr>
            <w:rFonts w:ascii="仿宋" w:eastAsia="仿宋" w:hAnsi="仿宋" w:cs="仿宋" w:hint="eastAsia"/>
            <w:lang w:eastAsia="zh-CN"/>
          </w:rPr>
          <w:t>(二)、文档发布与分发</w:t>
        </w:r>
        <w:r>
          <w:tab/>
        </w:r>
        <w:r>
          <w:fldChar w:fldCharType="begin"/>
        </w:r>
        <w:r>
          <w:instrText xml:space="preserve"> PAGEREF _Toc6348 \h </w:instrText>
        </w:r>
        <w:r>
          <w:fldChar w:fldCharType="separate"/>
        </w:r>
        <w:r>
          <w:t>27</w:t>
        </w:r>
        <w:r>
          <w:fldChar w:fldCharType="end"/>
        </w:r>
      </w:hyperlink>
    </w:p>
    <w:p>
      <w:pPr>
        <w:pStyle w:val="TOC2"/>
        <w:tabs>
          <w:tab w:val="right" w:leader="dot" w:pos="8306"/>
        </w:tabs>
      </w:pPr>
      <w:hyperlink w:anchor="_Toc18297" w:history="1">
        <w:r>
          <w:rPr>
            <w:rFonts w:ascii="仿宋" w:eastAsia="仿宋" w:hAnsi="仿宋" w:cs="仿宋" w:hint="eastAsia"/>
            <w:lang w:eastAsia="zh-CN"/>
          </w:rPr>
          <w:t>(三)、文档存档与归档</w:t>
        </w:r>
        <w:r>
          <w:tab/>
        </w:r>
        <w:r>
          <w:fldChar w:fldCharType="begin"/>
        </w:r>
        <w:r>
          <w:instrText xml:space="preserve"> PAGEREF _Toc18297 \h </w:instrText>
        </w:r>
        <w:r>
          <w:fldChar w:fldCharType="separate"/>
        </w:r>
        <w:r>
          <w:t>28</w:t>
        </w:r>
        <w:r>
          <w:fldChar w:fldCharType="end"/>
        </w:r>
      </w:hyperlink>
    </w:p>
    <w:p>
      <w:pPr>
        <w:pStyle w:val="TOC1"/>
        <w:tabs>
          <w:tab w:val="right" w:leader="dot" w:pos="8306"/>
        </w:tabs>
      </w:pPr>
      <w:hyperlink w:anchor="_Toc16769" w:history="1">
        <w:r>
          <w:rPr>
            <w:rFonts w:ascii="仿宋" w:eastAsia="仿宋" w:hAnsi="仿宋" w:cs="仿宋" w:hint="eastAsia"/>
            <w:lang w:eastAsia="zh-CN"/>
          </w:rPr>
          <w:t>七、集成电路、集成产品的焊接封装设备项目环境影响分析</w:t>
        </w:r>
        <w:r>
          <w:tab/>
        </w:r>
        <w:r>
          <w:fldChar w:fldCharType="begin"/>
        </w:r>
        <w:r>
          <w:instrText xml:space="preserve"> PAGEREF _Toc16769 \h </w:instrText>
        </w:r>
        <w:r>
          <w:fldChar w:fldCharType="separate"/>
        </w:r>
        <w:r>
          <w:t>29</w:t>
        </w:r>
        <w:r>
          <w:fldChar w:fldCharType="end"/>
        </w:r>
      </w:hyperlink>
    </w:p>
    <w:p>
      <w:pPr>
        <w:pStyle w:val="TOC2"/>
        <w:tabs>
          <w:tab w:val="right" w:leader="dot" w:pos="8306"/>
        </w:tabs>
      </w:pPr>
      <w:hyperlink w:anchor="_Toc29038" w:history="1">
        <w:r>
          <w:rPr>
            <w:rFonts w:ascii="仿宋" w:eastAsia="仿宋" w:hAnsi="仿宋" w:cs="仿宋" w:hint="eastAsia"/>
            <w:lang w:eastAsia="zh-CN"/>
          </w:rPr>
          <w:t>(一)、建设区域环境质量现状</w:t>
        </w:r>
        <w:r>
          <w:tab/>
        </w:r>
        <w:r>
          <w:fldChar w:fldCharType="begin"/>
        </w:r>
        <w:r>
          <w:instrText xml:space="preserve"> PAGEREF _Toc29038 \h </w:instrText>
        </w:r>
        <w:r>
          <w:fldChar w:fldCharType="separate"/>
        </w:r>
        <w:r>
          <w:t>29</w:t>
        </w:r>
        <w:r>
          <w:fldChar w:fldCharType="end"/>
        </w:r>
      </w:hyperlink>
    </w:p>
    <w:p>
      <w:pPr>
        <w:pStyle w:val="TOC2"/>
        <w:tabs>
          <w:tab w:val="right" w:leader="dot" w:pos="8306"/>
        </w:tabs>
      </w:pPr>
      <w:hyperlink w:anchor="_Toc14089" w:history="1">
        <w:r>
          <w:rPr>
            <w:rFonts w:ascii="仿宋" w:eastAsia="仿宋" w:hAnsi="仿宋" w:cs="仿宋" w:hint="eastAsia"/>
            <w:lang w:eastAsia="zh-CN"/>
          </w:rPr>
          <w:t>(二)、建设期环境保护</w:t>
        </w:r>
        <w:r>
          <w:tab/>
        </w:r>
        <w:r>
          <w:fldChar w:fldCharType="begin"/>
        </w:r>
        <w:r>
          <w:instrText xml:space="preserve"> PAGEREF _Toc14089 \h </w:instrText>
        </w:r>
        <w:r>
          <w:fldChar w:fldCharType="separate"/>
        </w:r>
        <w:r>
          <w:t>31</w:t>
        </w:r>
        <w:r>
          <w:fldChar w:fldCharType="end"/>
        </w:r>
      </w:hyperlink>
    </w:p>
    <w:p>
      <w:pPr>
        <w:pStyle w:val="TOC2"/>
        <w:tabs>
          <w:tab w:val="right" w:leader="dot" w:pos="8306"/>
        </w:tabs>
      </w:pPr>
      <w:hyperlink w:anchor="_Toc6086" w:history="1">
        <w:r>
          <w:rPr>
            <w:rFonts w:ascii="仿宋" w:eastAsia="仿宋" w:hAnsi="仿宋" w:cs="仿宋" w:hint="eastAsia"/>
            <w:lang w:eastAsia="zh-CN"/>
          </w:rPr>
          <w:t>(三)、运营期环境保护</w:t>
        </w:r>
        <w:r>
          <w:tab/>
        </w:r>
        <w:r>
          <w:fldChar w:fldCharType="begin"/>
        </w:r>
        <w:r>
          <w:instrText xml:space="preserve"> PAGEREF _Toc6086 \h </w:instrText>
        </w:r>
        <w:r>
          <w:fldChar w:fldCharType="separate"/>
        </w:r>
        <w:r>
          <w:t>32</w:t>
        </w:r>
        <w:r>
          <w:fldChar w:fldCharType="end"/>
        </w:r>
      </w:hyperlink>
    </w:p>
    <w:p>
      <w:pPr>
        <w:pStyle w:val="TOC2"/>
        <w:tabs>
          <w:tab w:val="right" w:leader="dot" w:pos="8306"/>
        </w:tabs>
      </w:pPr>
      <w:hyperlink w:anchor="_Toc3027" w:history="1">
        <w:r>
          <w:rPr>
            <w:rFonts w:ascii="仿宋" w:eastAsia="仿宋" w:hAnsi="仿宋" w:cs="仿宋" w:hint="eastAsia"/>
            <w:lang w:eastAsia="zh-CN"/>
          </w:rPr>
          <w:t>(四)、集成电路、集成产品的焊接封装设备项目建设对区域经济的影响</w:t>
        </w:r>
        <w:r>
          <w:tab/>
        </w:r>
        <w:r>
          <w:fldChar w:fldCharType="begin"/>
        </w:r>
        <w:r>
          <w:instrText xml:space="preserve"> PAGEREF _Toc3027 \h </w:instrText>
        </w:r>
        <w:r>
          <w:fldChar w:fldCharType="separate"/>
        </w:r>
        <w:r>
          <w:t>34</w:t>
        </w:r>
        <w:r>
          <w:fldChar w:fldCharType="end"/>
        </w:r>
      </w:hyperlink>
    </w:p>
    <w:p>
      <w:pPr>
        <w:pStyle w:val="TOC2"/>
        <w:tabs>
          <w:tab w:val="right" w:leader="dot" w:pos="8306"/>
        </w:tabs>
      </w:pPr>
      <w:hyperlink w:anchor="_Toc11276" w:history="1">
        <w:r>
          <w:rPr>
            <w:rFonts w:ascii="仿宋" w:eastAsia="仿宋" w:hAnsi="仿宋" w:cs="仿宋" w:hint="eastAsia"/>
            <w:lang w:eastAsia="zh-CN"/>
          </w:rPr>
          <w:t>(五)、废弃物处理</w:t>
        </w:r>
        <w:r>
          <w:tab/>
        </w:r>
        <w:r>
          <w:fldChar w:fldCharType="begin"/>
        </w:r>
        <w:r>
          <w:instrText xml:space="preserve"> PAGEREF _Toc11276 \h </w:instrText>
        </w:r>
        <w:r>
          <w:fldChar w:fldCharType="separate"/>
        </w:r>
        <w:r>
          <w:t>36</w:t>
        </w:r>
        <w:r>
          <w:fldChar w:fldCharType="end"/>
        </w:r>
      </w:hyperlink>
    </w:p>
    <w:p>
      <w:pPr>
        <w:pStyle w:val="TOC2"/>
        <w:tabs>
          <w:tab w:val="right" w:leader="dot" w:pos="8306"/>
        </w:tabs>
      </w:pPr>
      <w:hyperlink w:anchor="_Toc22712" w:history="1">
        <w:r>
          <w:rPr>
            <w:rFonts w:ascii="仿宋" w:eastAsia="仿宋" w:hAnsi="仿宋" w:cs="仿宋" w:hint="eastAsia"/>
            <w:lang w:eastAsia="zh-CN"/>
          </w:rPr>
          <w:t>(六)、特殊环境影响分析</w:t>
        </w:r>
        <w:r>
          <w:tab/>
        </w:r>
        <w:r>
          <w:fldChar w:fldCharType="begin"/>
        </w:r>
        <w:r>
          <w:instrText xml:space="preserve"> PAGEREF _Toc22712 \h </w:instrText>
        </w:r>
        <w:r>
          <w:fldChar w:fldCharType="separate"/>
        </w:r>
        <w:r>
          <w:t>37</w:t>
        </w:r>
        <w:r>
          <w:fldChar w:fldCharType="end"/>
        </w:r>
      </w:hyperlink>
    </w:p>
    <w:p>
      <w:pPr>
        <w:pStyle w:val="TOC2"/>
        <w:tabs>
          <w:tab w:val="right" w:leader="dot" w:pos="8306"/>
        </w:tabs>
      </w:pPr>
      <w:hyperlink w:anchor="_Toc25439" w:history="1">
        <w:r>
          <w:rPr>
            <w:rFonts w:ascii="仿宋" w:eastAsia="仿宋" w:hAnsi="仿宋" w:cs="仿宋" w:hint="eastAsia"/>
            <w:lang w:eastAsia="zh-CN"/>
          </w:rPr>
          <w:t>(七)、清洁生产</w:t>
        </w:r>
        <w:r>
          <w:tab/>
        </w:r>
        <w:r>
          <w:fldChar w:fldCharType="begin"/>
        </w:r>
        <w:r>
          <w:instrText xml:space="preserve"> PAGEREF _Toc25439 \h </w:instrText>
        </w:r>
        <w:r>
          <w:fldChar w:fldCharType="separate"/>
        </w:r>
        <w:r>
          <w:t>39</w:t>
        </w:r>
        <w:r>
          <w:fldChar w:fldCharType="end"/>
        </w:r>
      </w:hyperlink>
    </w:p>
    <w:p>
      <w:pPr>
        <w:pStyle w:val="TOC2"/>
        <w:tabs>
          <w:tab w:val="right" w:leader="dot" w:pos="8306"/>
        </w:tabs>
      </w:pPr>
      <w:hyperlink w:anchor="_Toc10067" w:history="1">
        <w:r>
          <w:rPr>
            <w:rFonts w:ascii="仿宋" w:eastAsia="仿宋" w:hAnsi="仿宋" w:cs="仿宋" w:hint="eastAsia"/>
            <w:lang w:eastAsia="zh-CN"/>
          </w:rPr>
          <w:t>(八)、环境保护综合评价</w:t>
        </w:r>
        <w:r>
          <w:tab/>
        </w:r>
        <w:r>
          <w:fldChar w:fldCharType="begin"/>
        </w:r>
        <w:r>
          <w:instrText xml:space="preserve"> PAGEREF _Toc10067 \h </w:instrText>
        </w:r>
        <w:r>
          <w:fldChar w:fldCharType="separate"/>
        </w:r>
        <w:r>
          <w:t>40</w:t>
        </w:r>
        <w:r>
          <w:fldChar w:fldCharType="end"/>
        </w:r>
      </w:hyperlink>
    </w:p>
    <w:p>
      <w:pPr>
        <w:pStyle w:val="TOC1"/>
        <w:tabs>
          <w:tab w:val="right" w:leader="dot" w:pos="8306"/>
        </w:tabs>
      </w:pPr>
      <w:hyperlink w:anchor="_Toc11755" w:history="1">
        <w:r>
          <w:rPr>
            <w:rFonts w:ascii="仿宋" w:eastAsia="仿宋" w:hAnsi="仿宋" w:cs="仿宋" w:hint="eastAsia"/>
            <w:lang w:eastAsia="zh-CN"/>
          </w:rPr>
          <w:t>八、生产安全保护</w:t>
        </w:r>
        <w:r>
          <w:tab/>
        </w:r>
        <w:r>
          <w:fldChar w:fldCharType="begin"/>
        </w:r>
        <w:r>
          <w:instrText xml:space="preserve"> PAGEREF _Toc11755 \h </w:instrText>
        </w:r>
        <w:r>
          <w:fldChar w:fldCharType="separate"/>
        </w:r>
        <w:r>
          <w:t>41</w:t>
        </w:r>
        <w:r>
          <w:fldChar w:fldCharType="end"/>
        </w:r>
      </w:hyperlink>
    </w:p>
    <w:p>
      <w:pPr>
        <w:pStyle w:val="TOC2"/>
        <w:tabs>
          <w:tab w:val="right" w:leader="dot" w:pos="8306"/>
        </w:tabs>
      </w:pPr>
      <w:hyperlink w:anchor="_Toc26682" w:history="1">
        <w:r>
          <w:rPr>
            <w:rFonts w:ascii="仿宋" w:eastAsia="仿宋" w:hAnsi="仿宋" w:cs="仿宋" w:hint="eastAsia"/>
            <w:lang w:eastAsia="zh-CN"/>
          </w:rPr>
          <w:t>(一)、消防安全</w:t>
        </w:r>
        <w:r>
          <w:tab/>
        </w:r>
        <w:r>
          <w:fldChar w:fldCharType="begin"/>
        </w:r>
        <w:r>
          <w:instrText xml:space="preserve"> PAGEREF _Toc26682 \h </w:instrText>
        </w:r>
        <w:r>
          <w:fldChar w:fldCharType="separate"/>
        </w:r>
        <w:r>
          <w:t>41</w:t>
        </w:r>
        <w:r>
          <w:fldChar w:fldCharType="end"/>
        </w:r>
      </w:hyperlink>
    </w:p>
    <w:p>
      <w:pPr>
        <w:pStyle w:val="TOC2"/>
        <w:tabs>
          <w:tab w:val="right" w:leader="dot" w:pos="8306"/>
        </w:tabs>
      </w:pPr>
      <w:hyperlink w:anchor="_Toc16053" w:history="1">
        <w:r>
          <w:rPr>
            <w:rFonts w:ascii="仿宋" w:eastAsia="仿宋" w:hAnsi="仿宋" w:cs="仿宋" w:hint="eastAsia"/>
            <w:lang w:eastAsia="zh-CN"/>
          </w:rPr>
          <w:t>(二)、防火防爆总图布置措施</w:t>
        </w:r>
        <w:r>
          <w:tab/>
        </w:r>
        <w:r>
          <w:fldChar w:fldCharType="begin"/>
        </w:r>
        <w:r>
          <w:instrText xml:space="preserve"> PAGEREF _Toc16053 \h </w:instrText>
        </w:r>
        <w:r>
          <w:fldChar w:fldCharType="separate"/>
        </w:r>
        <w:r>
          <w:t>43</w:t>
        </w:r>
        <w:r>
          <w:fldChar w:fldCharType="end"/>
        </w:r>
      </w:hyperlink>
    </w:p>
    <w:p>
      <w:pPr>
        <w:pStyle w:val="TOC2"/>
        <w:tabs>
          <w:tab w:val="right" w:leader="dot" w:pos="8306"/>
        </w:tabs>
      </w:pPr>
      <w:hyperlink w:anchor="_Toc7166" w:history="1">
        <w:r>
          <w:rPr>
            <w:rFonts w:ascii="仿宋" w:eastAsia="仿宋" w:hAnsi="仿宋" w:cs="仿宋" w:hint="eastAsia"/>
            <w:lang w:eastAsia="zh-CN"/>
          </w:rPr>
          <w:t>(三)、自然灾害防范措施</w:t>
        </w:r>
        <w:r>
          <w:tab/>
        </w:r>
        <w:r>
          <w:fldChar w:fldCharType="begin"/>
        </w:r>
        <w:r>
          <w:instrText xml:space="preserve"> PAGEREF _Toc7166 \h </w:instrText>
        </w:r>
        <w:r>
          <w:fldChar w:fldCharType="separate"/>
        </w:r>
        <w:r>
          <w:t>44</w:t>
        </w:r>
        <w:r>
          <w:fldChar w:fldCharType="end"/>
        </w:r>
      </w:hyperlink>
    </w:p>
    <w:p>
      <w:pPr>
        <w:pStyle w:val="TOC2"/>
        <w:tabs>
          <w:tab w:val="right" w:leader="dot" w:pos="8306"/>
        </w:tabs>
      </w:pPr>
      <w:hyperlink w:anchor="_Toc20263" w:history="1">
        <w:r>
          <w:rPr>
            <w:rFonts w:ascii="仿宋" w:eastAsia="仿宋" w:hAnsi="仿宋" w:cs="仿宋" w:hint="eastAsia"/>
            <w:lang w:eastAsia="zh-CN"/>
          </w:rPr>
          <w:t>(四)、安全色及安全标志使用要求</w:t>
        </w:r>
        <w:r>
          <w:tab/>
        </w:r>
        <w:r>
          <w:fldChar w:fldCharType="begin"/>
        </w:r>
        <w:r>
          <w:instrText xml:space="preserve"> PAGEREF _Toc20263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0" w:history="1">
        <w:r>
          <w:rPr>
            <w:rFonts w:ascii="仿宋" w:eastAsia="仿宋" w:hAnsi="仿宋" w:cs="仿宋" w:hint="eastAsia"/>
            <w:lang w:eastAsia="zh-CN"/>
          </w:rPr>
          <w:t>(五)、防尘防毒措施</w:t>
        </w:r>
        <w:r>
          <w:tab/>
        </w:r>
        <w:r>
          <w:fldChar w:fldCharType="begin"/>
        </w:r>
        <w:r>
          <w:instrText xml:space="preserve"> PAGEREF _Toc19730 \h </w:instrText>
        </w:r>
        <w:r>
          <w:fldChar w:fldCharType="separate"/>
        </w:r>
        <w:r>
          <w:t>47</w:t>
        </w:r>
        <w:r>
          <w:fldChar w:fldCharType="end"/>
        </w:r>
      </w:hyperlink>
    </w:p>
    <w:p>
      <w:pPr>
        <w:pStyle w:val="TOC2"/>
        <w:tabs>
          <w:tab w:val="right" w:leader="dot" w:pos="8306"/>
        </w:tabs>
      </w:pPr>
      <w:hyperlink w:anchor="_Toc25551" w:history="1">
        <w:r>
          <w:rPr>
            <w:rFonts w:ascii="仿宋" w:eastAsia="仿宋" w:hAnsi="仿宋" w:cs="仿宋" w:hint="eastAsia"/>
            <w:lang w:eastAsia="zh-CN"/>
          </w:rPr>
          <w:t>(六)、防静电、触电防护及防雷措施</w:t>
        </w:r>
        <w:r>
          <w:tab/>
        </w:r>
        <w:r>
          <w:fldChar w:fldCharType="begin"/>
        </w:r>
        <w:r>
          <w:instrText xml:space="preserve"> PAGEREF _Toc25551 \h </w:instrText>
        </w:r>
        <w:r>
          <w:fldChar w:fldCharType="separate"/>
        </w:r>
        <w:r>
          <w:t>48</w:t>
        </w:r>
        <w:r>
          <w:fldChar w:fldCharType="end"/>
        </w:r>
      </w:hyperlink>
    </w:p>
    <w:p>
      <w:pPr>
        <w:pStyle w:val="TOC2"/>
        <w:tabs>
          <w:tab w:val="right" w:leader="dot" w:pos="8306"/>
        </w:tabs>
      </w:pPr>
      <w:hyperlink w:anchor="_Toc10766" w:history="1">
        <w:r>
          <w:rPr>
            <w:rFonts w:ascii="仿宋" w:eastAsia="仿宋" w:hAnsi="仿宋" w:cs="仿宋" w:hint="eastAsia"/>
            <w:lang w:eastAsia="zh-CN"/>
          </w:rPr>
          <w:t>(七)、机械设备安全保障措施</w:t>
        </w:r>
        <w:r>
          <w:tab/>
        </w:r>
        <w:r>
          <w:fldChar w:fldCharType="begin"/>
        </w:r>
        <w:r>
          <w:instrText xml:space="preserve"> PAGEREF _Toc10766 \h </w:instrText>
        </w:r>
        <w:r>
          <w:fldChar w:fldCharType="separate"/>
        </w:r>
        <w:r>
          <w:t>49</w:t>
        </w:r>
        <w:r>
          <w:fldChar w:fldCharType="end"/>
        </w:r>
      </w:hyperlink>
    </w:p>
    <w:p>
      <w:pPr>
        <w:pStyle w:val="TOC1"/>
        <w:tabs>
          <w:tab w:val="right" w:leader="dot" w:pos="8306"/>
        </w:tabs>
      </w:pPr>
      <w:hyperlink w:anchor="_Toc17440" w:history="1">
        <w:r>
          <w:rPr>
            <w:rFonts w:ascii="仿宋" w:eastAsia="仿宋" w:hAnsi="仿宋" w:cs="仿宋" w:hint="eastAsia"/>
            <w:lang w:eastAsia="zh-CN"/>
          </w:rPr>
          <w:t>九、集成电路、集成产品的焊接封装设备项目人力资源管理</w:t>
        </w:r>
        <w:r>
          <w:tab/>
        </w:r>
        <w:r>
          <w:fldChar w:fldCharType="begin"/>
        </w:r>
        <w:r>
          <w:instrText xml:space="preserve"> PAGEREF _Toc17440 \h </w:instrText>
        </w:r>
        <w:r>
          <w:fldChar w:fldCharType="separate"/>
        </w:r>
        <w:r>
          <w:t>51</w:t>
        </w:r>
        <w:r>
          <w:fldChar w:fldCharType="end"/>
        </w:r>
      </w:hyperlink>
    </w:p>
    <w:p>
      <w:pPr>
        <w:pStyle w:val="TOC2"/>
        <w:tabs>
          <w:tab w:val="right" w:leader="dot" w:pos="8306"/>
        </w:tabs>
      </w:pPr>
      <w:hyperlink w:anchor="_Toc19178" w:history="1">
        <w:r>
          <w:rPr>
            <w:rFonts w:ascii="仿宋" w:eastAsia="仿宋" w:hAnsi="仿宋" w:cs="仿宋" w:hint="eastAsia"/>
            <w:lang w:eastAsia="zh-CN"/>
          </w:rPr>
          <w:t>(一)、建立健全的预算管理制度</w:t>
        </w:r>
        <w:r>
          <w:tab/>
        </w:r>
        <w:r>
          <w:fldChar w:fldCharType="begin"/>
        </w:r>
        <w:r>
          <w:instrText xml:space="preserve"> PAGEREF _Toc19178 \h </w:instrText>
        </w:r>
        <w:r>
          <w:fldChar w:fldCharType="separate"/>
        </w:r>
        <w:r>
          <w:t>51</w:t>
        </w:r>
        <w:r>
          <w:fldChar w:fldCharType="end"/>
        </w:r>
      </w:hyperlink>
    </w:p>
    <w:p>
      <w:pPr>
        <w:pStyle w:val="TOC2"/>
        <w:tabs>
          <w:tab w:val="right" w:leader="dot" w:pos="8306"/>
        </w:tabs>
      </w:pPr>
      <w:hyperlink w:anchor="_Toc9534" w:history="1">
        <w:r>
          <w:rPr>
            <w:rFonts w:ascii="仿宋" w:eastAsia="仿宋" w:hAnsi="仿宋" w:cs="仿宋" w:hint="eastAsia"/>
            <w:lang w:eastAsia="zh-CN"/>
          </w:rPr>
          <w:t>(二)、加强资金流动监控</w:t>
        </w:r>
        <w:r>
          <w:tab/>
        </w:r>
        <w:r>
          <w:fldChar w:fldCharType="begin"/>
        </w:r>
        <w:r>
          <w:instrText xml:space="preserve"> PAGEREF _Toc9534 \h </w:instrText>
        </w:r>
        <w:r>
          <w:fldChar w:fldCharType="separate"/>
        </w:r>
        <w:r>
          <w:t>53</w:t>
        </w:r>
        <w:r>
          <w:fldChar w:fldCharType="end"/>
        </w:r>
      </w:hyperlink>
    </w:p>
    <w:p>
      <w:pPr>
        <w:pStyle w:val="TOC2"/>
        <w:tabs>
          <w:tab w:val="right" w:leader="dot" w:pos="8306"/>
        </w:tabs>
      </w:pPr>
      <w:hyperlink w:anchor="_Toc16670" w:history="1">
        <w:r>
          <w:rPr>
            <w:rFonts w:ascii="仿宋" w:eastAsia="仿宋" w:hAnsi="仿宋" w:cs="仿宋" w:hint="eastAsia"/>
            <w:lang w:eastAsia="zh-CN"/>
          </w:rPr>
          <w:t>(三)、制定完善的风险控制机制</w:t>
        </w:r>
        <w:r>
          <w:tab/>
        </w:r>
        <w:r>
          <w:fldChar w:fldCharType="begin"/>
        </w:r>
        <w:r>
          <w:instrText xml:space="preserve"> PAGEREF _Toc16670 \h </w:instrText>
        </w:r>
        <w:r>
          <w:fldChar w:fldCharType="separate"/>
        </w:r>
        <w:r>
          <w:t>54</w:t>
        </w:r>
        <w:r>
          <w:fldChar w:fldCharType="end"/>
        </w:r>
      </w:hyperlink>
    </w:p>
    <w:p>
      <w:pPr>
        <w:pStyle w:val="TOC2"/>
        <w:tabs>
          <w:tab w:val="right" w:leader="dot" w:pos="8306"/>
        </w:tabs>
      </w:pPr>
      <w:hyperlink w:anchor="_Toc18453" w:history="1">
        <w:r>
          <w:rPr>
            <w:rFonts w:ascii="仿宋" w:eastAsia="仿宋" w:hAnsi="仿宋" w:cs="仿宋" w:hint="eastAsia"/>
            <w:lang w:eastAsia="zh-CN"/>
          </w:rPr>
          <w:t>(四)、优化成本管理</w:t>
        </w:r>
        <w:r>
          <w:tab/>
        </w:r>
        <w:r>
          <w:fldChar w:fldCharType="begin"/>
        </w:r>
        <w:r>
          <w:instrText xml:space="preserve"> PAGEREF _Toc18453 \h </w:instrText>
        </w:r>
        <w:r>
          <w:fldChar w:fldCharType="separate"/>
        </w:r>
        <w:r>
          <w:t>56</w:t>
        </w:r>
        <w:r>
          <w:fldChar w:fldCharType="end"/>
        </w:r>
      </w:hyperlink>
    </w:p>
    <w:p>
      <w:pPr>
        <w:pStyle w:val="TOC1"/>
        <w:tabs>
          <w:tab w:val="right" w:leader="dot" w:pos="8306"/>
        </w:tabs>
      </w:pPr>
      <w:hyperlink w:anchor="_Toc20950" w:history="1">
        <w:r>
          <w:rPr>
            <w:rFonts w:ascii="仿宋" w:eastAsia="仿宋" w:hAnsi="仿宋" w:cs="仿宋" w:hint="eastAsia"/>
            <w:lang w:eastAsia="zh-CN"/>
          </w:rPr>
          <w:t>十、集成电路、集成产品的焊接封装设备项目投资规划</w:t>
        </w:r>
        <w:r>
          <w:tab/>
        </w:r>
        <w:r>
          <w:fldChar w:fldCharType="begin"/>
        </w:r>
        <w:r>
          <w:instrText xml:space="preserve"> PAGEREF _Toc20950 \h </w:instrText>
        </w:r>
        <w:r>
          <w:fldChar w:fldCharType="separate"/>
        </w:r>
        <w:r>
          <w:t>57</w:t>
        </w:r>
        <w:r>
          <w:fldChar w:fldCharType="end"/>
        </w:r>
      </w:hyperlink>
    </w:p>
    <w:p>
      <w:pPr>
        <w:pStyle w:val="TOC2"/>
        <w:tabs>
          <w:tab w:val="right" w:leader="dot" w:pos="8306"/>
        </w:tabs>
      </w:pPr>
      <w:hyperlink w:anchor="_Toc3410" w:history="1">
        <w:r>
          <w:rPr>
            <w:rFonts w:ascii="仿宋" w:eastAsia="仿宋" w:hAnsi="仿宋" w:cs="仿宋" w:hint="eastAsia"/>
            <w:lang w:eastAsia="zh-CN"/>
          </w:rPr>
          <w:t>(一)、集成电路、集成产品的焊接封装设备项目总投资估算</w:t>
        </w:r>
        <w:r>
          <w:tab/>
        </w:r>
        <w:r>
          <w:fldChar w:fldCharType="begin"/>
        </w:r>
        <w:r>
          <w:instrText xml:space="preserve"> PAGEREF _Toc3410 \h </w:instrText>
        </w:r>
        <w:r>
          <w:fldChar w:fldCharType="separate"/>
        </w:r>
        <w:r>
          <w:t>57</w:t>
        </w:r>
        <w:r>
          <w:fldChar w:fldCharType="end"/>
        </w:r>
      </w:hyperlink>
    </w:p>
    <w:p>
      <w:pPr>
        <w:pStyle w:val="TOC2"/>
        <w:tabs>
          <w:tab w:val="right" w:leader="dot" w:pos="8306"/>
        </w:tabs>
      </w:pPr>
      <w:hyperlink w:anchor="_Toc29328" w:history="1">
        <w:r>
          <w:rPr>
            <w:rFonts w:ascii="仿宋" w:eastAsia="仿宋" w:hAnsi="仿宋" w:cs="仿宋" w:hint="eastAsia"/>
            <w:lang w:eastAsia="zh-CN"/>
          </w:rPr>
          <w:t>(二)、资金筹措</w:t>
        </w:r>
        <w:r>
          <w:tab/>
        </w:r>
        <w:r>
          <w:fldChar w:fldCharType="begin"/>
        </w:r>
        <w:r>
          <w:instrText xml:space="preserve"> PAGEREF _Toc29328 \h </w:instrText>
        </w:r>
        <w:r>
          <w:fldChar w:fldCharType="separate"/>
        </w:r>
        <w:r>
          <w:t>59</w:t>
        </w:r>
        <w:r>
          <w:fldChar w:fldCharType="end"/>
        </w:r>
      </w:hyperlink>
    </w:p>
    <w:p>
      <w:pPr>
        <w:pStyle w:val="TOC1"/>
        <w:tabs>
          <w:tab w:val="right" w:leader="dot" w:pos="8306"/>
        </w:tabs>
      </w:pPr>
      <w:hyperlink w:anchor="_Toc22005" w:history="1">
        <w:r>
          <w:rPr>
            <w:rFonts w:ascii="仿宋" w:eastAsia="仿宋" w:hAnsi="仿宋" w:cs="仿宋" w:hint="eastAsia"/>
            <w:lang w:eastAsia="zh-CN"/>
          </w:rPr>
          <w:t>十一、集成电路、集成产品的焊接封装设备项目财务管理</w:t>
        </w:r>
        <w:r>
          <w:tab/>
        </w:r>
        <w:r>
          <w:fldChar w:fldCharType="begin"/>
        </w:r>
        <w:r>
          <w:instrText xml:space="preserve"> PAGEREF _Toc22005 \h </w:instrText>
        </w:r>
        <w:r>
          <w:fldChar w:fldCharType="separate"/>
        </w:r>
        <w:r>
          <w:t>60</w:t>
        </w:r>
        <w:r>
          <w:fldChar w:fldCharType="end"/>
        </w:r>
      </w:hyperlink>
    </w:p>
    <w:p>
      <w:pPr>
        <w:pStyle w:val="TOC2"/>
        <w:tabs>
          <w:tab w:val="right" w:leader="dot" w:pos="8306"/>
        </w:tabs>
      </w:pPr>
      <w:hyperlink w:anchor="_Toc9181" w:history="1">
        <w:r>
          <w:rPr>
            <w:rFonts w:ascii="仿宋" w:eastAsia="仿宋" w:hAnsi="仿宋" w:cs="仿宋" w:hint="eastAsia"/>
            <w:lang w:eastAsia="zh-CN"/>
          </w:rPr>
          <w:t>(一)、资金需求大</w:t>
        </w:r>
        <w:r>
          <w:tab/>
        </w:r>
        <w:r>
          <w:fldChar w:fldCharType="begin"/>
        </w:r>
        <w:r>
          <w:instrText xml:space="preserve"> PAGEREF _Toc9181 \h </w:instrText>
        </w:r>
        <w:r>
          <w:fldChar w:fldCharType="separate"/>
        </w:r>
        <w:r>
          <w:t>60</w:t>
        </w:r>
        <w:r>
          <w:fldChar w:fldCharType="end"/>
        </w:r>
      </w:hyperlink>
    </w:p>
    <w:p>
      <w:pPr>
        <w:pStyle w:val="TOC2"/>
        <w:tabs>
          <w:tab w:val="right" w:leader="dot" w:pos="8306"/>
        </w:tabs>
      </w:pPr>
      <w:hyperlink w:anchor="_Toc32142" w:history="1">
        <w:r>
          <w:rPr>
            <w:rFonts w:ascii="仿宋" w:eastAsia="仿宋" w:hAnsi="仿宋" w:cs="仿宋" w:hint="eastAsia"/>
            <w:lang w:eastAsia="zh-CN"/>
          </w:rPr>
          <w:t>(二)、研发周期长</w:t>
        </w:r>
        <w:r>
          <w:tab/>
        </w:r>
        <w:r>
          <w:fldChar w:fldCharType="begin"/>
        </w:r>
        <w:r>
          <w:instrText xml:space="preserve"> PAGEREF _Toc32142 \h </w:instrText>
        </w:r>
        <w:r>
          <w:fldChar w:fldCharType="separate"/>
        </w:r>
        <w:r>
          <w:t>61</w:t>
        </w:r>
        <w:r>
          <w:fldChar w:fldCharType="end"/>
        </w:r>
      </w:hyperlink>
    </w:p>
    <w:p>
      <w:pPr>
        <w:pStyle w:val="TOC2"/>
        <w:tabs>
          <w:tab w:val="right" w:leader="dot" w:pos="8306"/>
        </w:tabs>
      </w:pPr>
      <w:hyperlink w:anchor="_Toc25388" w:history="1">
        <w:r>
          <w:rPr>
            <w:rFonts w:ascii="仿宋" w:eastAsia="仿宋" w:hAnsi="仿宋" w:cs="仿宋" w:hint="eastAsia"/>
            <w:lang w:eastAsia="zh-CN"/>
          </w:rPr>
          <w:t>(三)、市场风险大</w:t>
        </w:r>
        <w:r>
          <w:tab/>
        </w:r>
        <w:r>
          <w:fldChar w:fldCharType="begin"/>
        </w:r>
        <w:r>
          <w:instrText xml:space="preserve"> PAGEREF _Toc25388 \h </w:instrText>
        </w:r>
        <w:r>
          <w:fldChar w:fldCharType="separate"/>
        </w:r>
        <w:r>
          <w:t>62</w:t>
        </w:r>
        <w:r>
          <w:fldChar w:fldCharType="end"/>
        </w:r>
      </w:hyperlink>
    </w:p>
    <w:p>
      <w:pPr>
        <w:pStyle w:val="TOC2"/>
        <w:tabs>
          <w:tab w:val="right" w:leader="dot" w:pos="8306"/>
        </w:tabs>
      </w:pPr>
      <w:hyperlink w:anchor="_Toc25457" w:history="1">
        <w:r>
          <w:rPr>
            <w:rFonts w:ascii="仿宋" w:eastAsia="仿宋" w:hAnsi="仿宋" w:cs="仿宋" w:hint="eastAsia"/>
            <w:lang w:eastAsia="zh-CN"/>
          </w:rPr>
          <w:t>(四)、利润率高</w:t>
        </w:r>
        <w:r>
          <w:tab/>
        </w:r>
        <w:r>
          <w:fldChar w:fldCharType="begin"/>
        </w:r>
        <w:r>
          <w:instrText xml:space="preserve"> PAGEREF _Toc25457 \h </w:instrText>
        </w:r>
        <w:r>
          <w:fldChar w:fldCharType="separate"/>
        </w:r>
        <w:r>
          <w:t>65</w:t>
        </w:r>
        <w:r>
          <w:fldChar w:fldCharType="end"/>
        </w:r>
      </w:hyperlink>
    </w:p>
    <w:p>
      <w:pPr>
        <w:pStyle w:val="TOC1"/>
        <w:tabs>
          <w:tab w:val="right" w:leader="dot" w:pos="8306"/>
        </w:tabs>
      </w:pPr>
      <w:hyperlink w:anchor="_Toc29622" w:history="1">
        <w:r>
          <w:rPr>
            <w:rFonts w:ascii="仿宋" w:eastAsia="仿宋" w:hAnsi="仿宋" w:cs="仿宋" w:hint="eastAsia"/>
            <w:lang w:eastAsia="zh-CN"/>
          </w:rPr>
          <w:t>十二、集成电路、集成产品的焊接封装设备项目技术管理</w:t>
        </w:r>
        <w:r>
          <w:tab/>
        </w:r>
        <w:r>
          <w:fldChar w:fldCharType="begin"/>
        </w:r>
        <w:r>
          <w:instrText xml:space="preserve"> PAGEREF _Toc29622 \h </w:instrText>
        </w:r>
        <w:r>
          <w:fldChar w:fldCharType="separate"/>
        </w:r>
        <w:r>
          <w:t>68</w:t>
        </w:r>
        <w:r>
          <w:fldChar w:fldCharType="end"/>
        </w:r>
      </w:hyperlink>
    </w:p>
    <w:p>
      <w:pPr>
        <w:pStyle w:val="TOC2"/>
        <w:tabs>
          <w:tab w:val="right" w:leader="dot" w:pos="8306"/>
        </w:tabs>
      </w:pPr>
      <w:hyperlink w:anchor="_Toc25178" w:history="1">
        <w:r>
          <w:rPr>
            <w:rFonts w:ascii="仿宋" w:eastAsia="仿宋" w:hAnsi="仿宋" w:cs="仿宋" w:hint="eastAsia"/>
            <w:lang w:eastAsia="zh-CN"/>
          </w:rPr>
          <w:t>(一)、技术方案选用方向</w:t>
        </w:r>
        <w:r>
          <w:tab/>
        </w:r>
        <w:r>
          <w:fldChar w:fldCharType="begin"/>
        </w:r>
        <w:r>
          <w:instrText xml:space="preserve"> PAGEREF _Toc25178 \h </w:instrText>
        </w:r>
        <w:r>
          <w:fldChar w:fldCharType="separate"/>
        </w:r>
        <w:r>
          <w:t>68</w:t>
        </w:r>
        <w:r>
          <w:fldChar w:fldCharType="end"/>
        </w:r>
      </w:hyperlink>
    </w:p>
    <w:p>
      <w:pPr>
        <w:pStyle w:val="TOC2"/>
        <w:tabs>
          <w:tab w:val="right" w:leader="dot" w:pos="8306"/>
        </w:tabs>
      </w:pPr>
      <w:hyperlink w:anchor="_Toc9" w:history="1">
        <w:r>
          <w:rPr>
            <w:rFonts w:ascii="仿宋" w:eastAsia="仿宋" w:hAnsi="仿宋" w:cs="仿宋" w:hint="eastAsia"/>
            <w:lang w:eastAsia="zh-CN"/>
          </w:rPr>
          <w:t>(二)、工艺技术方案选用原则</w:t>
        </w:r>
        <w:r>
          <w:tab/>
        </w:r>
        <w:r>
          <w:fldChar w:fldCharType="begin"/>
        </w:r>
        <w:r>
          <w:instrText xml:space="preserve"> PAGEREF _Toc9 \h </w:instrText>
        </w:r>
        <w:r>
          <w:fldChar w:fldCharType="separate"/>
        </w:r>
        <w:r>
          <w:t>70</w:t>
        </w:r>
        <w:r>
          <w:fldChar w:fldCharType="end"/>
        </w:r>
      </w:hyperlink>
    </w:p>
    <w:p>
      <w:pPr>
        <w:pStyle w:val="TOC2"/>
        <w:tabs>
          <w:tab w:val="right" w:leader="dot" w:pos="8306"/>
        </w:tabs>
      </w:pPr>
      <w:hyperlink w:anchor="_Toc21078" w:history="1">
        <w:r>
          <w:rPr>
            <w:rFonts w:ascii="仿宋" w:eastAsia="仿宋" w:hAnsi="仿宋" w:cs="仿宋" w:hint="eastAsia"/>
            <w:lang w:eastAsia="zh-CN"/>
          </w:rPr>
          <w:t>(三)、工艺技术方案要求</w:t>
        </w:r>
        <w:r>
          <w:tab/>
        </w:r>
        <w:r>
          <w:fldChar w:fldCharType="begin"/>
        </w:r>
        <w:r>
          <w:instrText xml:space="preserve"> PAGEREF _Toc21078 \h </w:instrText>
        </w:r>
        <w:r>
          <w:fldChar w:fldCharType="separate"/>
        </w:r>
        <w:r>
          <w:t>72</w:t>
        </w:r>
        <w:r>
          <w:fldChar w:fldCharType="end"/>
        </w:r>
      </w:hyperlink>
    </w:p>
    <w:p>
      <w:pPr>
        <w:pStyle w:val="TOC1"/>
        <w:tabs>
          <w:tab w:val="right" w:leader="dot" w:pos="8306"/>
        </w:tabs>
      </w:pPr>
      <w:hyperlink w:anchor="_Toc24783" w:history="1">
        <w:r>
          <w:rPr>
            <w:rFonts w:ascii="仿宋" w:eastAsia="仿宋" w:hAnsi="仿宋" w:cs="仿宋" w:hint="eastAsia"/>
            <w:lang w:eastAsia="zh-CN"/>
          </w:rPr>
          <w:t>十三、供应链管理</w:t>
        </w:r>
        <w:r>
          <w:tab/>
        </w:r>
        <w:r>
          <w:fldChar w:fldCharType="begin"/>
        </w:r>
        <w:r>
          <w:instrText xml:space="preserve"> PAGEREF _Toc24783 \h </w:instrText>
        </w:r>
        <w:r>
          <w:fldChar w:fldCharType="separate"/>
        </w:r>
        <w:r>
          <w:t>74</w:t>
        </w:r>
        <w:r>
          <w:fldChar w:fldCharType="end"/>
        </w:r>
      </w:hyperlink>
    </w:p>
    <w:p>
      <w:pPr>
        <w:pStyle w:val="TOC2"/>
        <w:tabs>
          <w:tab w:val="right" w:leader="dot" w:pos="8306"/>
        </w:tabs>
      </w:pPr>
      <w:hyperlink w:anchor="_Toc20216" w:history="1">
        <w:r>
          <w:rPr>
            <w:rFonts w:ascii="仿宋" w:eastAsia="仿宋" w:hAnsi="仿宋" w:cs="仿宋" w:hint="eastAsia"/>
            <w:lang w:eastAsia="zh-CN"/>
          </w:rPr>
          <w:t>(一)、供应链战略规划</w:t>
        </w:r>
        <w:r>
          <w:tab/>
        </w:r>
        <w:r>
          <w:fldChar w:fldCharType="begin"/>
        </w:r>
        <w:r>
          <w:instrText xml:space="preserve"> PAGEREF _Toc20216 \h </w:instrText>
        </w:r>
        <w:r>
          <w:fldChar w:fldCharType="separate"/>
        </w:r>
        <w:r>
          <w:t>74</w:t>
        </w:r>
        <w:r>
          <w:fldChar w:fldCharType="end"/>
        </w:r>
      </w:hyperlink>
    </w:p>
    <w:p>
      <w:pPr>
        <w:pStyle w:val="TOC2"/>
        <w:tabs>
          <w:tab w:val="right" w:leader="dot" w:pos="8306"/>
        </w:tabs>
      </w:pPr>
      <w:hyperlink w:anchor="_Toc31409" w:history="1">
        <w:r>
          <w:rPr>
            <w:rFonts w:ascii="仿宋" w:eastAsia="仿宋" w:hAnsi="仿宋" w:cs="仿宋" w:hint="eastAsia"/>
            <w:lang w:eastAsia="zh-CN"/>
          </w:rPr>
          <w:t>(二)、供应商选择与合作</w:t>
        </w:r>
        <w:r>
          <w:tab/>
        </w:r>
        <w:r>
          <w:fldChar w:fldCharType="begin"/>
        </w:r>
        <w:r>
          <w:instrText xml:space="preserve"> PAGEREF _Toc31409 \h </w:instrText>
        </w:r>
        <w:r>
          <w:fldChar w:fldCharType="separate"/>
        </w:r>
        <w:r>
          <w:t>76</w:t>
        </w:r>
        <w:r>
          <w:fldChar w:fldCharType="end"/>
        </w:r>
      </w:hyperlink>
    </w:p>
    <w:p>
      <w:pPr>
        <w:pStyle w:val="TOC2"/>
        <w:tabs>
          <w:tab w:val="right" w:leader="dot" w:pos="8306"/>
        </w:tabs>
      </w:pPr>
      <w:hyperlink w:anchor="_Toc3098" w:history="1">
        <w:r>
          <w:rPr>
            <w:rFonts w:ascii="仿宋" w:eastAsia="仿宋" w:hAnsi="仿宋" w:cs="仿宋" w:hint="eastAsia"/>
            <w:lang w:eastAsia="zh-CN"/>
          </w:rPr>
          <w:t>(三)、物流与库存管理</w:t>
        </w:r>
        <w:r>
          <w:tab/>
        </w:r>
        <w:r>
          <w:fldChar w:fldCharType="begin"/>
        </w:r>
        <w:r>
          <w:instrText xml:space="preserve"> PAGEREF _Toc3098 \h </w:instrText>
        </w:r>
        <w:r>
          <w:fldChar w:fldCharType="separate"/>
        </w:r>
        <w:r>
          <w:t>77</w:t>
        </w:r>
        <w:r>
          <w:fldChar w:fldCharType="end"/>
        </w:r>
      </w:hyperlink>
    </w:p>
    <w:p>
      <w:pPr>
        <w:pStyle w:val="TOC1"/>
        <w:tabs>
          <w:tab w:val="right" w:leader="dot" w:pos="8306"/>
        </w:tabs>
      </w:pPr>
      <w:hyperlink w:anchor="_Toc29844" w:history="1">
        <w:r>
          <w:rPr>
            <w:rFonts w:ascii="仿宋" w:eastAsia="仿宋" w:hAnsi="仿宋" w:cs="仿宋" w:hint="eastAsia"/>
            <w:lang w:eastAsia="zh-CN"/>
          </w:rPr>
          <w:t>十四、质量管理体系</w:t>
        </w:r>
        <w:r>
          <w:tab/>
        </w:r>
        <w:r>
          <w:fldChar w:fldCharType="begin"/>
        </w:r>
        <w:r>
          <w:instrText xml:space="preserve"> PAGEREF _Toc29844 \h </w:instrText>
        </w:r>
        <w:r>
          <w:fldChar w:fldCharType="separate"/>
        </w:r>
        <w:r>
          <w:t>79</w:t>
        </w:r>
        <w:r>
          <w:fldChar w:fldCharType="end"/>
        </w:r>
      </w:hyperlink>
    </w:p>
    <w:p>
      <w:pPr>
        <w:pStyle w:val="TOC2"/>
        <w:tabs>
          <w:tab w:val="right" w:leader="dot" w:pos="8306"/>
        </w:tabs>
      </w:pPr>
      <w:hyperlink w:anchor="_Toc5561" w:history="1">
        <w:r>
          <w:rPr>
            <w:rFonts w:ascii="仿宋" w:eastAsia="仿宋" w:hAnsi="仿宋" w:cs="仿宋" w:hint="eastAsia"/>
            <w:lang w:eastAsia="zh-CN"/>
          </w:rPr>
          <w:t>(一)、质量目标与方针</w:t>
        </w:r>
        <w:r>
          <w:tab/>
        </w:r>
        <w:r>
          <w:fldChar w:fldCharType="begin"/>
        </w:r>
        <w:r>
          <w:instrText xml:space="preserve"> PAGEREF _Toc5561 \h </w:instrText>
        </w:r>
        <w:r>
          <w:fldChar w:fldCharType="separate"/>
        </w:r>
        <w:r>
          <w:t>79</w:t>
        </w:r>
        <w:r>
          <w:fldChar w:fldCharType="end"/>
        </w:r>
      </w:hyperlink>
    </w:p>
    <w:p>
      <w:pPr>
        <w:pStyle w:val="TOC2"/>
        <w:tabs>
          <w:tab w:val="right" w:leader="dot" w:pos="8306"/>
        </w:tabs>
      </w:pPr>
      <w:hyperlink w:anchor="_Toc20608" w:history="1">
        <w:r>
          <w:rPr>
            <w:rFonts w:ascii="仿宋" w:eastAsia="仿宋" w:hAnsi="仿宋" w:cs="仿宋" w:hint="eastAsia"/>
            <w:lang w:eastAsia="zh-CN"/>
          </w:rPr>
          <w:t>(二)、质量管理责任</w:t>
        </w:r>
        <w:r>
          <w:tab/>
        </w:r>
        <w:r>
          <w:fldChar w:fldCharType="begin"/>
        </w:r>
        <w:r>
          <w:instrText xml:space="preserve"> PAGEREF _Toc20608 \h </w:instrText>
        </w:r>
        <w:r>
          <w:fldChar w:fldCharType="separate"/>
        </w:r>
        <w:r>
          <w:t>80</w:t>
        </w:r>
        <w:r>
          <w:fldChar w:fldCharType="end"/>
        </w:r>
      </w:hyperlink>
    </w:p>
    <w:p>
      <w:pPr>
        <w:pStyle w:val="TOC2"/>
        <w:tabs>
          <w:tab w:val="right" w:leader="dot" w:pos="8306"/>
        </w:tabs>
      </w:pPr>
      <w:hyperlink w:anchor="_Toc31668" w:history="1">
        <w:r>
          <w:rPr>
            <w:rFonts w:ascii="仿宋" w:eastAsia="仿宋" w:hAnsi="仿宋" w:cs="仿宋" w:hint="eastAsia"/>
            <w:lang w:eastAsia="zh-CN"/>
          </w:rPr>
          <w:t>(三)、质量管理体系文件</w:t>
        </w:r>
        <w:r>
          <w:tab/>
        </w:r>
        <w:r>
          <w:fldChar w:fldCharType="begin"/>
        </w:r>
        <w:r>
          <w:instrText xml:space="preserve"> PAGEREF _Toc31668 \h </w:instrText>
        </w:r>
        <w:r>
          <w:fldChar w:fldCharType="separate"/>
        </w:r>
        <w:r>
          <w:t>81</w:t>
        </w:r>
        <w:r>
          <w:fldChar w:fldCharType="end"/>
        </w:r>
      </w:hyperlink>
    </w:p>
    <w:p>
      <w:pPr>
        <w:pStyle w:val="TOC2"/>
        <w:tabs>
          <w:tab w:val="right" w:leader="dot" w:pos="8306"/>
        </w:tabs>
      </w:pPr>
      <w:hyperlink w:anchor="_Toc1261" w:history="1">
        <w:r>
          <w:rPr>
            <w:rFonts w:ascii="仿宋" w:eastAsia="仿宋" w:hAnsi="仿宋" w:cs="仿宋" w:hint="eastAsia"/>
            <w:lang w:eastAsia="zh-CN"/>
          </w:rPr>
          <w:t>(四)、质量培训与教育</w:t>
        </w:r>
        <w:r>
          <w:tab/>
        </w:r>
        <w:r>
          <w:fldChar w:fldCharType="begin"/>
        </w:r>
        <w:r>
          <w:instrText xml:space="preserve"> PAGEREF _Toc1261 \h </w:instrText>
        </w:r>
        <w:r>
          <w:fldChar w:fldCharType="separate"/>
        </w:r>
        <w:r>
          <w:t>84</w:t>
        </w:r>
        <w:r>
          <w:fldChar w:fldCharType="end"/>
        </w:r>
      </w:hyperlink>
    </w:p>
    <w:p>
      <w:pPr>
        <w:pStyle w:val="TOC2"/>
        <w:tabs>
          <w:tab w:val="right" w:leader="dot" w:pos="8306"/>
        </w:tabs>
      </w:pPr>
      <w:hyperlink w:anchor="_Toc12401" w:history="1">
        <w:r>
          <w:rPr>
            <w:rFonts w:ascii="仿宋" w:eastAsia="仿宋" w:hAnsi="仿宋" w:cs="仿宋" w:hint="eastAsia"/>
            <w:lang w:eastAsia="zh-CN"/>
          </w:rPr>
          <w:t>(五)、质量审核与评价</w:t>
        </w:r>
        <w:r>
          <w:tab/>
        </w:r>
        <w:r>
          <w:fldChar w:fldCharType="begin"/>
        </w:r>
        <w:r>
          <w:instrText xml:space="preserve"> PAGEREF _Toc12401 \h </w:instrText>
        </w:r>
        <w:r>
          <w:fldChar w:fldCharType="separate"/>
        </w:r>
        <w:r>
          <w:t>85</w:t>
        </w:r>
        <w:r>
          <w:fldChar w:fldCharType="end"/>
        </w:r>
      </w:hyperlink>
    </w:p>
    <w:p>
      <w:pPr>
        <w:pStyle w:val="TOC2"/>
        <w:tabs>
          <w:tab w:val="right" w:leader="dot" w:pos="8306"/>
        </w:tabs>
      </w:pPr>
      <w:hyperlink w:anchor="_Toc24909" w:history="1">
        <w:r>
          <w:rPr>
            <w:rFonts w:ascii="仿宋" w:eastAsia="仿宋" w:hAnsi="仿宋" w:cs="仿宋" w:hint="eastAsia"/>
            <w:lang w:eastAsia="zh-CN"/>
          </w:rPr>
          <w:t>(六)、不符合与纠正措施</w:t>
        </w:r>
        <w:r>
          <w:tab/>
        </w:r>
        <w:r>
          <w:fldChar w:fldCharType="begin"/>
        </w:r>
        <w:r>
          <w:instrText xml:space="preserve"> PAGEREF _Toc24909 \h </w:instrText>
        </w:r>
        <w:r>
          <w:fldChar w:fldCharType="separate"/>
        </w:r>
        <w:r>
          <w:t>86</w:t>
        </w:r>
        <w:r>
          <w:fldChar w:fldCharType="end"/>
        </w:r>
      </w:hyperlink>
    </w:p>
    <w:p>
      <w:pPr>
        <w:pStyle w:val="TOC1"/>
        <w:tabs>
          <w:tab w:val="right" w:leader="dot" w:pos="8306"/>
        </w:tabs>
      </w:pPr>
      <w:hyperlink w:anchor="_Toc22961" w:history="1">
        <w:r>
          <w:rPr>
            <w:rFonts w:ascii="仿宋" w:eastAsia="仿宋" w:hAnsi="仿宋" w:cs="仿宋" w:hint="eastAsia"/>
            <w:lang w:eastAsia="zh-CN"/>
          </w:rPr>
          <w:t>十五、集成电路、集成产品的焊接封装设备项目治理与监督</w:t>
        </w:r>
        <w:r>
          <w:tab/>
        </w:r>
        <w:r>
          <w:fldChar w:fldCharType="begin"/>
        </w:r>
        <w:r>
          <w:instrText xml:space="preserve"> PAGEREF _Toc22961 \h </w:instrText>
        </w:r>
        <w:r>
          <w:fldChar w:fldCharType="separate"/>
        </w:r>
        <w:r>
          <w:t>87</w:t>
        </w:r>
        <w:r>
          <w:fldChar w:fldCharType="end"/>
        </w:r>
      </w:hyperlink>
    </w:p>
    <w:p>
      <w:pPr>
        <w:pStyle w:val="TOC2"/>
        <w:tabs>
          <w:tab w:val="right" w:leader="dot" w:pos="8306"/>
        </w:tabs>
      </w:pPr>
      <w:hyperlink w:anchor="_Toc8200" w:history="1">
        <w:r>
          <w:rPr>
            <w:rFonts w:ascii="仿宋" w:eastAsia="仿宋" w:hAnsi="仿宋" w:cs="仿宋" w:hint="eastAsia"/>
            <w:lang w:eastAsia="zh-CN"/>
          </w:rPr>
          <w:t>(一)、集成电路、集成产品的焊接封装设备项目治理结构</w:t>
        </w:r>
        <w:r>
          <w:tab/>
        </w:r>
        <w:r>
          <w:fldChar w:fldCharType="begin"/>
        </w:r>
        <w:r>
          <w:instrText xml:space="preserve"> PAGEREF _Toc8200 \h </w:instrText>
        </w:r>
        <w:r>
          <w:fldChar w:fldCharType="separate"/>
        </w:r>
        <w:r>
          <w:t>87</w:t>
        </w:r>
        <w:r>
          <w:fldChar w:fldCharType="end"/>
        </w:r>
      </w:hyperlink>
    </w:p>
    <w:p>
      <w:pPr>
        <w:pStyle w:val="TOC2"/>
        <w:tabs>
          <w:tab w:val="right" w:leader="dot" w:pos="8306"/>
        </w:tabs>
      </w:pPr>
      <w:hyperlink w:anchor="_Toc3368" w:history="1">
        <w:r>
          <w:rPr>
            <w:rFonts w:ascii="仿宋" w:eastAsia="仿宋" w:hAnsi="仿宋" w:cs="仿宋" w:hint="eastAsia"/>
            <w:lang w:eastAsia="zh-CN"/>
          </w:rPr>
          <w:t>(二)、监督与审计</w:t>
        </w:r>
        <w:r>
          <w:tab/>
        </w:r>
        <w:r>
          <w:fldChar w:fldCharType="begin"/>
        </w:r>
        <w:r>
          <w:instrText xml:space="preserve"> PAGEREF _Toc3368 \h </w:instrText>
        </w:r>
        <w:r>
          <w:fldChar w:fldCharType="separate"/>
        </w:r>
        <w:r>
          <w:t>89</w:t>
        </w:r>
        <w:r>
          <w:fldChar w:fldCharType="end"/>
        </w:r>
      </w:hyperlink>
    </w:p>
    <w:p>
      <w:pPr>
        <w:pStyle w:val="TOC1"/>
        <w:tabs>
          <w:tab w:val="right" w:leader="dot" w:pos="8306"/>
        </w:tabs>
      </w:pPr>
      <w:hyperlink w:anchor="_Toc22861" w:history="1">
        <w:r>
          <w:rPr>
            <w:rFonts w:ascii="仿宋" w:eastAsia="仿宋" w:hAnsi="仿宋" w:cs="仿宋" w:hint="eastAsia"/>
            <w:lang w:eastAsia="zh-CN"/>
          </w:rPr>
          <w:t>十六、集成电路、集成产品的焊接封装设备项目实施时间节点</w:t>
        </w:r>
        <w:r>
          <w:tab/>
        </w:r>
        <w:r>
          <w:fldChar w:fldCharType="begin"/>
        </w:r>
        <w:r>
          <w:instrText xml:space="preserve"> PAGEREF _Toc22861 \h </w:instrText>
        </w:r>
        <w:r>
          <w:fldChar w:fldCharType="separate"/>
        </w:r>
        <w:r>
          <w:t>91</w:t>
        </w:r>
        <w:r>
          <w:fldChar w:fldCharType="end"/>
        </w:r>
      </w:hyperlink>
    </w:p>
    <w:p>
      <w:pPr>
        <w:pStyle w:val="TOC2"/>
        <w:tabs>
          <w:tab w:val="right" w:leader="dot" w:pos="8306"/>
        </w:tabs>
      </w:pPr>
      <w:hyperlink w:anchor="_Toc32389" w:history="1">
        <w:r>
          <w:rPr>
            <w:rFonts w:ascii="仿宋" w:eastAsia="仿宋" w:hAnsi="仿宋" w:cs="仿宋" w:hint="eastAsia"/>
            <w:lang w:eastAsia="zh-CN"/>
          </w:rPr>
          <w:t>(一)、集成电路、集成产品的焊接封装设备项目启动阶段时间节点</w:t>
        </w:r>
        <w:r>
          <w:tab/>
        </w:r>
        <w:r>
          <w:fldChar w:fldCharType="begin"/>
        </w:r>
        <w:r>
          <w:instrText xml:space="preserve"> PAGEREF _Toc32389 \h </w:instrText>
        </w:r>
        <w:r>
          <w:fldChar w:fldCharType="separate"/>
        </w:r>
        <w:r>
          <w:t>91</w:t>
        </w:r>
        <w:r>
          <w:fldChar w:fldCharType="end"/>
        </w:r>
      </w:hyperlink>
    </w:p>
    <w:p>
      <w:pPr>
        <w:pStyle w:val="TOC2"/>
        <w:tabs>
          <w:tab w:val="right" w:leader="dot" w:pos="8306"/>
        </w:tabs>
      </w:pPr>
      <w:hyperlink w:anchor="_Toc25946" w:history="1">
        <w:r>
          <w:rPr>
            <w:rFonts w:ascii="仿宋" w:eastAsia="仿宋" w:hAnsi="仿宋" w:cs="仿宋" w:hint="eastAsia"/>
            <w:lang w:eastAsia="zh-CN"/>
          </w:rPr>
          <w:t>(二)、集成电路、集成产品的焊接封装设备项目执行阶段时间节点</w:t>
        </w:r>
        <w:r>
          <w:tab/>
        </w:r>
        <w:r>
          <w:fldChar w:fldCharType="begin"/>
        </w:r>
        <w:r>
          <w:instrText xml:space="preserve"> PAGEREF _Toc25946 \h </w:instrText>
        </w:r>
        <w:r>
          <w:fldChar w:fldCharType="separate"/>
        </w:r>
        <w:r>
          <w:t>92</w:t>
        </w:r>
        <w:r>
          <w:fldChar w:fldCharType="end"/>
        </w:r>
      </w:hyperlink>
    </w:p>
    <w:p>
      <w:pPr>
        <w:pStyle w:val="TOC2"/>
        <w:tabs>
          <w:tab w:val="right" w:leader="dot" w:pos="8306"/>
        </w:tabs>
      </w:pPr>
      <w:hyperlink w:anchor="_Toc4882" w:history="1">
        <w:r>
          <w:rPr>
            <w:rFonts w:ascii="仿宋" w:eastAsia="仿宋" w:hAnsi="仿宋" w:cs="仿宋" w:hint="eastAsia"/>
            <w:lang w:eastAsia="zh-CN"/>
          </w:rPr>
          <w:t>(三)、集成电路、集成产品的焊接封装设备项目完成阶段时间节点</w:t>
        </w:r>
        <w:r>
          <w:tab/>
        </w:r>
        <w:r>
          <w:fldChar w:fldCharType="begin"/>
        </w:r>
        <w:r>
          <w:instrText xml:space="preserve"> PAGEREF _Toc4882 \h </w:instrText>
        </w:r>
        <w:r>
          <w:fldChar w:fldCharType="separate"/>
        </w:r>
        <w:r>
          <w:t>93</w:t>
        </w:r>
        <w:r>
          <w:fldChar w:fldCharType="end"/>
        </w:r>
      </w:hyperlink>
    </w:p>
    <w:p>
      <w:pPr>
        <w:pStyle w:val="TOC1"/>
        <w:tabs>
          <w:tab w:val="right" w:leader="dot" w:pos="8306"/>
        </w:tabs>
      </w:pPr>
      <w:hyperlink w:anchor="_Toc29235" w:history="1">
        <w:r>
          <w:rPr>
            <w:rFonts w:ascii="仿宋" w:eastAsia="仿宋" w:hAnsi="仿宋" w:cs="仿宋" w:hint="eastAsia"/>
            <w:lang w:eastAsia="zh-CN"/>
          </w:rPr>
          <w:t>十七、利益相关者分析与沟通计划</w:t>
        </w:r>
        <w:r>
          <w:tab/>
        </w:r>
        <w:r>
          <w:fldChar w:fldCharType="begin"/>
        </w:r>
        <w:r>
          <w:instrText xml:space="preserve"> PAGEREF _Toc29235 \h </w:instrText>
        </w:r>
        <w:r>
          <w:fldChar w:fldCharType="separate"/>
        </w:r>
        <w:r>
          <w:t>95</w:t>
        </w:r>
        <w:r>
          <w:fldChar w:fldCharType="end"/>
        </w:r>
      </w:hyperlink>
    </w:p>
    <w:p>
      <w:pPr>
        <w:pStyle w:val="TOC2"/>
        <w:tabs>
          <w:tab w:val="right" w:leader="dot" w:pos="8306"/>
        </w:tabs>
      </w:pPr>
      <w:hyperlink w:anchor="_Toc12063" w:history="1">
        <w:r>
          <w:rPr>
            <w:rFonts w:ascii="仿宋" w:eastAsia="仿宋" w:hAnsi="仿宋" w:cs="仿宋" w:hint="eastAsia"/>
            <w:lang w:eastAsia="zh-CN"/>
          </w:rPr>
          <w:t>(一)、利益相关者分析</w:t>
        </w:r>
        <w:r>
          <w:tab/>
        </w:r>
        <w:r>
          <w:fldChar w:fldCharType="begin"/>
        </w:r>
        <w:r>
          <w:instrText xml:space="preserve"> PAGEREF _Toc12063 \h </w:instrText>
        </w:r>
        <w:r>
          <w:fldChar w:fldCharType="separate"/>
        </w:r>
        <w:r>
          <w:t>95</w:t>
        </w:r>
        <w:r>
          <w:fldChar w:fldCharType="end"/>
        </w:r>
      </w:hyperlink>
    </w:p>
    <w:p>
      <w:pPr>
        <w:pStyle w:val="TOC2"/>
        <w:tabs>
          <w:tab w:val="right" w:leader="dot" w:pos="8306"/>
        </w:tabs>
      </w:pPr>
      <w:hyperlink w:anchor="_Toc28640" w:history="1">
        <w:r>
          <w:rPr>
            <w:rFonts w:ascii="仿宋" w:eastAsia="仿宋" w:hAnsi="仿宋" w:cs="仿宋" w:hint="eastAsia"/>
            <w:lang w:eastAsia="zh-CN"/>
          </w:rPr>
          <w:t>(二)、沟通计划</w:t>
        </w:r>
        <w:r>
          <w:tab/>
        </w:r>
        <w:r>
          <w:fldChar w:fldCharType="begin"/>
        </w:r>
        <w:r>
          <w:instrText xml:space="preserve"> PAGEREF _Toc28640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91"/>
      <w:r>
        <w:rPr>
          <w:rFonts w:ascii="仿宋" w:eastAsia="仿宋" w:hAnsi="仿宋" w:cs="仿宋" w:hint="eastAsia"/>
          <w:sz w:val="28"/>
          <w:lang w:eastAsia="zh-CN"/>
        </w:rPr>
        <w:t>一、集成电路、集成产品的焊接封装设备项目选址可行性分析</w:t>
      </w:r>
      <w:bookmarkEnd w:id="2"/>
    </w:p>
    <w:p>
      <w:pPr>
        <w:pStyle w:val="Heading2"/>
        <w:rPr>
          <w:rFonts w:ascii="仿宋" w:eastAsia="仿宋" w:hAnsi="仿宋" w:cs="仿宋" w:hint="eastAsia"/>
          <w:lang w:eastAsia="zh-CN"/>
        </w:rPr>
      </w:pPr>
      <w:bookmarkStart w:id="3" w:name="_Toc7523"/>
      <w:r>
        <w:rPr>
          <w:rFonts w:ascii="仿宋" w:eastAsia="仿宋" w:hAnsi="仿宋" w:cs="仿宋" w:hint="eastAsia"/>
          <w:lang w:eastAsia="zh-CN"/>
        </w:rPr>
        <w:t>(一)、集成电路、集成产品的焊接封装设备项目选址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该集成电路、集成产品的焊接封装设备项目选址位于XX省XX市XX区XXX街道</w:t>
      </w:r>
    </w:p>
    <w:p>
      <w:pPr>
        <w:pStyle w:val="Heading2"/>
        <w:ind w:firstLine="560" w:firstLineChars="200"/>
        <w:rPr>
          <w:rFonts w:ascii="仿宋" w:eastAsia="仿宋" w:hAnsi="仿宋" w:cs="仿宋" w:hint="eastAsia"/>
          <w:sz w:val="28"/>
          <w:lang w:eastAsia="zh-CN"/>
        </w:rPr>
      </w:pPr>
      <w:bookmarkStart w:id="4" w:name="_Toc85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集成电路、集成产品的焊接封装设备项目的征地面积将根据集成电路、集成产品的焊接封装设备项目的实际规模和需求进行精确规划。具体面积XXX平方米，旨在确保集成电路、集成产品的焊接封装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净用地面积是在征地面积基础上去除不可利用面积后的实际可开发用地。具体面积XXX平方米，考虑到环保、交通、安全等多方面因素，以确保集成电路、集成产品的焊接封装设备项目在整体利用效率上达到最优。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集成电路、集成产品的焊接封装设备项目计划建设的建筑总规模具体面积XXX平方米。这一规模的确定综合考虑了集成电路、集成产品的焊接封装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集成电路、集成产品的焊接封装设备项目用地中被规划为绿地的比例。具体面积XXX平方米，旨在通过合理规划绿地，改善集成电路、集成产品的焊接封装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容积率是用地上可以建设的建筑总体积与用地面积之比。具体面积XXX，通过合理的容积率规划，确保集成电路、集成产品的焊接封装设备项目建筑规模与周边环境和谐共生。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集成电路、集成产品的焊接封装设备项目选址与当地城市规划相一致，具体面积XXX平方米。通过与城市规划部门深入沟通，确保集成电路、集成产品的焊接封装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集成电路、集成产品的焊接封装设备项目选址符合当地产业政策，具体面积XXX平方米。这包括集成电路、集成产品的焊接封装设备项目对当地经济的促进作用，以及对相关产业的带动效应，确保集成电路、集成产品的焊接封装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集成电路、集成产品的焊接封装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集成电路、集成产品的焊接封装设备项目选址具备必要的公共设施配套，具体面积XXX平方米。这包括交通便利性、教育、医疗等基础设施，以提高居民生活品质，使得集成电路、集成产品的焊接封装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考虑用地总体要求对当地社会稳定性的影响，具体面积XXX平方米。通过深入了解当地社区反馈，确保集成电路、集成产品的焊接封装设备项目的选址和建设过程对当地社会和谐稳定产生积极作用。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集成电路、集成产品的焊接封装设备项目选址不仅符合法规和规划，还在实际操作中具有可行性。这一全面规划将为集成电路、集成产品的焊接封装设备项目的成功实施提供坚实的基础，确保集成电路、集成产品的焊接封装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8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集成产品的焊接封装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集成电路、集成产品的焊接封装设备项目的设备规划和空间设计中，我们将采取灵活设备布局的措施。设备布局将根据实际需求进行灵活设计，避免不必要的浪费。通过合理规划设备摆放位置，我们将提高设备的利用率，减少设备间距，以确保集成电路、集成产品的焊接封装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集成电路、集成产品的焊接封装设备项目内部引入共享设施的概念，例如共享会议室、办公区等。通过这种方式，我们可以减少对资源的重复建设，提高资源共享效率，从而减小集成电路、集成产品的焊接封装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67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集成电路、集成产品的焊接封装设备项目的总图布置中，我们将不同功能区域进行明确的规划，以最大程度满足集成电路、集成产品的焊接封装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0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集成电路、集成产品的焊接封装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集成电路、集成产品的焊接封装设备项目对环境的影响是综合评价的重要因素之一。我们将详细考虑选址周边的自然环境、生态保护区、水源地等情况，确保集成电路、集成产品的焊接封装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集成电路、集成产品的焊接封装设备项目所在地的相关政策，确保集成电路、集成产品的焊接封装设备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考虑到社会稳定性对企业运营的重要性，我们将评估选址地区的社会安全情况、劳工关系、社区反馈等方面，以确保集成电路、集成产品的焊接封装设备项目的建设和运营不会受到社会稳定性的负面影响。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集成电路、集成产品的焊接封装设备项目的投资决策提供有力支持。</w:t>
      </w:r>
    </w:p>
    <w:p>
      <w:pPr>
        <w:pStyle w:val="Heading1"/>
        <w:ind w:firstLine="560" w:firstLineChars="200"/>
        <w:rPr>
          <w:rFonts w:ascii="仿宋" w:eastAsia="仿宋" w:hAnsi="仿宋" w:cs="仿宋" w:hint="eastAsia"/>
          <w:sz w:val="28"/>
          <w:lang w:eastAsia="zh-CN"/>
        </w:rPr>
      </w:pPr>
      <w:bookmarkStart w:id="8" w:name="_Toc26520"/>
      <w:r>
        <w:rPr>
          <w:rFonts w:ascii="仿宋" w:eastAsia="仿宋" w:hAnsi="仿宋" w:cs="仿宋" w:hint="eastAsia"/>
          <w:sz w:val="28"/>
          <w:lang w:eastAsia="zh-CN"/>
        </w:rPr>
        <w:t>二、集成电路、集成产品的焊接封装设备项目危机管理</w:t>
      </w:r>
      <w:bookmarkEnd w:id="8"/>
    </w:p>
    <w:p>
      <w:pPr>
        <w:pStyle w:val="Heading2"/>
        <w:rPr>
          <w:rFonts w:ascii="仿宋" w:eastAsia="仿宋" w:hAnsi="仿宋" w:cs="仿宋" w:hint="eastAsia"/>
          <w:lang w:eastAsia="zh-CN"/>
        </w:rPr>
      </w:pPr>
      <w:bookmarkStart w:id="9" w:name="_Toc745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集成电路、集成产品的焊接封装设备项目危机管理中，危机预警与识别是确保集成电路、集成产品的焊接封装设备项目稳健运行的核心步骤。通过建立全面的监测机制，集成电路、集成产品的焊接封装设备项目团队旨在及时发现和理解潜在的风险和危机因素，以便采取及时的预防和应对措施，确保集成电路、集成产品的焊接封装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集成电路、集成产品的焊接封装设备项目团队全面分析了整个集成电路、集成产品的焊接封装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集成电路、集成产品的焊接封装设备项目团队着重于明确定义集成电路、集成产品的焊接封装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集成电路、集成产品的焊接封装设备项目进展的持续监控，团队能够及时发现潜在问题并作出迅速反应。集成电路、集成产品的焊接封装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集成电路、集成产品的焊接封装设备项目得以更有序、可控地推进。</w:t>
      </w:r>
    </w:p>
    <w:p>
      <w:pPr>
        <w:pStyle w:val="Heading2"/>
        <w:ind w:firstLine="560" w:firstLineChars="200"/>
        <w:rPr>
          <w:rFonts w:ascii="仿宋" w:eastAsia="仿宋" w:hAnsi="仿宋" w:cs="仿宋" w:hint="eastAsia"/>
          <w:sz w:val="28"/>
          <w:lang w:eastAsia="zh-CN"/>
        </w:rPr>
      </w:pPr>
      <w:bookmarkStart w:id="10" w:name="_Toc2018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在危机发生时，集成电路、集成产品的焊接封装设备项目团队立即行动，成立了应急小组。该小组的任务是迅速制定并实施紧急应对措施，以最小化潜在损失。以下是采取的主要措施：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暂停集成电路、集成产品的焊接封装设备项目进度：为遏制危机蔓延，集成电路、集成产品的焊接封装设备项目暂时停止进行，以便全面评估当前状况。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资源重新分配：重新评估集成电路、集成产品的焊接封装设备项目资源的分配，确保最大限度地减小损失。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实时沟通：与关键利益相关者建立实时沟通机制，向他们传递集成电路、集成产品的焊接封装设备项目危机的实际状况，保障集成电路、集成产品的焊接封装设备项目核心利益。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在紧急应对的同时，集成电路、集成产品的焊接封装设备项目团队强调了团队协作和有效沟通的重要性。以下是团队协作的关键举措：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信息共享机制：建立了信息共享平台，确保团队成员能够及时获取集成电路、集成产品的焊接封装设备项目危机的实时信息。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领导者沟通：集成电路、集成产品的焊接封装设备项目领导者通过定期会议和即时沟通工具，指导团队应对危机，保持团队稳定运行。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随着危机得到初步控制，集成电路、集成产品的焊接封装设备项目团队转向制定恢复计划，以确保集成电路、集成产品的焊接封装设备项目能够从中迅速恢复。主要恢复计划包括：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修复受损的进度计划：重新评估集成电路、集成产品的焊接封装设备项目进度，制定修复计划，确保集成电路、集成产品的焊接封装设备项目尽快回归正常进程。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重新调整资源分配：优化资源分配，确保集成电路、集成产品的焊接封装设备项目在有限资源下高效运转。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风险管理机制加强：对集成电路、集成产品的焊接封装设备项目风险进行全面评估，制定更强化的风险管理策略，以预防未来可能的危机。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8588"/>
      <w:r>
        <w:rPr>
          <w:rFonts w:ascii="仿宋" w:eastAsia="仿宋" w:hAnsi="仿宋" w:cs="仿宋" w:hint="eastAsia"/>
          <w:sz w:val="28"/>
          <w:lang w:eastAsia="zh-CN"/>
        </w:rPr>
        <w:t>三、集成电路、集成产品的焊接封装设备项目概论</w:t>
      </w:r>
      <w:bookmarkEnd w:id="11"/>
    </w:p>
    <w:p>
      <w:pPr>
        <w:pStyle w:val="Heading2"/>
        <w:rPr>
          <w:rFonts w:ascii="仿宋" w:eastAsia="仿宋" w:hAnsi="仿宋" w:cs="仿宋" w:hint="eastAsia"/>
          <w:lang w:eastAsia="zh-CN"/>
        </w:rPr>
      </w:pPr>
      <w:bookmarkStart w:id="12" w:name="_Toc5578"/>
      <w:r>
        <w:rPr>
          <w:rFonts w:ascii="仿宋" w:eastAsia="仿宋" w:hAnsi="仿宋" w:cs="仿宋" w:hint="eastAsia"/>
          <w:lang w:eastAsia="zh-CN"/>
        </w:rPr>
        <w:t>(一)、集成电路、集成产品的焊接封装设备项目概况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起源追溯至对市场的深入洞察。市场的不断演变与变革为集成电路、集成产品的焊接封装设备项目提供了难得的机遇。当前市场存在的需求缺口和变革的大环境共同构成了集成电路、集成产品的焊接封装设备项目的背景。这个集成电路、集成产品的焊接封装设备项目旨在充分利用市场机遇，填补行业中尚未满足的需求，为客户提供全新的解决方案。市场的变革和需求的增长使得这个集成电路、集成产品的焊接封装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集成电路、集成产品的焊接封装设备项目名称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集成电路、集成产品的焊接封装设备项目正式命名为集成电路、集成产品的焊接封装设备。这个名称不仅仅是一个标识，更代表了集成电路、集成产品的焊接封装设备项目的核心理念和愿景。它蕴含着集成电路、集成产品的焊接封装设备项目所要解决问题的关键字，具有强烈的表达和辨识度，为集成电路、集成产品的焊接封装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集成电路、集成产品的焊接封装设备项目目标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核心目标是提供一种全新、高效的解决方案，满足客户日益增长的需求。集成电路、集成产品的焊接封装设备项目追求的不仅仅是满足市场需求，更是在市场中获得卓越的竞争优势。通过不断提升产品或服务的质量和创新水平，集成电路、集成产品的焊接封装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集成电路、集成产品的焊接封装设备项目范围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全面涵盖了产品研发、制造、市场推广和售后服务，确保从产品设计到最终用户体验的全方位关注。这一全面的集成电路、集成产品的焊接封装设备项目范围是为了确保集成电路、集成产品的焊接封装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集成电路、集成产品的焊接封装设备项目时间表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计划在未来18个月内完成，包括研发、测试、市场试点和正式推出等不同阶段。这个时间表的合理设计是为了确保集成电路、集成产品的焊接封装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集成电路、集成产品的焊接封装设备项目预算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总预算估算为XX百万美元，主要分配在研发、市场推广、人员培训和运营等方面。这一充足的预算为集成电路、集成产品的焊接封装设备项目提供了充足的资源，确保集成电路、集成产品的焊接封装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集成电路、集成产品的焊接封装设备项目风险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可能面临的风险包括市场接受度低、技术难题、竞争激烈等。集成电路、集成产品的焊接封装设备项目团队已经制定了相应的风险应对计划，通过前瞻性的风险管理，确保集成电路、集成产品的焊接封装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集成电路、集成产品的焊接封装设备项目团队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汇聚了一支经验丰富、多领域专业素养的核心团队，确保集成电路、集成产品的焊接封装设备项目在各个方面都能拥有高水平的执行力。团队的协同作战是集成电路、集成产品的焊接封装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集成电路、集成产品的焊接封装设备项目背景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背景根植于市场对更高效、创新产品的渴望，同时也受到科技发展对行业格局的深刻改变的影响。这为集成电路、集成产品的焊接封装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集成电路、集成产品的焊接封装设备项目现状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集成电路、集成产品的焊接封装设备项目已完成市场调研和技术验证，取得了初步的成功。这为集成电路、集成产品的焊接封装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8443"/>
      <w:r>
        <w:rPr>
          <w:rFonts w:ascii="仿宋" w:eastAsia="仿宋" w:hAnsi="仿宋" w:cs="仿宋" w:hint="eastAsia"/>
          <w:sz w:val="28"/>
          <w:lang w:eastAsia="zh-CN"/>
        </w:rPr>
        <w:t>(二)、集成电路、集成产品的焊接封装设备项目目标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集成电路、集成产品的焊接封装设备项目首要业务目标是在市场中占据有利地位，实现产品/服务的成功推广和销售。通过不断提升产品质量、创新性，集成电路、集成产品的焊接封装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集成电路、集成产品的焊接封装设备项目着眼于技术创新。通过持续的研发和技术升级，集成电路、集成产品的焊接封装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集成电路、集成产品的焊接封装设备项目设定了客户满意度目标。通过提供卓越的产品质量和优质的客户服务，集成电路、集成产品的焊接封装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注重社会责任和可持续发展。通过实施环保、社会责任集成电路、集成产品的焊接封装设备项目，集成电路、集成产品的焊接封装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集成电路、集成产品的焊接封装设备项目的团队是实现目标的核心驱动力。因此，集成电路、集成产品的焊接封装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379"/>
      <w:r>
        <w:rPr>
          <w:rFonts w:ascii="仿宋" w:eastAsia="仿宋" w:hAnsi="仿宋" w:cs="仿宋" w:hint="eastAsia"/>
          <w:sz w:val="28"/>
          <w:lang w:eastAsia="zh-CN"/>
        </w:rPr>
        <w:t>(三)、集成电路、集成产品的焊接封装设备项目提出的理由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集成电路、集成产品的焊接封装设备项目提出的理由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提出源于对市场机遇的深刻洞察。当前市场中存在的需求缺口和行业发展趋势表明，有巨大的商业机会等待被开发。通过准确捕捉市场机遇，集成电路、集成产品的焊接封装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理念基于对技术创新的信仰。通过持续的研发和技术投入，集成电路、集成产品的焊接封装设备项目有望推出更具创新性的产品或服务。在科技飞速发展的当下，集成电路、集成产品的焊接封装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集成电路、集成产品的焊接封装设备项目的提出是为了增强企业的行业竞争力。通过提升产品或服务的质量和独特性，集成电路、集成产品的焊接封装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https://d.book118.com/847012163036006033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集成电路、集成产品的焊接封装设备项目规划设计蓝图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15C39"/>
    <w:rsid w:val="2A515C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01216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2024-01-21T13:57:00Z</dcterms:created>
  <dcterms:modified xsi:type="dcterms:W3CDTF">2024-01-21T13:58:16Z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E984241E529148FC8062517EEAFD6FB7_11</vt:lpwstr>
  </property>
  <property fmtid="{D5CDD505-2E9C-101B-9397-08002B2CF9AE}" pid="3" name="KSOProductBuildVer">
    <vt:lpwstr>2052-12.1.0.16120</vt:lpwstr>
  </property>
</Properties>
</file>