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核辐射剂量防护仪器设备项目规划设计方案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55" w:history="1">
        <w:r>
          <w:rPr>
            <w:rFonts w:ascii="仿宋" w:eastAsia="仿宋" w:hAnsi="仿宋" w:cs="仿宋" w:hint="eastAsia"/>
            <w:lang w:eastAsia="zh-CN"/>
          </w:rPr>
          <w:t>前言</w:t>
        </w:r>
        <w:r>
          <w:tab/>
        </w:r>
        <w:r>
          <w:fldChar w:fldCharType="begin"/>
        </w:r>
        <w:r>
          <w:instrText xml:space="preserve"> PAGEREF _Toc20555 \h </w:instrText>
        </w:r>
        <w:r>
          <w:fldChar w:fldCharType="separate"/>
        </w:r>
        <w:r>
          <w:t>3</w:t>
        </w:r>
        <w:r>
          <w:fldChar w:fldCharType="end"/>
        </w:r>
      </w:hyperlink>
    </w:p>
    <w:p>
      <w:pPr>
        <w:pStyle w:val="TOC1"/>
        <w:tabs>
          <w:tab w:val="right" w:leader="dot" w:pos="8306"/>
        </w:tabs>
      </w:pPr>
      <w:hyperlink w:anchor="_Toc24887" w:history="1">
        <w:r>
          <w:rPr>
            <w:rFonts w:ascii="仿宋" w:eastAsia="仿宋" w:hAnsi="仿宋" w:cs="仿宋" w:hint="eastAsia"/>
            <w:lang w:eastAsia="zh-CN"/>
          </w:rPr>
          <w:t>一、核辐射剂量防护仪器设备项目概论</w:t>
        </w:r>
        <w:r>
          <w:tab/>
        </w:r>
        <w:r>
          <w:fldChar w:fldCharType="begin"/>
        </w:r>
        <w:r>
          <w:instrText xml:space="preserve"> PAGEREF _Toc24887 \h </w:instrText>
        </w:r>
        <w:r>
          <w:fldChar w:fldCharType="separate"/>
        </w:r>
        <w:r>
          <w:t>3</w:t>
        </w:r>
        <w:r>
          <w:fldChar w:fldCharType="end"/>
        </w:r>
      </w:hyperlink>
    </w:p>
    <w:p>
      <w:pPr>
        <w:pStyle w:val="TOC2"/>
        <w:tabs>
          <w:tab w:val="right" w:leader="dot" w:pos="8306"/>
        </w:tabs>
      </w:pPr>
      <w:hyperlink w:anchor="_Toc18439" w:history="1">
        <w:r>
          <w:rPr>
            <w:rFonts w:ascii="仿宋" w:eastAsia="仿宋" w:hAnsi="仿宋" w:cs="仿宋" w:hint="eastAsia"/>
            <w:lang w:eastAsia="zh-CN"/>
          </w:rPr>
          <w:t>(一)、核辐射剂量防护仪器设备项目概况</w:t>
        </w:r>
        <w:r>
          <w:tab/>
        </w:r>
        <w:r>
          <w:fldChar w:fldCharType="begin"/>
        </w:r>
        <w:r>
          <w:instrText xml:space="preserve"> PAGEREF _Toc18439 \h </w:instrText>
        </w:r>
        <w:r>
          <w:fldChar w:fldCharType="separate"/>
        </w:r>
        <w:r>
          <w:t>3</w:t>
        </w:r>
        <w:r>
          <w:fldChar w:fldCharType="end"/>
        </w:r>
      </w:hyperlink>
    </w:p>
    <w:p>
      <w:pPr>
        <w:pStyle w:val="TOC2"/>
        <w:tabs>
          <w:tab w:val="right" w:leader="dot" w:pos="8306"/>
        </w:tabs>
      </w:pPr>
      <w:hyperlink w:anchor="_Toc25929" w:history="1">
        <w:r>
          <w:rPr>
            <w:rFonts w:ascii="仿宋" w:eastAsia="仿宋" w:hAnsi="仿宋" w:cs="仿宋" w:hint="eastAsia"/>
            <w:lang w:eastAsia="zh-CN"/>
          </w:rPr>
          <w:t>(二)、核辐射剂量防护仪器设备项目目标</w:t>
        </w:r>
        <w:r>
          <w:tab/>
        </w:r>
        <w:r>
          <w:fldChar w:fldCharType="begin"/>
        </w:r>
        <w:r>
          <w:instrText xml:space="preserve"> PAGEREF _Toc25929 \h </w:instrText>
        </w:r>
        <w:r>
          <w:fldChar w:fldCharType="separate"/>
        </w:r>
        <w:r>
          <w:t>6</w:t>
        </w:r>
        <w:r>
          <w:fldChar w:fldCharType="end"/>
        </w:r>
      </w:hyperlink>
    </w:p>
    <w:p>
      <w:pPr>
        <w:pStyle w:val="TOC2"/>
        <w:tabs>
          <w:tab w:val="right" w:leader="dot" w:pos="8306"/>
        </w:tabs>
      </w:pPr>
      <w:hyperlink w:anchor="_Toc32032" w:history="1">
        <w:r>
          <w:rPr>
            <w:rFonts w:ascii="仿宋" w:eastAsia="仿宋" w:hAnsi="仿宋" w:cs="仿宋" w:hint="eastAsia"/>
            <w:lang w:eastAsia="zh-CN"/>
          </w:rPr>
          <w:t>(三)、核辐射剂量防护仪器设备项目提出的理由</w:t>
        </w:r>
        <w:r>
          <w:tab/>
        </w:r>
        <w:r>
          <w:fldChar w:fldCharType="begin"/>
        </w:r>
        <w:r>
          <w:instrText xml:space="preserve"> PAGEREF _Toc32032 \h </w:instrText>
        </w:r>
        <w:r>
          <w:fldChar w:fldCharType="separate"/>
        </w:r>
        <w:r>
          <w:t>7</w:t>
        </w:r>
        <w:r>
          <w:fldChar w:fldCharType="end"/>
        </w:r>
      </w:hyperlink>
    </w:p>
    <w:p>
      <w:pPr>
        <w:pStyle w:val="TOC2"/>
        <w:tabs>
          <w:tab w:val="right" w:leader="dot" w:pos="8306"/>
        </w:tabs>
      </w:pPr>
      <w:hyperlink w:anchor="_Toc30902" w:history="1">
        <w:r>
          <w:rPr>
            <w:rFonts w:ascii="仿宋" w:eastAsia="仿宋" w:hAnsi="仿宋" w:cs="仿宋" w:hint="eastAsia"/>
            <w:lang w:eastAsia="zh-CN"/>
          </w:rPr>
          <w:t>(四)、核辐射剂量防护仪器设备项目意义</w:t>
        </w:r>
        <w:r>
          <w:tab/>
        </w:r>
        <w:r>
          <w:fldChar w:fldCharType="begin"/>
        </w:r>
        <w:r>
          <w:instrText xml:space="preserve"> PAGEREF _Toc30902 \h </w:instrText>
        </w:r>
        <w:r>
          <w:fldChar w:fldCharType="separate"/>
        </w:r>
        <w:r>
          <w:t>8</w:t>
        </w:r>
        <w:r>
          <w:fldChar w:fldCharType="end"/>
        </w:r>
      </w:hyperlink>
    </w:p>
    <w:p>
      <w:pPr>
        <w:pStyle w:val="TOC2"/>
        <w:tabs>
          <w:tab w:val="right" w:leader="dot" w:pos="8306"/>
        </w:tabs>
      </w:pPr>
      <w:hyperlink w:anchor="_Toc18126" w:history="1">
        <w:r>
          <w:rPr>
            <w:rFonts w:ascii="仿宋" w:eastAsia="仿宋" w:hAnsi="仿宋" w:cs="仿宋" w:hint="eastAsia"/>
            <w:lang w:eastAsia="zh-CN"/>
          </w:rPr>
          <w:t>(五)、核辐射剂量防护仪器设备项目背景</w:t>
        </w:r>
        <w:r>
          <w:tab/>
        </w:r>
        <w:r>
          <w:fldChar w:fldCharType="begin"/>
        </w:r>
        <w:r>
          <w:instrText xml:space="preserve"> PAGEREF _Toc18126 \h </w:instrText>
        </w:r>
        <w:r>
          <w:fldChar w:fldCharType="separate"/>
        </w:r>
        <w:r>
          <w:t>9</w:t>
        </w:r>
        <w:r>
          <w:fldChar w:fldCharType="end"/>
        </w:r>
      </w:hyperlink>
    </w:p>
    <w:p>
      <w:pPr>
        <w:pStyle w:val="TOC1"/>
        <w:tabs>
          <w:tab w:val="right" w:leader="dot" w:pos="8306"/>
        </w:tabs>
      </w:pPr>
      <w:hyperlink w:anchor="_Toc15209" w:history="1">
        <w:r>
          <w:rPr>
            <w:rFonts w:ascii="仿宋" w:eastAsia="仿宋" w:hAnsi="仿宋" w:cs="仿宋" w:hint="eastAsia"/>
            <w:lang w:eastAsia="zh-CN"/>
          </w:rPr>
          <w:t>二、工艺说明</w:t>
        </w:r>
        <w:r>
          <w:tab/>
        </w:r>
        <w:r>
          <w:fldChar w:fldCharType="begin"/>
        </w:r>
        <w:r>
          <w:instrText xml:space="preserve"> PAGEREF _Toc15209 \h </w:instrText>
        </w:r>
        <w:r>
          <w:fldChar w:fldCharType="separate"/>
        </w:r>
        <w:r>
          <w:t>10</w:t>
        </w:r>
        <w:r>
          <w:fldChar w:fldCharType="end"/>
        </w:r>
      </w:hyperlink>
    </w:p>
    <w:p>
      <w:pPr>
        <w:pStyle w:val="TOC2"/>
        <w:tabs>
          <w:tab w:val="right" w:leader="dot" w:pos="8306"/>
        </w:tabs>
      </w:pPr>
      <w:hyperlink w:anchor="_Toc7327" w:history="1">
        <w:r>
          <w:rPr>
            <w:rFonts w:ascii="仿宋" w:eastAsia="仿宋" w:hAnsi="仿宋" w:cs="仿宋" w:hint="eastAsia"/>
            <w:lang w:eastAsia="zh-CN"/>
          </w:rPr>
          <w:t>(一)、技术管理特点</w:t>
        </w:r>
        <w:r>
          <w:tab/>
        </w:r>
        <w:r>
          <w:fldChar w:fldCharType="begin"/>
        </w:r>
        <w:r>
          <w:instrText xml:space="preserve"> PAGEREF _Toc7327 \h </w:instrText>
        </w:r>
        <w:r>
          <w:fldChar w:fldCharType="separate"/>
        </w:r>
        <w:r>
          <w:t>10</w:t>
        </w:r>
        <w:r>
          <w:fldChar w:fldCharType="end"/>
        </w:r>
      </w:hyperlink>
    </w:p>
    <w:p>
      <w:pPr>
        <w:pStyle w:val="TOC2"/>
        <w:tabs>
          <w:tab w:val="right" w:leader="dot" w:pos="8306"/>
        </w:tabs>
      </w:pPr>
      <w:hyperlink w:anchor="_Toc26841" w:history="1">
        <w:r>
          <w:rPr>
            <w:rFonts w:ascii="仿宋" w:eastAsia="仿宋" w:hAnsi="仿宋" w:cs="仿宋" w:hint="eastAsia"/>
            <w:lang w:eastAsia="zh-CN"/>
          </w:rPr>
          <w:t>(二)、核辐射剂量防护仪器设备项目工艺技术设计方案</w:t>
        </w:r>
        <w:r>
          <w:tab/>
        </w:r>
        <w:r>
          <w:fldChar w:fldCharType="begin"/>
        </w:r>
        <w:r>
          <w:instrText xml:space="preserve"> PAGEREF _Toc26841 \h </w:instrText>
        </w:r>
        <w:r>
          <w:fldChar w:fldCharType="separate"/>
        </w:r>
        <w:r>
          <w:t>12</w:t>
        </w:r>
        <w:r>
          <w:fldChar w:fldCharType="end"/>
        </w:r>
      </w:hyperlink>
    </w:p>
    <w:p>
      <w:pPr>
        <w:pStyle w:val="TOC2"/>
        <w:tabs>
          <w:tab w:val="right" w:leader="dot" w:pos="8306"/>
        </w:tabs>
      </w:pPr>
      <w:hyperlink w:anchor="_Toc28103" w:history="1">
        <w:r>
          <w:rPr>
            <w:rFonts w:ascii="仿宋" w:eastAsia="仿宋" w:hAnsi="仿宋" w:cs="仿宋" w:hint="eastAsia"/>
            <w:lang w:eastAsia="zh-CN"/>
          </w:rPr>
          <w:t>(三)、设备选型方案</w:t>
        </w:r>
        <w:r>
          <w:tab/>
        </w:r>
        <w:r>
          <w:fldChar w:fldCharType="begin"/>
        </w:r>
        <w:r>
          <w:instrText xml:space="preserve"> PAGEREF _Toc28103 \h </w:instrText>
        </w:r>
        <w:r>
          <w:fldChar w:fldCharType="separate"/>
        </w:r>
        <w:r>
          <w:t>13</w:t>
        </w:r>
        <w:r>
          <w:fldChar w:fldCharType="end"/>
        </w:r>
      </w:hyperlink>
    </w:p>
    <w:p>
      <w:pPr>
        <w:pStyle w:val="TOC1"/>
        <w:tabs>
          <w:tab w:val="right" w:leader="dot" w:pos="8306"/>
        </w:tabs>
      </w:pPr>
      <w:hyperlink w:anchor="_Toc13982" w:history="1">
        <w:r>
          <w:rPr>
            <w:rFonts w:ascii="仿宋" w:eastAsia="仿宋" w:hAnsi="仿宋" w:cs="仿宋" w:hint="eastAsia"/>
            <w:lang w:eastAsia="zh-CN"/>
          </w:rPr>
          <w:t>三、核辐射剂量防护仪器设备项目可持续发展</w:t>
        </w:r>
        <w:r>
          <w:tab/>
        </w:r>
        <w:r>
          <w:fldChar w:fldCharType="begin"/>
        </w:r>
        <w:r>
          <w:instrText xml:space="preserve"> PAGEREF _Toc13982 \h </w:instrText>
        </w:r>
        <w:r>
          <w:fldChar w:fldCharType="separate"/>
        </w:r>
        <w:r>
          <w:t>14</w:t>
        </w:r>
        <w:r>
          <w:fldChar w:fldCharType="end"/>
        </w:r>
      </w:hyperlink>
    </w:p>
    <w:p>
      <w:pPr>
        <w:pStyle w:val="TOC2"/>
        <w:tabs>
          <w:tab w:val="right" w:leader="dot" w:pos="8306"/>
        </w:tabs>
      </w:pPr>
      <w:hyperlink w:anchor="_Toc22500" w:history="1">
        <w:r>
          <w:rPr>
            <w:rFonts w:ascii="仿宋" w:eastAsia="仿宋" w:hAnsi="仿宋" w:cs="仿宋" w:hint="eastAsia"/>
            <w:lang w:eastAsia="zh-CN"/>
          </w:rPr>
          <w:t>(一)、可持续战略与实践</w:t>
        </w:r>
        <w:r>
          <w:tab/>
        </w:r>
        <w:r>
          <w:fldChar w:fldCharType="begin"/>
        </w:r>
        <w:r>
          <w:instrText xml:space="preserve"> PAGEREF _Toc22500 \h </w:instrText>
        </w:r>
        <w:r>
          <w:fldChar w:fldCharType="separate"/>
        </w:r>
        <w:r>
          <w:t>14</w:t>
        </w:r>
        <w:r>
          <w:fldChar w:fldCharType="end"/>
        </w:r>
      </w:hyperlink>
    </w:p>
    <w:p>
      <w:pPr>
        <w:pStyle w:val="TOC2"/>
        <w:tabs>
          <w:tab w:val="right" w:leader="dot" w:pos="8306"/>
        </w:tabs>
      </w:pPr>
      <w:hyperlink w:anchor="_Toc14491" w:history="1">
        <w:r>
          <w:rPr>
            <w:rFonts w:ascii="仿宋" w:eastAsia="仿宋" w:hAnsi="仿宋" w:cs="仿宋" w:hint="eastAsia"/>
            <w:lang w:eastAsia="zh-CN"/>
          </w:rPr>
          <w:t>(二)、环保与社会责任</w:t>
        </w:r>
        <w:r>
          <w:tab/>
        </w:r>
        <w:r>
          <w:fldChar w:fldCharType="begin"/>
        </w:r>
        <w:r>
          <w:instrText xml:space="preserve"> PAGEREF _Toc14491 \h </w:instrText>
        </w:r>
        <w:r>
          <w:fldChar w:fldCharType="separate"/>
        </w:r>
        <w:r>
          <w:t>15</w:t>
        </w:r>
        <w:r>
          <w:fldChar w:fldCharType="end"/>
        </w:r>
      </w:hyperlink>
    </w:p>
    <w:p>
      <w:pPr>
        <w:pStyle w:val="TOC1"/>
        <w:tabs>
          <w:tab w:val="right" w:leader="dot" w:pos="8306"/>
        </w:tabs>
      </w:pPr>
      <w:hyperlink w:anchor="_Toc24847" w:history="1">
        <w:r>
          <w:rPr>
            <w:rFonts w:ascii="仿宋" w:eastAsia="仿宋" w:hAnsi="仿宋" w:cs="仿宋" w:hint="eastAsia"/>
            <w:lang w:eastAsia="zh-CN"/>
          </w:rPr>
          <w:t>四、核辐射剂量防护仪器设备项目建设背景及必要性分析</w:t>
        </w:r>
        <w:r>
          <w:tab/>
        </w:r>
        <w:r>
          <w:fldChar w:fldCharType="begin"/>
        </w:r>
        <w:r>
          <w:instrText xml:space="preserve"> PAGEREF _Toc24847 \h </w:instrText>
        </w:r>
        <w:r>
          <w:fldChar w:fldCharType="separate"/>
        </w:r>
        <w:r>
          <w:t>16</w:t>
        </w:r>
        <w:r>
          <w:fldChar w:fldCharType="end"/>
        </w:r>
      </w:hyperlink>
    </w:p>
    <w:p>
      <w:pPr>
        <w:pStyle w:val="TOC2"/>
        <w:tabs>
          <w:tab w:val="right" w:leader="dot" w:pos="8306"/>
        </w:tabs>
      </w:pPr>
      <w:hyperlink w:anchor="_Toc32604" w:history="1">
        <w:r>
          <w:rPr>
            <w:rFonts w:ascii="仿宋" w:eastAsia="仿宋" w:hAnsi="仿宋" w:cs="仿宋" w:hint="eastAsia"/>
            <w:lang w:eastAsia="zh-CN"/>
          </w:rPr>
          <w:t>(一)、核辐射剂量防护仪器设备项目背景分析</w:t>
        </w:r>
        <w:r>
          <w:tab/>
        </w:r>
        <w:r>
          <w:fldChar w:fldCharType="begin"/>
        </w:r>
        <w:r>
          <w:instrText xml:space="preserve"> PAGEREF _Toc32604 \h </w:instrText>
        </w:r>
        <w:r>
          <w:fldChar w:fldCharType="separate"/>
        </w:r>
        <w:r>
          <w:t>16</w:t>
        </w:r>
        <w:r>
          <w:fldChar w:fldCharType="end"/>
        </w:r>
      </w:hyperlink>
    </w:p>
    <w:p>
      <w:pPr>
        <w:pStyle w:val="TOC2"/>
        <w:tabs>
          <w:tab w:val="right" w:leader="dot" w:pos="8306"/>
        </w:tabs>
      </w:pPr>
      <w:hyperlink w:anchor="_Toc14118" w:history="1">
        <w:r>
          <w:rPr>
            <w:rFonts w:ascii="仿宋" w:eastAsia="仿宋" w:hAnsi="仿宋" w:cs="仿宋" w:hint="eastAsia"/>
            <w:lang w:eastAsia="zh-CN"/>
          </w:rPr>
          <w:t>(二)、核辐射剂量防护仪器设备项目建设必要性分析</w:t>
        </w:r>
        <w:r>
          <w:tab/>
        </w:r>
        <w:r>
          <w:fldChar w:fldCharType="begin"/>
        </w:r>
        <w:r>
          <w:instrText xml:space="preserve"> PAGEREF _Toc14118 \h </w:instrText>
        </w:r>
        <w:r>
          <w:fldChar w:fldCharType="separate"/>
        </w:r>
        <w:r>
          <w:t>18</w:t>
        </w:r>
        <w:r>
          <w:fldChar w:fldCharType="end"/>
        </w:r>
      </w:hyperlink>
    </w:p>
    <w:p>
      <w:pPr>
        <w:pStyle w:val="TOC1"/>
        <w:tabs>
          <w:tab w:val="right" w:leader="dot" w:pos="8306"/>
        </w:tabs>
      </w:pPr>
      <w:hyperlink w:anchor="_Toc2727" w:history="1">
        <w:r>
          <w:rPr>
            <w:rFonts w:ascii="仿宋" w:eastAsia="仿宋" w:hAnsi="仿宋" w:cs="仿宋" w:hint="eastAsia"/>
            <w:lang w:eastAsia="zh-CN"/>
          </w:rPr>
          <w:t>五、市场分析、调研</w:t>
        </w:r>
        <w:r>
          <w:tab/>
        </w:r>
        <w:r>
          <w:fldChar w:fldCharType="begin"/>
        </w:r>
        <w:r>
          <w:instrText xml:space="preserve"> PAGEREF _Toc2727 \h </w:instrText>
        </w:r>
        <w:r>
          <w:fldChar w:fldCharType="separate"/>
        </w:r>
        <w:r>
          <w:t>19</w:t>
        </w:r>
        <w:r>
          <w:fldChar w:fldCharType="end"/>
        </w:r>
      </w:hyperlink>
    </w:p>
    <w:p>
      <w:pPr>
        <w:pStyle w:val="TOC2"/>
        <w:tabs>
          <w:tab w:val="right" w:leader="dot" w:pos="8306"/>
        </w:tabs>
      </w:pPr>
      <w:hyperlink w:anchor="_Toc18099" w:history="1">
        <w:r>
          <w:rPr>
            <w:rFonts w:ascii="仿宋" w:eastAsia="仿宋" w:hAnsi="仿宋" w:cs="仿宋" w:hint="eastAsia"/>
            <w:lang w:eastAsia="zh-CN"/>
          </w:rPr>
          <w:t>(一)、核辐射剂量防护仪器设备行业分析</w:t>
        </w:r>
        <w:r>
          <w:tab/>
        </w:r>
        <w:r>
          <w:fldChar w:fldCharType="begin"/>
        </w:r>
        <w:r>
          <w:instrText xml:space="preserve"> PAGEREF _Toc18099 \h </w:instrText>
        </w:r>
        <w:r>
          <w:fldChar w:fldCharType="separate"/>
        </w:r>
        <w:r>
          <w:t>19</w:t>
        </w:r>
        <w:r>
          <w:fldChar w:fldCharType="end"/>
        </w:r>
      </w:hyperlink>
    </w:p>
    <w:p>
      <w:pPr>
        <w:pStyle w:val="TOC2"/>
        <w:tabs>
          <w:tab w:val="right" w:leader="dot" w:pos="8306"/>
        </w:tabs>
      </w:pPr>
      <w:hyperlink w:anchor="_Toc14672" w:history="1">
        <w:r>
          <w:rPr>
            <w:rFonts w:ascii="仿宋" w:eastAsia="仿宋" w:hAnsi="仿宋" w:cs="仿宋" w:hint="eastAsia"/>
            <w:lang w:eastAsia="zh-CN"/>
          </w:rPr>
          <w:t>(二)、核辐射剂量防护仪器设备市场分析预测</w:t>
        </w:r>
        <w:r>
          <w:tab/>
        </w:r>
        <w:r>
          <w:fldChar w:fldCharType="begin"/>
        </w:r>
        <w:r>
          <w:instrText xml:space="preserve"> PAGEREF _Toc14672 \h </w:instrText>
        </w:r>
        <w:r>
          <w:fldChar w:fldCharType="separate"/>
        </w:r>
        <w:r>
          <w:t>20</w:t>
        </w:r>
        <w:r>
          <w:fldChar w:fldCharType="end"/>
        </w:r>
      </w:hyperlink>
    </w:p>
    <w:p>
      <w:pPr>
        <w:pStyle w:val="TOC1"/>
        <w:tabs>
          <w:tab w:val="right" w:leader="dot" w:pos="8306"/>
        </w:tabs>
      </w:pPr>
      <w:hyperlink w:anchor="_Toc19945" w:history="1">
        <w:r>
          <w:rPr>
            <w:rFonts w:ascii="仿宋" w:eastAsia="仿宋" w:hAnsi="仿宋" w:cs="仿宋" w:hint="eastAsia"/>
            <w:lang w:eastAsia="zh-CN"/>
          </w:rPr>
          <w:t>六、核辐射剂量防护仪器设备项目建设单位说明</w:t>
        </w:r>
        <w:r>
          <w:tab/>
        </w:r>
        <w:r>
          <w:fldChar w:fldCharType="begin"/>
        </w:r>
        <w:r>
          <w:instrText xml:space="preserve"> PAGEREF _Toc19945 \h </w:instrText>
        </w:r>
        <w:r>
          <w:fldChar w:fldCharType="separate"/>
        </w:r>
        <w:r>
          <w:t>21</w:t>
        </w:r>
        <w:r>
          <w:fldChar w:fldCharType="end"/>
        </w:r>
      </w:hyperlink>
    </w:p>
    <w:p>
      <w:pPr>
        <w:pStyle w:val="TOC2"/>
        <w:tabs>
          <w:tab w:val="right" w:leader="dot" w:pos="8306"/>
        </w:tabs>
      </w:pPr>
      <w:hyperlink w:anchor="_Toc26817" w:history="1">
        <w:r>
          <w:rPr>
            <w:rFonts w:ascii="仿宋" w:eastAsia="仿宋" w:hAnsi="仿宋" w:cs="仿宋" w:hint="eastAsia"/>
            <w:lang w:eastAsia="zh-CN"/>
          </w:rPr>
          <w:t>(一)、核辐射剂量防护仪器设备项目承办单位基本情况</w:t>
        </w:r>
        <w:r>
          <w:tab/>
        </w:r>
        <w:r>
          <w:fldChar w:fldCharType="begin"/>
        </w:r>
        <w:r>
          <w:instrText xml:space="preserve"> PAGEREF _Toc26817 \h </w:instrText>
        </w:r>
        <w:r>
          <w:fldChar w:fldCharType="separate"/>
        </w:r>
        <w:r>
          <w:t>21</w:t>
        </w:r>
        <w:r>
          <w:fldChar w:fldCharType="end"/>
        </w:r>
      </w:hyperlink>
    </w:p>
    <w:p>
      <w:pPr>
        <w:pStyle w:val="TOC2"/>
        <w:tabs>
          <w:tab w:val="right" w:leader="dot" w:pos="8306"/>
        </w:tabs>
      </w:pPr>
      <w:hyperlink w:anchor="_Toc29822" w:history="1">
        <w:r>
          <w:rPr>
            <w:rFonts w:ascii="仿宋" w:eastAsia="仿宋" w:hAnsi="仿宋" w:cs="仿宋" w:hint="eastAsia"/>
            <w:lang w:eastAsia="zh-CN"/>
          </w:rPr>
          <w:t>(二)、公司经济效益分析</w:t>
        </w:r>
        <w:r>
          <w:tab/>
        </w:r>
        <w:r>
          <w:fldChar w:fldCharType="begin"/>
        </w:r>
        <w:r>
          <w:instrText xml:space="preserve"> PAGEREF _Toc29822 \h </w:instrText>
        </w:r>
        <w:r>
          <w:fldChar w:fldCharType="separate"/>
        </w:r>
        <w:r>
          <w:t>22</w:t>
        </w:r>
        <w:r>
          <w:fldChar w:fldCharType="end"/>
        </w:r>
      </w:hyperlink>
    </w:p>
    <w:p>
      <w:pPr>
        <w:pStyle w:val="TOC1"/>
        <w:tabs>
          <w:tab w:val="right" w:leader="dot" w:pos="8306"/>
        </w:tabs>
      </w:pPr>
      <w:hyperlink w:anchor="_Toc18920" w:history="1">
        <w:r>
          <w:rPr>
            <w:rFonts w:ascii="仿宋" w:eastAsia="仿宋" w:hAnsi="仿宋" w:cs="仿宋" w:hint="eastAsia"/>
            <w:lang w:eastAsia="zh-CN"/>
          </w:rPr>
          <w:t>七、核辐射剂量防护仪器设备项目风险管理</w:t>
        </w:r>
        <w:r>
          <w:tab/>
        </w:r>
        <w:r>
          <w:fldChar w:fldCharType="begin"/>
        </w:r>
        <w:r>
          <w:instrText xml:space="preserve"> PAGEREF _Toc18920 \h </w:instrText>
        </w:r>
        <w:r>
          <w:fldChar w:fldCharType="separate"/>
        </w:r>
        <w:r>
          <w:t>23</w:t>
        </w:r>
        <w:r>
          <w:fldChar w:fldCharType="end"/>
        </w:r>
      </w:hyperlink>
    </w:p>
    <w:p>
      <w:pPr>
        <w:pStyle w:val="TOC2"/>
        <w:tabs>
          <w:tab w:val="right" w:leader="dot" w:pos="8306"/>
        </w:tabs>
      </w:pPr>
      <w:hyperlink w:anchor="_Toc30581" w:history="1">
        <w:r>
          <w:rPr>
            <w:rFonts w:ascii="仿宋" w:eastAsia="仿宋" w:hAnsi="仿宋" w:cs="仿宋" w:hint="eastAsia"/>
            <w:lang w:eastAsia="zh-CN"/>
          </w:rPr>
          <w:t>(一)、风险识别与评估</w:t>
        </w:r>
        <w:r>
          <w:tab/>
        </w:r>
        <w:r>
          <w:fldChar w:fldCharType="begin"/>
        </w:r>
        <w:r>
          <w:instrText xml:space="preserve"> PAGEREF _Toc30581 \h </w:instrText>
        </w:r>
        <w:r>
          <w:fldChar w:fldCharType="separate"/>
        </w:r>
        <w:r>
          <w:t>23</w:t>
        </w:r>
        <w:r>
          <w:fldChar w:fldCharType="end"/>
        </w:r>
      </w:hyperlink>
    </w:p>
    <w:p>
      <w:pPr>
        <w:pStyle w:val="TOC2"/>
        <w:tabs>
          <w:tab w:val="right" w:leader="dot" w:pos="8306"/>
        </w:tabs>
      </w:pPr>
      <w:hyperlink w:anchor="_Toc24162" w:history="1">
        <w:r>
          <w:rPr>
            <w:rFonts w:ascii="仿宋" w:eastAsia="仿宋" w:hAnsi="仿宋" w:cs="仿宋" w:hint="eastAsia"/>
            <w:lang w:eastAsia="zh-CN"/>
          </w:rPr>
          <w:t>(二)、风险应对策略</w:t>
        </w:r>
        <w:r>
          <w:tab/>
        </w:r>
        <w:r>
          <w:fldChar w:fldCharType="begin"/>
        </w:r>
        <w:r>
          <w:instrText xml:space="preserve"> PAGEREF _Toc24162 \h </w:instrText>
        </w:r>
        <w:r>
          <w:fldChar w:fldCharType="separate"/>
        </w:r>
        <w:r>
          <w:t>24</w:t>
        </w:r>
        <w:r>
          <w:fldChar w:fldCharType="end"/>
        </w:r>
      </w:hyperlink>
    </w:p>
    <w:p>
      <w:pPr>
        <w:pStyle w:val="TOC2"/>
        <w:tabs>
          <w:tab w:val="right" w:leader="dot" w:pos="8306"/>
        </w:tabs>
      </w:pPr>
      <w:hyperlink w:anchor="_Toc12304" w:history="1">
        <w:r>
          <w:rPr>
            <w:rFonts w:ascii="仿宋" w:eastAsia="仿宋" w:hAnsi="仿宋" w:cs="仿宋" w:hint="eastAsia"/>
            <w:lang w:eastAsia="zh-CN"/>
          </w:rPr>
          <w:t>(三)、风险监控与控制</w:t>
        </w:r>
        <w:r>
          <w:tab/>
        </w:r>
        <w:r>
          <w:fldChar w:fldCharType="begin"/>
        </w:r>
        <w:r>
          <w:instrText xml:space="preserve"> PAGEREF _Toc12304 \h </w:instrText>
        </w:r>
        <w:r>
          <w:fldChar w:fldCharType="separate"/>
        </w:r>
        <w:r>
          <w:t>26</w:t>
        </w:r>
        <w:r>
          <w:fldChar w:fldCharType="end"/>
        </w:r>
      </w:hyperlink>
    </w:p>
    <w:p>
      <w:pPr>
        <w:pStyle w:val="TOC1"/>
        <w:tabs>
          <w:tab w:val="right" w:leader="dot" w:pos="8306"/>
        </w:tabs>
      </w:pPr>
      <w:hyperlink w:anchor="_Toc26645" w:history="1">
        <w:r>
          <w:rPr>
            <w:rFonts w:ascii="仿宋" w:eastAsia="仿宋" w:hAnsi="仿宋" w:cs="仿宋" w:hint="eastAsia"/>
            <w:lang w:eastAsia="zh-CN"/>
          </w:rPr>
          <w:t>八、核辐射剂量防护仪器设备项目财务管理</w:t>
        </w:r>
        <w:r>
          <w:tab/>
        </w:r>
        <w:r>
          <w:fldChar w:fldCharType="begin"/>
        </w:r>
        <w:r>
          <w:instrText xml:space="preserve"> PAGEREF _Toc26645 \h </w:instrText>
        </w:r>
        <w:r>
          <w:fldChar w:fldCharType="separate"/>
        </w:r>
        <w:r>
          <w:t>27</w:t>
        </w:r>
        <w:r>
          <w:fldChar w:fldCharType="end"/>
        </w:r>
      </w:hyperlink>
    </w:p>
    <w:p>
      <w:pPr>
        <w:pStyle w:val="TOC2"/>
        <w:tabs>
          <w:tab w:val="right" w:leader="dot" w:pos="8306"/>
        </w:tabs>
      </w:pPr>
      <w:hyperlink w:anchor="_Toc14214" w:history="1">
        <w:r>
          <w:rPr>
            <w:rFonts w:ascii="仿宋" w:eastAsia="仿宋" w:hAnsi="仿宋" w:cs="仿宋" w:hint="eastAsia"/>
            <w:lang w:eastAsia="zh-CN"/>
          </w:rPr>
          <w:t>(一)、资金需求大</w:t>
        </w:r>
        <w:r>
          <w:tab/>
        </w:r>
        <w:r>
          <w:fldChar w:fldCharType="begin"/>
        </w:r>
        <w:r>
          <w:instrText xml:space="preserve"> PAGEREF _Toc14214 \h </w:instrText>
        </w:r>
        <w:r>
          <w:fldChar w:fldCharType="separate"/>
        </w:r>
        <w:r>
          <w:t>27</w:t>
        </w:r>
        <w:r>
          <w:fldChar w:fldCharType="end"/>
        </w:r>
      </w:hyperlink>
    </w:p>
    <w:p>
      <w:pPr>
        <w:pStyle w:val="TOC2"/>
        <w:tabs>
          <w:tab w:val="right" w:leader="dot" w:pos="8306"/>
        </w:tabs>
      </w:pPr>
      <w:hyperlink w:anchor="_Toc9890" w:history="1">
        <w:r>
          <w:rPr>
            <w:rFonts w:ascii="仿宋" w:eastAsia="仿宋" w:hAnsi="仿宋" w:cs="仿宋" w:hint="eastAsia"/>
            <w:lang w:eastAsia="zh-CN"/>
          </w:rPr>
          <w:t>(二)、研发周期长</w:t>
        </w:r>
        <w:r>
          <w:tab/>
        </w:r>
        <w:r>
          <w:fldChar w:fldCharType="begin"/>
        </w:r>
        <w:r>
          <w:instrText xml:space="preserve"> PAGEREF _Toc9890 \h </w:instrText>
        </w:r>
        <w:r>
          <w:fldChar w:fldCharType="separate"/>
        </w:r>
        <w:r>
          <w:t>28</w:t>
        </w:r>
        <w:r>
          <w:fldChar w:fldCharType="end"/>
        </w:r>
      </w:hyperlink>
    </w:p>
    <w:p>
      <w:pPr>
        <w:pStyle w:val="TOC2"/>
        <w:tabs>
          <w:tab w:val="right" w:leader="dot" w:pos="8306"/>
        </w:tabs>
      </w:pPr>
      <w:hyperlink w:anchor="_Toc13616" w:history="1">
        <w:r>
          <w:rPr>
            <w:rFonts w:ascii="仿宋" w:eastAsia="仿宋" w:hAnsi="仿宋" w:cs="仿宋" w:hint="eastAsia"/>
            <w:lang w:eastAsia="zh-CN"/>
          </w:rPr>
          <w:t>(三)、市场风险大</w:t>
        </w:r>
        <w:r>
          <w:tab/>
        </w:r>
        <w:r>
          <w:fldChar w:fldCharType="begin"/>
        </w:r>
        <w:r>
          <w:instrText xml:space="preserve"> PAGEREF _Toc13616 \h </w:instrText>
        </w:r>
        <w:r>
          <w:fldChar w:fldCharType="separate"/>
        </w:r>
        <w:r>
          <w:t>29</w:t>
        </w:r>
        <w:r>
          <w:fldChar w:fldCharType="end"/>
        </w:r>
      </w:hyperlink>
    </w:p>
    <w:p>
      <w:pPr>
        <w:pStyle w:val="TOC2"/>
        <w:tabs>
          <w:tab w:val="right" w:leader="dot" w:pos="8306"/>
        </w:tabs>
      </w:pPr>
      <w:hyperlink w:anchor="_Toc22864" w:history="1">
        <w:r>
          <w:rPr>
            <w:rFonts w:ascii="仿宋" w:eastAsia="仿宋" w:hAnsi="仿宋" w:cs="仿宋" w:hint="eastAsia"/>
            <w:lang w:eastAsia="zh-CN"/>
          </w:rPr>
          <w:t>(四)、利润率高</w:t>
        </w:r>
        <w:r>
          <w:tab/>
        </w:r>
        <w:r>
          <w:fldChar w:fldCharType="begin"/>
        </w:r>
        <w:r>
          <w:instrText xml:space="preserve"> PAGEREF _Toc22864 \h </w:instrText>
        </w:r>
        <w:r>
          <w:fldChar w:fldCharType="separate"/>
        </w:r>
        <w:r>
          <w:t>32</w:t>
        </w:r>
        <w:r>
          <w:fldChar w:fldCharType="end"/>
        </w:r>
      </w:hyperlink>
    </w:p>
    <w:p>
      <w:pPr>
        <w:pStyle w:val="TOC1"/>
        <w:tabs>
          <w:tab w:val="right" w:leader="dot" w:pos="8306"/>
        </w:tabs>
      </w:pPr>
      <w:hyperlink w:anchor="_Toc4933" w:history="1">
        <w:r>
          <w:rPr>
            <w:rFonts w:ascii="仿宋" w:eastAsia="仿宋" w:hAnsi="仿宋" w:cs="仿宋" w:hint="eastAsia"/>
            <w:lang w:eastAsia="zh-CN"/>
          </w:rPr>
          <w:t>九、核辐射剂量防护仪器设备项目计划安排</w:t>
        </w:r>
        <w:r>
          <w:tab/>
        </w:r>
        <w:r>
          <w:fldChar w:fldCharType="begin"/>
        </w:r>
        <w:r>
          <w:instrText xml:space="preserve"> PAGEREF _Toc4933 \h </w:instrText>
        </w:r>
        <w:r>
          <w:fldChar w:fldCharType="separate"/>
        </w:r>
        <w:r>
          <w:t>35</w:t>
        </w:r>
        <w:r>
          <w:fldChar w:fldCharType="end"/>
        </w:r>
      </w:hyperlink>
    </w:p>
    <w:p>
      <w:pPr>
        <w:pStyle w:val="TOC2"/>
        <w:tabs>
          <w:tab w:val="right" w:leader="dot" w:pos="8306"/>
        </w:tabs>
      </w:pPr>
      <w:hyperlink w:anchor="_Toc29019" w:history="1">
        <w:r>
          <w:rPr>
            <w:rFonts w:ascii="仿宋" w:eastAsia="仿宋" w:hAnsi="仿宋" w:cs="仿宋" w:hint="eastAsia"/>
            <w:lang w:eastAsia="zh-CN"/>
          </w:rPr>
          <w:t>(一)、建设周期</w:t>
        </w:r>
        <w:r>
          <w:tab/>
        </w:r>
        <w:r>
          <w:fldChar w:fldCharType="begin"/>
        </w:r>
        <w:r>
          <w:instrText xml:space="preserve"> PAGEREF _Toc29019 \h </w:instrText>
        </w:r>
        <w:r>
          <w:fldChar w:fldCharType="separate"/>
        </w:r>
        <w:r>
          <w:t>35</w:t>
        </w:r>
        <w:r>
          <w:fldChar w:fldCharType="end"/>
        </w:r>
      </w:hyperlink>
    </w:p>
    <w:p>
      <w:pPr>
        <w:pStyle w:val="TOC2"/>
        <w:tabs>
          <w:tab w:val="right" w:leader="dot" w:pos="8306"/>
        </w:tabs>
      </w:pPr>
      <w:hyperlink w:anchor="_Toc30308" w:history="1">
        <w:r>
          <w:rPr>
            <w:rFonts w:ascii="仿宋" w:eastAsia="仿宋" w:hAnsi="仿宋" w:cs="仿宋" w:hint="eastAsia"/>
            <w:lang w:eastAsia="zh-CN"/>
          </w:rPr>
          <w:t>(二)、建设进度</w:t>
        </w:r>
        <w:r>
          <w:tab/>
        </w:r>
        <w:r>
          <w:fldChar w:fldCharType="begin"/>
        </w:r>
        <w:r>
          <w:instrText xml:space="preserve"> PAGEREF _Toc30308 \h </w:instrText>
        </w:r>
        <w:r>
          <w:fldChar w:fldCharType="separate"/>
        </w:r>
        <w:r>
          <w:t>36</w:t>
        </w:r>
        <w:r>
          <w:fldChar w:fldCharType="end"/>
        </w:r>
      </w:hyperlink>
    </w:p>
    <w:p>
      <w:pPr>
        <w:pStyle w:val="TOC2"/>
        <w:tabs>
          <w:tab w:val="right" w:leader="dot" w:pos="8306"/>
        </w:tabs>
      </w:pPr>
      <w:hyperlink w:anchor="_Toc32731" w:history="1">
        <w:r>
          <w:rPr>
            <w:rFonts w:ascii="仿宋" w:eastAsia="仿宋" w:hAnsi="仿宋" w:cs="仿宋" w:hint="eastAsia"/>
            <w:lang w:eastAsia="zh-CN"/>
          </w:rPr>
          <w:t>(三)、进度安排注意事项</w:t>
        </w:r>
        <w:r>
          <w:tab/>
        </w:r>
        <w:r>
          <w:fldChar w:fldCharType="begin"/>
        </w:r>
        <w:r>
          <w:instrText xml:space="preserve"> PAGEREF _Toc32731 \h </w:instrText>
        </w:r>
        <w:r>
          <w:fldChar w:fldCharType="separate"/>
        </w:r>
        <w:r>
          <w:t>37</w:t>
        </w:r>
        <w:r>
          <w:fldChar w:fldCharType="end"/>
        </w:r>
      </w:hyperlink>
    </w:p>
    <w:p>
      <w:pPr>
        <w:pStyle w:val="TOC2"/>
        <w:tabs>
          <w:tab w:val="right" w:leader="dot" w:pos="8306"/>
        </w:tabs>
      </w:pPr>
      <w:hyperlink w:anchor="_Toc30327" w:history="1">
        <w:r>
          <w:rPr>
            <w:rFonts w:ascii="仿宋" w:eastAsia="仿宋" w:hAnsi="仿宋" w:cs="仿宋" w:hint="eastAsia"/>
            <w:lang w:eastAsia="zh-CN"/>
          </w:rPr>
          <w:t>(四)、人力资源配置</w:t>
        </w:r>
        <w:r>
          <w:tab/>
        </w:r>
        <w:r>
          <w:fldChar w:fldCharType="begin"/>
        </w:r>
        <w:r>
          <w:instrText xml:space="preserve"> PAGEREF _Toc30327 \h </w:instrText>
        </w:r>
        <w:r>
          <w:fldChar w:fldCharType="separate"/>
        </w:r>
        <w:r>
          <w:t>38</w:t>
        </w:r>
        <w:r>
          <w:fldChar w:fldCharType="end"/>
        </w:r>
      </w:hyperlink>
    </w:p>
    <w:p>
      <w:pPr>
        <w:pStyle w:val="TOC1"/>
        <w:tabs>
          <w:tab w:val="right" w:leader="dot" w:pos="8306"/>
        </w:tabs>
      </w:pPr>
      <w:hyperlink w:anchor="_Toc908" w:history="1">
        <w:r>
          <w:rPr>
            <w:rFonts w:ascii="仿宋" w:eastAsia="仿宋" w:hAnsi="仿宋" w:cs="仿宋" w:hint="eastAsia"/>
            <w:lang w:eastAsia="zh-CN"/>
          </w:rPr>
          <w:t>十、核辐射剂量防护仪器设备项目技术管理</w:t>
        </w:r>
        <w:r>
          <w:tab/>
        </w:r>
        <w:r>
          <w:fldChar w:fldCharType="begin"/>
        </w:r>
        <w:r>
          <w:instrText xml:space="preserve"> PAGEREF _Toc908 \h </w:instrText>
        </w:r>
        <w:r>
          <w:fldChar w:fldCharType="separate"/>
        </w:r>
        <w:r>
          <w:t>39</w:t>
        </w:r>
        <w:r>
          <w:fldChar w:fldCharType="end"/>
        </w:r>
      </w:hyperlink>
    </w:p>
    <w:p>
      <w:pPr>
        <w:pStyle w:val="TOC2"/>
        <w:tabs>
          <w:tab w:val="right" w:leader="dot" w:pos="8306"/>
        </w:tabs>
      </w:pPr>
      <w:hyperlink w:anchor="_Toc19390" w:history="1">
        <w:r>
          <w:rPr>
            <w:rFonts w:ascii="仿宋" w:eastAsia="仿宋" w:hAnsi="仿宋" w:cs="仿宋" w:hint="eastAsia"/>
            <w:lang w:eastAsia="zh-CN"/>
          </w:rPr>
          <w:t>(一)、技术方案选用方向</w:t>
        </w:r>
        <w:r>
          <w:tab/>
        </w:r>
        <w:r>
          <w:fldChar w:fldCharType="begin"/>
        </w:r>
        <w:r>
          <w:instrText xml:space="preserve"> PAGEREF _Toc19390 \h </w:instrText>
        </w:r>
        <w:r>
          <w:fldChar w:fldCharType="separate"/>
        </w:r>
        <w:r>
          <w:t>39</w:t>
        </w:r>
        <w:r>
          <w:fldChar w:fldCharType="end"/>
        </w:r>
      </w:hyperlink>
    </w:p>
    <w:p>
      <w:pPr>
        <w:pStyle w:val="TOC2"/>
        <w:tabs>
          <w:tab w:val="right" w:leader="dot" w:pos="8306"/>
        </w:tabs>
      </w:pPr>
      <w:hyperlink w:anchor="_Toc7753" w:history="1">
        <w:r>
          <w:rPr>
            <w:rFonts w:ascii="仿宋" w:eastAsia="仿宋" w:hAnsi="仿宋" w:cs="仿宋" w:hint="eastAsia"/>
            <w:lang w:eastAsia="zh-CN"/>
          </w:rPr>
          <w:t>(二)、工艺技术方案选用原则</w:t>
        </w:r>
        <w:r>
          <w:tab/>
        </w:r>
        <w:r>
          <w:fldChar w:fldCharType="begin"/>
        </w:r>
        <w:r>
          <w:instrText xml:space="preserve"> PAGEREF _Toc7753 \h </w:instrText>
        </w:r>
        <w:r>
          <w:fldChar w:fldCharType="separate"/>
        </w:r>
        <w:r>
          <w:t>41</w:t>
        </w:r>
        <w:r>
          <w:fldChar w:fldCharType="end"/>
        </w:r>
      </w:hyperlink>
    </w:p>
    <w:p>
      <w:pPr>
        <w:pStyle w:val="TOC2"/>
        <w:tabs>
          <w:tab w:val="right" w:leader="dot" w:pos="8306"/>
        </w:tabs>
      </w:pPr>
      <w:hyperlink w:anchor="_Toc30965" w:history="1">
        <w:r>
          <w:rPr>
            <w:rFonts w:ascii="仿宋" w:eastAsia="仿宋" w:hAnsi="仿宋" w:cs="仿宋" w:hint="eastAsia"/>
            <w:lang w:eastAsia="zh-CN"/>
          </w:rPr>
          <w:t>(三)、工艺技术方案要求</w:t>
        </w:r>
        <w:r>
          <w:tab/>
        </w:r>
        <w:r>
          <w:fldChar w:fldCharType="begin"/>
        </w:r>
        <w:r>
          <w:instrText xml:space="preserve"> PAGEREF _Toc30965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5" w:history="1">
        <w:r>
          <w:rPr>
            <w:rFonts w:ascii="仿宋" w:eastAsia="仿宋" w:hAnsi="仿宋" w:cs="仿宋" w:hint="eastAsia"/>
            <w:lang w:eastAsia="zh-CN"/>
          </w:rPr>
          <w:t>十一、核辐射剂量防护仪器设备项目投资规划</w:t>
        </w:r>
        <w:r>
          <w:tab/>
        </w:r>
        <w:r>
          <w:fldChar w:fldCharType="begin"/>
        </w:r>
        <w:r>
          <w:instrText xml:space="preserve"> PAGEREF _Toc14075 \h </w:instrText>
        </w:r>
        <w:r>
          <w:fldChar w:fldCharType="separate"/>
        </w:r>
        <w:r>
          <w:t>46</w:t>
        </w:r>
        <w:r>
          <w:fldChar w:fldCharType="end"/>
        </w:r>
      </w:hyperlink>
    </w:p>
    <w:p>
      <w:pPr>
        <w:pStyle w:val="TOC2"/>
        <w:tabs>
          <w:tab w:val="right" w:leader="dot" w:pos="8306"/>
        </w:tabs>
      </w:pPr>
      <w:hyperlink w:anchor="_Toc1016" w:history="1">
        <w:r>
          <w:rPr>
            <w:rFonts w:ascii="仿宋" w:eastAsia="仿宋" w:hAnsi="仿宋" w:cs="仿宋" w:hint="eastAsia"/>
            <w:lang w:eastAsia="zh-CN"/>
          </w:rPr>
          <w:t>(一)、核辐射剂量防护仪器设备项目总投资估算</w:t>
        </w:r>
        <w:r>
          <w:tab/>
        </w:r>
        <w:r>
          <w:fldChar w:fldCharType="begin"/>
        </w:r>
        <w:r>
          <w:instrText xml:space="preserve"> PAGEREF _Toc1016 \h </w:instrText>
        </w:r>
        <w:r>
          <w:fldChar w:fldCharType="separate"/>
        </w:r>
        <w:r>
          <w:t>46</w:t>
        </w:r>
        <w:r>
          <w:fldChar w:fldCharType="end"/>
        </w:r>
      </w:hyperlink>
    </w:p>
    <w:p>
      <w:pPr>
        <w:pStyle w:val="TOC2"/>
        <w:tabs>
          <w:tab w:val="right" w:leader="dot" w:pos="8306"/>
        </w:tabs>
      </w:pPr>
      <w:hyperlink w:anchor="_Toc29760" w:history="1">
        <w:r>
          <w:rPr>
            <w:rFonts w:ascii="仿宋" w:eastAsia="仿宋" w:hAnsi="仿宋" w:cs="仿宋" w:hint="eastAsia"/>
            <w:lang w:eastAsia="zh-CN"/>
          </w:rPr>
          <w:t>(二)、资金筹措</w:t>
        </w:r>
        <w:r>
          <w:tab/>
        </w:r>
        <w:r>
          <w:fldChar w:fldCharType="begin"/>
        </w:r>
        <w:r>
          <w:instrText xml:space="preserve"> PAGEREF _Toc29760 \h </w:instrText>
        </w:r>
        <w:r>
          <w:fldChar w:fldCharType="separate"/>
        </w:r>
        <w:r>
          <w:t>47</w:t>
        </w:r>
        <w:r>
          <w:fldChar w:fldCharType="end"/>
        </w:r>
      </w:hyperlink>
    </w:p>
    <w:p>
      <w:pPr>
        <w:pStyle w:val="TOC1"/>
        <w:tabs>
          <w:tab w:val="right" w:leader="dot" w:pos="8306"/>
        </w:tabs>
      </w:pPr>
      <w:hyperlink w:anchor="_Toc6236" w:history="1">
        <w:r>
          <w:rPr>
            <w:rFonts w:ascii="仿宋" w:eastAsia="仿宋" w:hAnsi="仿宋" w:cs="仿宋" w:hint="eastAsia"/>
            <w:lang w:eastAsia="zh-CN"/>
          </w:rPr>
          <w:t>十二、核辐射剂量防护仪器设备项目创新与研发</w:t>
        </w:r>
        <w:r>
          <w:tab/>
        </w:r>
        <w:r>
          <w:fldChar w:fldCharType="begin"/>
        </w:r>
        <w:r>
          <w:instrText xml:space="preserve"> PAGEREF _Toc6236 \h </w:instrText>
        </w:r>
        <w:r>
          <w:fldChar w:fldCharType="separate"/>
        </w:r>
        <w:r>
          <w:t>48</w:t>
        </w:r>
        <w:r>
          <w:fldChar w:fldCharType="end"/>
        </w:r>
      </w:hyperlink>
    </w:p>
    <w:p>
      <w:pPr>
        <w:pStyle w:val="TOC2"/>
        <w:tabs>
          <w:tab w:val="right" w:leader="dot" w:pos="8306"/>
        </w:tabs>
      </w:pPr>
      <w:hyperlink w:anchor="_Toc7455" w:history="1">
        <w:r>
          <w:rPr>
            <w:rFonts w:ascii="仿宋" w:eastAsia="仿宋" w:hAnsi="仿宋" w:cs="仿宋" w:hint="eastAsia"/>
            <w:lang w:eastAsia="zh-CN"/>
          </w:rPr>
          <w:t>(一)、创新策略与方向</w:t>
        </w:r>
        <w:r>
          <w:tab/>
        </w:r>
        <w:r>
          <w:fldChar w:fldCharType="begin"/>
        </w:r>
        <w:r>
          <w:instrText xml:space="preserve"> PAGEREF _Toc7455 \h </w:instrText>
        </w:r>
        <w:r>
          <w:fldChar w:fldCharType="separate"/>
        </w:r>
        <w:r>
          <w:t>48</w:t>
        </w:r>
        <w:r>
          <w:fldChar w:fldCharType="end"/>
        </w:r>
      </w:hyperlink>
    </w:p>
    <w:p>
      <w:pPr>
        <w:pStyle w:val="TOC2"/>
        <w:tabs>
          <w:tab w:val="right" w:leader="dot" w:pos="8306"/>
        </w:tabs>
      </w:pPr>
      <w:hyperlink w:anchor="_Toc3012" w:history="1">
        <w:r>
          <w:rPr>
            <w:rFonts w:ascii="仿宋" w:eastAsia="仿宋" w:hAnsi="仿宋" w:cs="仿宋" w:hint="eastAsia"/>
            <w:lang w:eastAsia="zh-CN"/>
          </w:rPr>
          <w:t>(二)、研发规划与投入</w:t>
        </w:r>
        <w:r>
          <w:tab/>
        </w:r>
        <w:r>
          <w:fldChar w:fldCharType="begin"/>
        </w:r>
        <w:r>
          <w:instrText xml:space="preserve"> PAGEREF _Toc3012 \h </w:instrText>
        </w:r>
        <w:r>
          <w:fldChar w:fldCharType="separate"/>
        </w:r>
        <w:r>
          <w:t>49</w:t>
        </w:r>
        <w:r>
          <w:fldChar w:fldCharType="end"/>
        </w:r>
      </w:hyperlink>
    </w:p>
    <w:p>
      <w:pPr>
        <w:pStyle w:val="TOC1"/>
        <w:tabs>
          <w:tab w:val="right" w:leader="dot" w:pos="8306"/>
        </w:tabs>
      </w:pPr>
      <w:hyperlink w:anchor="_Toc6270" w:history="1">
        <w:r>
          <w:rPr>
            <w:rFonts w:ascii="仿宋" w:eastAsia="仿宋" w:hAnsi="仿宋" w:cs="仿宋" w:hint="eastAsia"/>
            <w:lang w:eastAsia="zh-CN"/>
          </w:rPr>
          <w:t>十三、核辐射剂量防护仪器设备项目实施时间节点</w:t>
        </w:r>
        <w:r>
          <w:tab/>
        </w:r>
        <w:r>
          <w:fldChar w:fldCharType="begin"/>
        </w:r>
        <w:r>
          <w:instrText xml:space="preserve"> PAGEREF _Toc6270 \h </w:instrText>
        </w:r>
        <w:r>
          <w:fldChar w:fldCharType="separate"/>
        </w:r>
        <w:r>
          <w:t>51</w:t>
        </w:r>
        <w:r>
          <w:fldChar w:fldCharType="end"/>
        </w:r>
      </w:hyperlink>
    </w:p>
    <w:p>
      <w:pPr>
        <w:pStyle w:val="TOC2"/>
        <w:tabs>
          <w:tab w:val="right" w:leader="dot" w:pos="8306"/>
        </w:tabs>
      </w:pPr>
      <w:hyperlink w:anchor="_Toc14853" w:history="1">
        <w:r>
          <w:rPr>
            <w:rFonts w:ascii="仿宋" w:eastAsia="仿宋" w:hAnsi="仿宋" w:cs="仿宋" w:hint="eastAsia"/>
            <w:lang w:eastAsia="zh-CN"/>
          </w:rPr>
          <w:t>(一)、核辐射剂量防护仪器设备项目启动阶段时间节点</w:t>
        </w:r>
        <w:r>
          <w:tab/>
        </w:r>
        <w:r>
          <w:fldChar w:fldCharType="begin"/>
        </w:r>
        <w:r>
          <w:instrText xml:space="preserve"> PAGEREF _Toc14853 \h </w:instrText>
        </w:r>
        <w:r>
          <w:fldChar w:fldCharType="separate"/>
        </w:r>
        <w:r>
          <w:t>51</w:t>
        </w:r>
        <w:r>
          <w:fldChar w:fldCharType="end"/>
        </w:r>
      </w:hyperlink>
    </w:p>
    <w:p>
      <w:pPr>
        <w:pStyle w:val="TOC2"/>
        <w:tabs>
          <w:tab w:val="right" w:leader="dot" w:pos="8306"/>
        </w:tabs>
      </w:pPr>
      <w:hyperlink w:anchor="_Toc18748" w:history="1">
        <w:r>
          <w:rPr>
            <w:rFonts w:ascii="仿宋" w:eastAsia="仿宋" w:hAnsi="仿宋" w:cs="仿宋" w:hint="eastAsia"/>
            <w:lang w:eastAsia="zh-CN"/>
          </w:rPr>
          <w:t>(二)、核辐射剂量防护仪器设备项目执行阶段时间节点</w:t>
        </w:r>
        <w:r>
          <w:tab/>
        </w:r>
        <w:r>
          <w:fldChar w:fldCharType="begin"/>
        </w:r>
        <w:r>
          <w:instrText xml:space="preserve"> PAGEREF _Toc18748 \h </w:instrText>
        </w:r>
        <w:r>
          <w:fldChar w:fldCharType="separate"/>
        </w:r>
        <w:r>
          <w:t>52</w:t>
        </w:r>
        <w:r>
          <w:fldChar w:fldCharType="end"/>
        </w:r>
      </w:hyperlink>
    </w:p>
    <w:p>
      <w:pPr>
        <w:pStyle w:val="TOC2"/>
        <w:tabs>
          <w:tab w:val="right" w:leader="dot" w:pos="8306"/>
        </w:tabs>
      </w:pPr>
      <w:hyperlink w:anchor="_Toc8029" w:history="1">
        <w:r>
          <w:rPr>
            <w:rFonts w:ascii="仿宋" w:eastAsia="仿宋" w:hAnsi="仿宋" w:cs="仿宋" w:hint="eastAsia"/>
            <w:lang w:eastAsia="zh-CN"/>
          </w:rPr>
          <w:t>(三)、核辐射剂量防护仪器设备项目完成阶段时间节点</w:t>
        </w:r>
        <w:r>
          <w:tab/>
        </w:r>
        <w:r>
          <w:fldChar w:fldCharType="begin"/>
        </w:r>
        <w:r>
          <w:instrText xml:space="preserve"> PAGEREF _Toc8029 \h </w:instrText>
        </w:r>
        <w:r>
          <w:fldChar w:fldCharType="separate"/>
        </w:r>
        <w:r>
          <w:t>53</w:t>
        </w:r>
        <w:r>
          <w:fldChar w:fldCharType="end"/>
        </w:r>
      </w:hyperlink>
    </w:p>
    <w:p>
      <w:pPr>
        <w:pStyle w:val="TOC1"/>
        <w:tabs>
          <w:tab w:val="right" w:leader="dot" w:pos="8306"/>
        </w:tabs>
      </w:pPr>
      <w:hyperlink w:anchor="_Toc13338" w:history="1">
        <w:r>
          <w:rPr>
            <w:rFonts w:ascii="仿宋" w:eastAsia="仿宋" w:hAnsi="仿宋" w:cs="仿宋" w:hint="eastAsia"/>
            <w:lang w:eastAsia="zh-CN"/>
          </w:rPr>
          <w:t>十四、质量管理体系</w:t>
        </w:r>
        <w:r>
          <w:tab/>
        </w:r>
        <w:r>
          <w:fldChar w:fldCharType="begin"/>
        </w:r>
        <w:r>
          <w:instrText xml:space="preserve"> PAGEREF _Toc13338 \h </w:instrText>
        </w:r>
        <w:r>
          <w:fldChar w:fldCharType="separate"/>
        </w:r>
        <w:r>
          <w:t>55</w:t>
        </w:r>
        <w:r>
          <w:fldChar w:fldCharType="end"/>
        </w:r>
      </w:hyperlink>
    </w:p>
    <w:p>
      <w:pPr>
        <w:pStyle w:val="TOC2"/>
        <w:tabs>
          <w:tab w:val="right" w:leader="dot" w:pos="8306"/>
        </w:tabs>
      </w:pPr>
      <w:hyperlink w:anchor="_Toc2360" w:history="1">
        <w:r>
          <w:rPr>
            <w:rFonts w:ascii="仿宋" w:eastAsia="仿宋" w:hAnsi="仿宋" w:cs="仿宋" w:hint="eastAsia"/>
            <w:lang w:eastAsia="zh-CN"/>
          </w:rPr>
          <w:t>(一)、质量目标与方针</w:t>
        </w:r>
        <w:r>
          <w:tab/>
        </w:r>
        <w:r>
          <w:fldChar w:fldCharType="begin"/>
        </w:r>
        <w:r>
          <w:instrText xml:space="preserve"> PAGEREF _Toc2360 \h </w:instrText>
        </w:r>
        <w:r>
          <w:fldChar w:fldCharType="separate"/>
        </w:r>
        <w:r>
          <w:t>55</w:t>
        </w:r>
        <w:r>
          <w:fldChar w:fldCharType="end"/>
        </w:r>
      </w:hyperlink>
    </w:p>
    <w:p>
      <w:pPr>
        <w:pStyle w:val="TOC2"/>
        <w:tabs>
          <w:tab w:val="right" w:leader="dot" w:pos="8306"/>
        </w:tabs>
      </w:pPr>
      <w:hyperlink w:anchor="_Toc1488" w:history="1">
        <w:r>
          <w:rPr>
            <w:rFonts w:ascii="仿宋" w:eastAsia="仿宋" w:hAnsi="仿宋" w:cs="仿宋" w:hint="eastAsia"/>
            <w:lang w:eastAsia="zh-CN"/>
          </w:rPr>
          <w:t>(二)、质量管理责任</w:t>
        </w:r>
        <w:r>
          <w:tab/>
        </w:r>
        <w:r>
          <w:fldChar w:fldCharType="begin"/>
        </w:r>
        <w:r>
          <w:instrText xml:space="preserve"> PAGEREF _Toc1488 \h </w:instrText>
        </w:r>
        <w:r>
          <w:fldChar w:fldCharType="separate"/>
        </w:r>
        <w:r>
          <w:t>56</w:t>
        </w:r>
        <w:r>
          <w:fldChar w:fldCharType="end"/>
        </w:r>
      </w:hyperlink>
    </w:p>
    <w:p>
      <w:pPr>
        <w:pStyle w:val="TOC2"/>
        <w:tabs>
          <w:tab w:val="right" w:leader="dot" w:pos="8306"/>
        </w:tabs>
      </w:pPr>
      <w:hyperlink w:anchor="_Toc14946" w:history="1">
        <w:r>
          <w:rPr>
            <w:rFonts w:ascii="仿宋" w:eastAsia="仿宋" w:hAnsi="仿宋" w:cs="仿宋" w:hint="eastAsia"/>
            <w:lang w:eastAsia="zh-CN"/>
          </w:rPr>
          <w:t>(三)、质量管理体系文件</w:t>
        </w:r>
        <w:r>
          <w:tab/>
        </w:r>
        <w:r>
          <w:fldChar w:fldCharType="begin"/>
        </w:r>
        <w:r>
          <w:instrText xml:space="preserve"> PAGEREF _Toc14946 \h </w:instrText>
        </w:r>
        <w:r>
          <w:fldChar w:fldCharType="separate"/>
        </w:r>
        <w:r>
          <w:t>57</w:t>
        </w:r>
        <w:r>
          <w:fldChar w:fldCharType="end"/>
        </w:r>
      </w:hyperlink>
    </w:p>
    <w:p>
      <w:pPr>
        <w:pStyle w:val="TOC2"/>
        <w:tabs>
          <w:tab w:val="right" w:leader="dot" w:pos="8306"/>
        </w:tabs>
      </w:pPr>
      <w:hyperlink w:anchor="_Toc780" w:history="1">
        <w:r>
          <w:rPr>
            <w:rFonts w:ascii="仿宋" w:eastAsia="仿宋" w:hAnsi="仿宋" w:cs="仿宋" w:hint="eastAsia"/>
            <w:lang w:eastAsia="zh-CN"/>
          </w:rPr>
          <w:t>(四)、质量培训与教育</w:t>
        </w:r>
        <w:r>
          <w:tab/>
        </w:r>
        <w:r>
          <w:fldChar w:fldCharType="begin"/>
        </w:r>
        <w:r>
          <w:instrText xml:space="preserve"> PAGEREF _Toc780 \h </w:instrText>
        </w:r>
        <w:r>
          <w:fldChar w:fldCharType="separate"/>
        </w:r>
        <w:r>
          <w:t>59</w:t>
        </w:r>
        <w:r>
          <w:fldChar w:fldCharType="end"/>
        </w:r>
      </w:hyperlink>
    </w:p>
    <w:p>
      <w:pPr>
        <w:pStyle w:val="TOC2"/>
        <w:tabs>
          <w:tab w:val="right" w:leader="dot" w:pos="8306"/>
        </w:tabs>
      </w:pPr>
      <w:hyperlink w:anchor="_Toc1436" w:history="1">
        <w:r>
          <w:rPr>
            <w:rFonts w:ascii="仿宋" w:eastAsia="仿宋" w:hAnsi="仿宋" w:cs="仿宋" w:hint="eastAsia"/>
            <w:lang w:eastAsia="zh-CN"/>
          </w:rPr>
          <w:t>(五)、质量审核与评价</w:t>
        </w:r>
        <w:r>
          <w:tab/>
        </w:r>
        <w:r>
          <w:fldChar w:fldCharType="begin"/>
        </w:r>
        <w:r>
          <w:instrText xml:space="preserve"> PAGEREF _Toc1436 \h </w:instrText>
        </w:r>
        <w:r>
          <w:fldChar w:fldCharType="separate"/>
        </w:r>
        <w:r>
          <w:t>61</w:t>
        </w:r>
        <w:r>
          <w:fldChar w:fldCharType="end"/>
        </w:r>
      </w:hyperlink>
    </w:p>
    <w:p>
      <w:pPr>
        <w:pStyle w:val="TOC2"/>
        <w:tabs>
          <w:tab w:val="right" w:leader="dot" w:pos="8306"/>
        </w:tabs>
      </w:pPr>
      <w:hyperlink w:anchor="_Toc31022" w:history="1">
        <w:r>
          <w:rPr>
            <w:rFonts w:ascii="仿宋" w:eastAsia="仿宋" w:hAnsi="仿宋" w:cs="仿宋" w:hint="eastAsia"/>
            <w:lang w:eastAsia="zh-CN"/>
          </w:rPr>
          <w:t>(六)、不符合与纠正措施</w:t>
        </w:r>
        <w:r>
          <w:tab/>
        </w:r>
        <w:r>
          <w:fldChar w:fldCharType="begin"/>
        </w:r>
        <w:r>
          <w:instrText xml:space="preserve"> PAGEREF _Toc31022 \h </w:instrText>
        </w:r>
        <w:r>
          <w:fldChar w:fldCharType="separate"/>
        </w:r>
        <w:r>
          <w:t>62</w:t>
        </w:r>
        <w:r>
          <w:fldChar w:fldCharType="end"/>
        </w:r>
      </w:hyperlink>
    </w:p>
    <w:p>
      <w:pPr>
        <w:pStyle w:val="TOC1"/>
        <w:tabs>
          <w:tab w:val="right" w:leader="dot" w:pos="8306"/>
        </w:tabs>
      </w:pPr>
      <w:hyperlink w:anchor="_Toc14820" w:history="1">
        <w:r>
          <w:rPr>
            <w:rFonts w:ascii="仿宋" w:eastAsia="仿宋" w:hAnsi="仿宋" w:cs="仿宋" w:hint="eastAsia"/>
            <w:lang w:eastAsia="zh-CN"/>
          </w:rPr>
          <w:t>十五、核辐射剂量防护仪器设备项目工程方案分析</w:t>
        </w:r>
        <w:r>
          <w:tab/>
        </w:r>
        <w:r>
          <w:fldChar w:fldCharType="begin"/>
        </w:r>
        <w:r>
          <w:instrText xml:space="preserve"> PAGEREF _Toc14820 \h </w:instrText>
        </w:r>
        <w:r>
          <w:fldChar w:fldCharType="separate"/>
        </w:r>
        <w:r>
          <w:t>63</w:t>
        </w:r>
        <w:r>
          <w:fldChar w:fldCharType="end"/>
        </w:r>
      </w:hyperlink>
    </w:p>
    <w:p>
      <w:pPr>
        <w:pStyle w:val="TOC2"/>
        <w:tabs>
          <w:tab w:val="right" w:leader="dot" w:pos="8306"/>
        </w:tabs>
      </w:pPr>
      <w:hyperlink w:anchor="_Toc15856" w:history="1">
        <w:r>
          <w:rPr>
            <w:rFonts w:ascii="仿宋" w:eastAsia="仿宋" w:hAnsi="仿宋" w:cs="仿宋" w:hint="eastAsia"/>
            <w:lang w:eastAsia="zh-CN"/>
          </w:rPr>
          <w:t>(一)、建筑工程设计原则</w:t>
        </w:r>
        <w:r>
          <w:tab/>
        </w:r>
        <w:r>
          <w:fldChar w:fldCharType="begin"/>
        </w:r>
        <w:r>
          <w:instrText xml:space="preserve"> PAGEREF _Toc15856 \h </w:instrText>
        </w:r>
        <w:r>
          <w:fldChar w:fldCharType="separate"/>
        </w:r>
        <w:r>
          <w:t>63</w:t>
        </w:r>
        <w:r>
          <w:fldChar w:fldCharType="end"/>
        </w:r>
      </w:hyperlink>
    </w:p>
    <w:p>
      <w:pPr>
        <w:pStyle w:val="TOC2"/>
        <w:tabs>
          <w:tab w:val="right" w:leader="dot" w:pos="8306"/>
        </w:tabs>
      </w:pPr>
      <w:hyperlink w:anchor="_Toc22002" w:history="1">
        <w:r>
          <w:rPr>
            <w:rFonts w:ascii="仿宋" w:eastAsia="仿宋" w:hAnsi="仿宋" w:cs="仿宋" w:hint="eastAsia"/>
            <w:lang w:eastAsia="zh-CN"/>
          </w:rPr>
          <w:t>(二)、土建工程建设指标</w:t>
        </w:r>
        <w:r>
          <w:tab/>
        </w:r>
        <w:r>
          <w:fldChar w:fldCharType="begin"/>
        </w:r>
        <w:r>
          <w:instrText xml:space="preserve"> PAGEREF _Toc22002 \h </w:instrText>
        </w:r>
        <w:r>
          <w:fldChar w:fldCharType="separate"/>
        </w:r>
        <w:r>
          <w:t>66</w:t>
        </w:r>
        <w:r>
          <w:fldChar w:fldCharType="end"/>
        </w:r>
      </w:hyperlink>
    </w:p>
    <w:p>
      <w:pPr>
        <w:pStyle w:val="TOC1"/>
        <w:tabs>
          <w:tab w:val="right" w:leader="dot" w:pos="8306"/>
        </w:tabs>
      </w:pPr>
      <w:hyperlink w:anchor="_Toc32105" w:history="1">
        <w:r>
          <w:rPr>
            <w:rFonts w:ascii="仿宋" w:eastAsia="仿宋" w:hAnsi="仿宋" w:cs="仿宋" w:hint="eastAsia"/>
            <w:lang w:eastAsia="zh-CN"/>
          </w:rPr>
          <w:t>十六、风险识别与分类</w:t>
        </w:r>
        <w:r>
          <w:tab/>
        </w:r>
        <w:r>
          <w:fldChar w:fldCharType="begin"/>
        </w:r>
        <w:r>
          <w:instrText xml:space="preserve"> PAGEREF _Toc32105 \h </w:instrText>
        </w:r>
        <w:r>
          <w:fldChar w:fldCharType="separate"/>
        </w:r>
        <w:r>
          <w:t>68</w:t>
        </w:r>
        <w:r>
          <w:fldChar w:fldCharType="end"/>
        </w:r>
      </w:hyperlink>
    </w:p>
    <w:p>
      <w:pPr>
        <w:pStyle w:val="TOC2"/>
        <w:tabs>
          <w:tab w:val="right" w:leader="dot" w:pos="8306"/>
        </w:tabs>
      </w:pPr>
      <w:hyperlink w:anchor="_Toc25790" w:history="1">
        <w:r>
          <w:rPr>
            <w:rFonts w:ascii="仿宋" w:eastAsia="仿宋" w:hAnsi="仿宋" w:cs="仿宋" w:hint="eastAsia"/>
            <w:lang w:eastAsia="zh-CN"/>
          </w:rPr>
          <w:t>(一)、风险识别</w:t>
        </w:r>
        <w:r>
          <w:tab/>
        </w:r>
        <w:r>
          <w:fldChar w:fldCharType="begin"/>
        </w:r>
        <w:r>
          <w:instrText xml:space="preserve"> PAGEREF _Toc25790 \h </w:instrText>
        </w:r>
        <w:r>
          <w:fldChar w:fldCharType="separate"/>
        </w:r>
        <w:r>
          <w:t>68</w:t>
        </w:r>
        <w:r>
          <w:fldChar w:fldCharType="end"/>
        </w:r>
      </w:hyperlink>
    </w:p>
    <w:p>
      <w:pPr>
        <w:pStyle w:val="TOC2"/>
        <w:tabs>
          <w:tab w:val="right" w:leader="dot" w:pos="8306"/>
        </w:tabs>
      </w:pPr>
      <w:hyperlink w:anchor="_Toc20743" w:history="1">
        <w:r>
          <w:rPr>
            <w:rFonts w:ascii="仿宋" w:eastAsia="仿宋" w:hAnsi="仿宋" w:cs="仿宋" w:hint="eastAsia"/>
            <w:lang w:eastAsia="zh-CN"/>
          </w:rPr>
          <w:t>(二)、风险分类</w:t>
        </w:r>
        <w:r>
          <w:tab/>
        </w:r>
        <w:r>
          <w:fldChar w:fldCharType="begin"/>
        </w:r>
        <w:r>
          <w:instrText xml:space="preserve"> PAGEREF _Toc20743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87"/>
      <w:r>
        <w:rPr>
          <w:rFonts w:ascii="仿宋" w:eastAsia="仿宋" w:hAnsi="仿宋" w:cs="仿宋" w:hint="eastAsia"/>
          <w:sz w:val="28"/>
          <w:lang w:eastAsia="zh-CN"/>
        </w:rPr>
        <w:t>一、核辐射剂量防护仪器设备项目概论</w:t>
      </w:r>
      <w:bookmarkEnd w:id="2"/>
    </w:p>
    <w:p>
      <w:pPr>
        <w:pStyle w:val="Heading2"/>
        <w:rPr>
          <w:rFonts w:ascii="仿宋" w:eastAsia="仿宋" w:hAnsi="仿宋" w:cs="仿宋" w:hint="eastAsia"/>
          <w:lang w:eastAsia="zh-CN"/>
        </w:rPr>
      </w:pPr>
      <w:bookmarkStart w:id="3" w:name="_Toc18439"/>
      <w:r>
        <w:rPr>
          <w:rFonts w:ascii="仿宋" w:eastAsia="仿宋" w:hAnsi="仿宋" w:cs="仿宋" w:hint="eastAsia"/>
          <w:lang w:eastAsia="zh-CN"/>
        </w:rPr>
        <w:t>(一)、核辐射剂量防护仪器设备项目概况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起源追溯至对市场的深入洞察。市场的不断演变与变革为核辐射剂量防护仪器设备项目提供了难得的机遇。当前市场存在的需求缺口和变革的大环境共同构成了核辐射剂量防护仪器设备项目的背景。这个核辐射剂量防护仪器设备项目旨在充分利用市场机遇，填补行业中尚未满足的需求，为客户提供全新的解决方案。市场的变革和需求的增长使得这个核辐射剂量防护仪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核辐射剂量防护仪器设备项目名称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正式命名为核辐射剂量防护仪器设备。这个名称不仅仅是一个标识，更代表了核辐射剂量防护仪器设备项目的核心理念和愿景。它蕴含着核辐射剂量防护仪器设备项目所要解决问题的关键字，具有强烈的表达和辨识度，为核辐射剂量防护仪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核辐射剂量防护仪器设备项目目标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核心目标是提供一种全新、高效的解决方案，满足客户日益增长的需求。核辐射剂量防护仪器设备项目追求的不仅仅是满足市场需求，更是在市场中获得卓越的竞争优势。通过不断提升产品或服务的质量和创新水平，核辐射剂量防护仪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核辐射剂量防护仪器设备项目范围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全面涵盖了产品研发、制造、市场推广和售后服务，确保从产品设计到最终用户体验的全方位关注。这一全面的核辐射剂量防护仪器设备项目范围是为了确保核辐射剂量防护仪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核辐射剂量防护仪器设备项目时间表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计划在未来18个月内完成，包括研发、测试、市场试点和正式推出等不同阶段。这个时间表的合理设计是为了确保核辐射剂量防护仪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核辐射剂量防护仪器设备项目预算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总预算估算为XX百万美元，主要分配在研发、市场推广、人员培训和运营等方面。这一充足的预算为核辐射剂量防护仪器设备项目提供了充足的资源，确保核辐射剂量防护仪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核辐射剂量防护仪器设备项目风险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可能面临的风险包括市场接受度低、技术难题、竞争激烈等。核辐射剂量防护仪器设备项目团队已经制定了相应的风险应对计划，通过前瞻性的风险管理，确保核辐射剂量防护仪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核辐射剂量防护仪器设备项目团队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汇聚了一支经验丰富、多领域专业素养的核心团队，确保核辐射剂量防护仪器设备项目在各个方面都能拥有高水平的执行力。团队的协同作战是核辐射剂量防护仪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核辐射剂量防护仪器设备项目背景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核辐射剂量防护仪器设备项目的背景根植于市场对更高效、创新产品的渴望，同时也受到科技发展对行业格局的深刻改变的影响。这为核辐射剂量防护仪器设备项目提供了广阔的发展空间和市场需求。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核辐射剂量防护仪器设备项目现状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截至目前，核辐射剂量防护仪器设备项目已完成市场调研和技术验证，取得了初步的成功。这为核辐射剂量防护仪器设备项目在未来的发展奠定了坚实的基础，为更远大的目标打下了坚实的基石。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929"/>
      <w:r>
        <w:rPr>
          <w:rFonts w:ascii="仿宋" w:eastAsia="仿宋" w:hAnsi="仿宋" w:cs="仿宋" w:hint="eastAsia"/>
          <w:sz w:val="28"/>
          <w:lang w:eastAsia="zh-CN"/>
        </w:rPr>
        <w:t>(二)、核辐射剂量防护仪器设备项目目标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核辐射剂量防护仪器设备项目首要业务目标是在市场中占据有利地位，实现产品/服务的成功推广和销售。通过不断提升产品质量、创新性，核辐射剂量防护仪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在科技迅速发展的时代，核辐射剂量防护仪器设备项目着眼于技术创新。通过持续的研发和技术升级，核辐射剂量防护仪器设备项目旨在推出更具创新性的产品或服务，以满足市场对新鲜、先进解决方案的需求。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核辐射剂量防护仪器设备项目设定了客户满意度目标。通过提供卓越的产品质量和优质的客户服务，核辐射剂量防护仪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注重社会责任和可持续发展。通过实施环保、社会责任核辐射剂量防护仪器设备项目，核辐射剂量防护仪器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核辐射剂量防护仪器设备项目的团队是实现目标的核心驱动力。因此，核辐射剂量防护仪器设备项目设定了团队发展目标，包括提升团队成员的专业技能、培养领导力，以及搭建协同高效的团队工作氛围。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032"/>
      <w:r>
        <w:rPr>
          <w:rFonts w:ascii="仿宋" w:eastAsia="仿宋" w:hAnsi="仿宋" w:cs="仿宋" w:hint="eastAsia"/>
          <w:sz w:val="28"/>
          <w:lang w:eastAsia="zh-CN"/>
        </w:rPr>
        <w:t>(三)、核辐射剂量防护仪器设备项目提出的理由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核辐射剂量防护仪器设备项目提出的理由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源于对市场机遇的深刻洞察。当前市场中存在的需求缺口和行业发展趋势表明，有巨大的商业机会等待被开发。通过准确捕捉市场机遇，核辐射剂量防护仪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理念基于对技术创新的信仰。通过持续的研发和技术投入，核辐射剂量防护仪器设备项目有望推出更具创新性的产品或服务。在科技飞速发展的当下，核辐射剂量防护仪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是为了增强企业的行业竞争力。通过提升产品或服务的质量和独特性，核辐射剂量防护仪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响应了消费者需求的变化。随着社会和科技的不断发展，消费者对产品和服务的需求也在发生变化。通过深入了解并及时回应消费者的新需求，核辐射剂量防护仪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是企业战略发展规划的一部分。在面对日益激烈的市场竞争和不断变化的商业环境中，核辐射剂量防护仪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不仅仅是基于商业考量，还注重社会责任。通过推出环保、社会责任等方面的核辐射剂量防护仪器设备项目，核辐射剂量防护仪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提出反映了对利益相关者期望的关注。包括客户、员工、投资者等利益相关者在企业发展中都有着各自的期望，核辐射剂量防护仪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902"/>
      <w:r>
        <w:rPr>
          <w:rFonts w:ascii="仿宋" w:eastAsia="仿宋" w:hAnsi="仿宋" w:cs="仿宋" w:hint="eastAsia"/>
          <w:sz w:val="28"/>
          <w:lang w:eastAsia="zh-CN"/>
        </w:rPr>
        <w:t>(四)、核辐射剂量防护仪器设备项目意义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在实施核辐射剂量防护仪器设备项目的过程中，我们不仅仅是在追逐商业成功，更是为企业和社会的多个层面创造了深远的意义。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的首要意义在于提升企业的市场竞争力。通过持续的创新和对产品质量的高标准要求，核辐射剂量防护仪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核辐射剂量防护仪器设备项目的推进将促使行业技术水平的提升。通过引入先进技术和创新性解决方案，核辐射剂量防护仪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核辐射剂量防护仪器设备项目不仅创造了大量就业机会，提高了就业水平，还注重社会责任和环保。通过参与社会公益事业和推动环保核辐射剂量防护仪器设备项目，核辐射剂量防护仪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综合而言，核辐射剂量防护仪器设备项目意义重大，不仅推动了企业的发展，也为行业和社会的进步贡献了积极力量。这是一个全面而深刻的影响，将在未来产生可持续的正面效应。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126"/>
      <w:r>
        <w:rPr>
          <w:rFonts w:ascii="仿宋" w:eastAsia="仿宋" w:hAnsi="仿宋" w:cs="仿宋" w:hint="eastAsia"/>
          <w:sz w:val="28"/>
          <w:lang w:eastAsia="zh-CN"/>
        </w:rPr>
        <w:t>(五)、核辐射剂量防护仪器设备项目背景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在当今迅猛发展的商业环境中，核辐射剂量防护仪器设备项目的动因根植于对多方面因素的审慎考量。这个核辐射剂量防护仪器设备项目的提出并非孤立的决策，而是对企业所处背景深入思考的产物。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核辐射剂量防护仪器设备项目背后的首要原因。科技的迅速发展和全球市场的快速变化使得企业必须灵活应对。核辐射剂量防护仪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核辐射剂量防护仪器设备项目背景中不可忽视的一环。企业需要在激烈竞争中脱颖而出，为此，核辐射剂量防护仪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技术的迅速发展为企业带来了机遇与挑战。作为核辐射剂量防护仪器设备项目启动的背景之一，对新兴技术的应用将有助于提升企业的技术水平，使其在不断演进的商业环境中保持竞争优势。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核辐射剂量防护仪器设备项目充分融入了社会责任的理念，通过可持续经营和社会公益核辐射剂量防护仪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20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32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核辐射剂量防护仪器设备项目的技术管理特点体现在其创新导向。通过引入最先进的技术趋势和解决方案，核辐射剂量防护仪器设备项目致力于提升科技含量、提高质量和效率水平。这意味着我们将采用最新的工具和方法，确保核辐射剂量防护仪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辐射剂量防护仪器设备项目技术管理的显著特征。通过整合不同领域的技术资源，我们实现了跨学科的协同工作。这有助于优化技术架构，提高整体效能。此外，整合性策略还促进了不同技术团队之间的紧密沟通和高效合作，确保核辐射剂量防护仪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辐射剂量防护仪器设备项目所采用的技术。通过不断优化技术方案，核辐射剂量防护仪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辐射剂量防护仪器设备项目团队将在核辐射剂量防护仪器设备项目初期识别可能的技术风险，并采取相应的预防和应对措施。通过建立健全的风险评估机制，核辐射剂量防护仪器设备项目能够在实施过程中及时发现并解决潜在的技术问题，保障核辐射剂量防护仪器设备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核辐射剂量防护仪器设备项目中，技术将成为核辐射剂量防护仪器设备项目成功的有力支持。这一深度剖析揭示了技术管理在核辐射剂量防护仪器设备项目实施中的关键作用，为核辐射剂量防护仪器设备项目的技术基础奠定了坚实的基础。</w:t>
      </w:r>
    </w:p>
    <w:p>
      <w:pPr>
        <w:pStyle w:val="Heading2"/>
        <w:ind w:firstLine="560" w:firstLineChars="200"/>
        <w:rPr>
          <w:rFonts w:ascii="仿宋" w:eastAsia="仿宋" w:hAnsi="仿宋" w:cs="仿宋" w:hint="eastAsia"/>
          <w:sz w:val="28"/>
          <w:lang w:eastAsia="zh-CN"/>
        </w:rPr>
      </w:pPr>
      <w:bookmarkStart w:id="10" w:name="_Toc26841"/>
      <w:r>
        <w:rPr>
          <w:rFonts w:ascii="仿宋" w:eastAsia="仿宋" w:hAnsi="仿宋" w:cs="仿宋" w:hint="eastAsia"/>
          <w:sz w:val="28"/>
          <w:lang w:eastAsia="zh-CN"/>
        </w:rPr>
        <w:t>(二)、核辐射剂量防护仪器设备项目工艺技术设计方案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辐射剂量防护仪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辐射剂量防护仪器设备项目将严格按照相关行业规范要求进行组织。通过有效控制产品质量，核辐射剂量防护仪器设备项目将致力于为顾客提供优质的核辐射剂量防护仪器设备项目产品和良好的服务。这体现了核辐射剂量防护仪器设备项目对于生产活动合规性和质量标准的高度重视，为核辐射剂量防护仪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核辐射剂量防护仪器设备项目注重生态效益和清洁生产原则。核辐射剂量防护仪器设备项目建设将紧密结合地方特色经济发展，与社会经济发展规划和区域环境保护规划方案相协调一致。通过与当地区域自然生态系统的结合，核辐射剂量防护仪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辐射剂量防护仪器设备项目产品具有多样化的客户需求和个性化的特点。因此，核辐射剂量防护仪器设备项目产品规格品种多样，且单批生产数量较小。为满足这一特点，核辐射剂量防护仪器设备项目承办单位将建设先进的柔性制造生产线。通过广泛应用柔性制造技术，核辐射剂量防护仪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辐射剂量防护仪器设备项目采用的技术具有较高的技术含量和自动化水平，处于国内先进水平。这一技术选用不仅体现了对生产效率、质量和环境友好性的高标准要求，同时为核辐射剂量防护仪器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2810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为确保核辐射剂量防护仪器设备项目的高效生产和技术实施，我们制定了一套精心设计的设备选型方案，以满足核辐射剂量防护仪器设备项目生产、质量和环保的要求。该方案的主要特点如下：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核辐射剂量防护仪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辐射剂量防护仪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3982"/>
      <w:r>
        <w:rPr>
          <w:rFonts w:ascii="仿宋" w:eastAsia="仿宋" w:hAnsi="仿宋" w:cs="仿宋" w:hint="eastAsia"/>
          <w:sz w:val="28"/>
          <w:lang w:eastAsia="zh-CN"/>
        </w:rPr>
        <w:t>三、核辐射剂量防护仪器设备项目可持续发展</w:t>
      </w:r>
      <w:bookmarkEnd w:id="12"/>
    </w:p>
    <w:p>
      <w:pPr>
        <w:pStyle w:val="Heading2"/>
        <w:rPr>
          <w:rFonts w:ascii="仿宋" w:eastAsia="仿宋" w:hAnsi="仿宋" w:cs="仿宋" w:hint="eastAsia"/>
          <w:lang w:eastAsia="zh-CN"/>
        </w:rPr>
      </w:pPr>
      <w:bookmarkStart w:id="13" w:name="_Toc2250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辐射剂量防护仪器设备项目中，核辐射剂量防护仪器设备项目团队着眼于未来，明确了可持续发展的战略方向。制定的具体可持续发展目标包括降低资源使用、采用环保技术、最大化社会效益等。这一步骤不仅有助于核辐射剂量防护仪器设备项目在环保和社会责任方面达到最高标准，也为未来提供了明确的指引，确保核辐射剂量防护仪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可持续实践的融入核辐射剂量防护仪器设备项目管理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辐射剂量防护仪器设备项目管理周期。从核辐射剂量防护仪器设备项目规划开始，核辐射剂量防护仪器设备项目团队就考虑了环境和社会的因素。在执行阶段，核辐射剂量防护仪器设备项目团队积极推动绿色技术的应用，优化资源利用。此外，关注员工的社会责任，通过培训和沟通活动提高员工对可持续发展的认知，使他们能够在日常工作中践行可持续实践。这些举措不仅为核辐射剂量防护仪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49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辐射剂量防护仪器设备项目的可持续发展理念，我们深信环保与社会责任是核辐射剂量防护仪器设备项目成功的关键支柱。在核辐射剂量防护仪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核辐射剂量防护仪器设备项目团队通过引入先进的环保技术、建立高效的废物处理系统以及推动能源节约措施，积极履行环保责任。定期的环保监测和评估确保核辐射剂量防护仪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不仅致力于自身可持续发展，还注重对社会的回馈。通过支持社区核辐射剂量防护仪器设备项目、参与慈善事业、提供培训机会等方式，核辐射剂量防护仪器设备项目积极履行社会责任。与当地社区建立积极互动，关注员工的工作与生活平衡，以及员工的身心健康，是核辐射剂量防护仪器设备项目在社会责任层面的关键举措。这样的实践不仅增强了核辐射剂量防护仪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4847"/>
      <w:r>
        <w:rPr>
          <w:rFonts w:ascii="仿宋" w:eastAsia="仿宋" w:hAnsi="仿宋" w:cs="仿宋" w:hint="eastAsia"/>
          <w:sz w:val="28"/>
          <w:lang w:eastAsia="zh-CN"/>
        </w:rPr>
        <w:t>四、核辐射剂量防护仪器设备项目建设背景及必要性分析</w:t>
      </w:r>
      <w:bookmarkEnd w:id="15"/>
    </w:p>
    <w:p>
      <w:pPr>
        <w:pStyle w:val="Heading2"/>
        <w:rPr>
          <w:rFonts w:ascii="仿宋" w:eastAsia="仿宋" w:hAnsi="仿宋" w:cs="仿宋" w:hint="eastAsia"/>
          <w:lang w:eastAsia="zh-CN"/>
        </w:rPr>
      </w:pPr>
      <w:bookmarkStart w:id="16" w:name="_Toc32604"/>
      <w:r>
        <w:rPr>
          <w:rFonts w:ascii="仿宋" w:eastAsia="仿宋" w:hAnsi="仿宋" w:cs="仿宋" w:hint="eastAsia"/>
          <w:lang w:eastAsia="zh-CN"/>
        </w:rPr>
        <w:t>(一)、核辐射剂量防护仪器设备项目背景分析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辐射剂量防护仪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辐射剂量防护仪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https://d.book118.com/847040044162006040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核辐射剂量防护仪器设备项目规划设计方案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F233EA"/>
    <w:rsid w:val="6CF233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04004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2024-02-06T09:38:00Z</dcterms:created>
  <dcterms:modified xsi:type="dcterms:W3CDTF">2024-02-06T09:38:18Z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86DB53C1AA8B4C8EAFEB5D3B7F1A15EB_11</vt:lpwstr>
  </property>
  <property fmtid="{D5CDD505-2E9C-101B-9397-08002B2CF9AE}" pid="3" name="KSOProductBuildVer">
    <vt:lpwstr>2052-12.1.0.16250</vt:lpwstr>
  </property>
</Properties>
</file>