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复合型胶粘剂行业企业战略发展规划及建议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43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_Toc28432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7" w:history="1">
        <w:r>
          <w:rPr>
            <w:rFonts w:ascii="仿宋" w:eastAsia="仿宋" w:hAnsi="仿宋" w:cs="仿宋" w:hint="eastAsia"/>
            <w:lang w:eastAsia="zh-CN"/>
          </w:rPr>
          <w:t>一、技术方案与建筑物规划</w:t>
        </w:r>
        <w:r>
          <w:tab/>
        </w:r>
        <w:r>
          <w:fldChar w:fldCharType="begin"/>
        </w:r>
        <w:r>
          <w:instrText xml:space="preserve"> PAGEREF _Toc30827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2" w:history="1">
        <w:r>
          <w:rPr>
            <w:rFonts w:ascii="仿宋" w:eastAsia="仿宋" w:hAnsi="仿宋" w:cs="仿宋" w:hint="eastAsia"/>
            <w:lang w:eastAsia="zh-CN"/>
          </w:rPr>
          <w:t>(一)、设计原则与复合型胶粘剂项目工程概述</w:t>
        </w:r>
        <w:r>
          <w:tab/>
        </w:r>
        <w:r>
          <w:fldChar w:fldCharType="begin"/>
        </w:r>
        <w:r>
          <w:instrText xml:space="preserve"> PAGEREF _Toc30352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6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_Toc20786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8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_Toc5898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0" w:history="1">
        <w:r>
          <w:rPr>
            <w:rFonts w:ascii="仿宋" w:eastAsia="仿宋" w:hAnsi="仿宋" w:cs="仿宋" w:hint="eastAsia"/>
            <w:lang w:eastAsia="zh-CN"/>
          </w:rPr>
          <w:t>二、员工福利与培训</w:t>
        </w:r>
        <w:r>
          <w:tab/>
        </w:r>
        <w:r>
          <w:fldChar w:fldCharType="begin"/>
        </w:r>
        <w:r>
          <w:instrText xml:space="preserve"> PAGEREF _Toc1400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0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_Toc30400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3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_Toc14303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6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_Toc5516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43" w:history="1">
        <w:r>
          <w:rPr>
            <w:rFonts w:ascii="仿宋" w:eastAsia="仿宋" w:hAnsi="仿宋" w:cs="仿宋" w:hint="eastAsia"/>
            <w:lang w:eastAsia="zh-CN"/>
          </w:rPr>
          <w:t>三、市场分析</w:t>
        </w:r>
        <w:r>
          <w:tab/>
        </w:r>
        <w:r>
          <w:fldChar w:fldCharType="begin"/>
        </w:r>
        <w:r>
          <w:instrText xml:space="preserve"> PAGEREF _Toc14743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9" w:history="1">
        <w:r>
          <w:rPr>
            <w:rFonts w:ascii="仿宋" w:eastAsia="仿宋" w:hAnsi="仿宋" w:cs="仿宋" w:hint="eastAsia"/>
            <w:lang w:eastAsia="zh-CN"/>
          </w:rPr>
          <w:t>(一)、复合型胶粘剂行业发展前景</w:t>
        </w:r>
        <w:r>
          <w:tab/>
        </w:r>
        <w:r>
          <w:fldChar w:fldCharType="begin"/>
        </w:r>
        <w:r>
          <w:instrText xml:space="preserve"> PAGEREF _Toc30129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0" w:history="1">
        <w:r>
          <w:rPr>
            <w:rFonts w:ascii="仿宋" w:eastAsia="仿宋" w:hAnsi="仿宋" w:cs="仿宋" w:hint="eastAsia"/>
            <w:lang w:eastAsia="zh-CN"/>
          </w:rPr>
          <w:t>(二)、复合型胶粘剂产业链分析</w:t>
        </w:r>
        <w:r>
          <w:tab/>
        </w:r>
        <w:r>
          <w:fldChar w:fldCharType="begin"/>
        </w:r>
        <w:r>
          <w:instrText xml:space="preserve"> PAGEREF _Toc27230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7" w:history="1">
        <w:r>
          <w:rPr>
            <w:rFonts w:ascii="仿宋" w:eastAsia="仿宋" w:hAnsi="仿宋" w:cs="仿宋" w:hint="eastAsia"/>
            <w:lang w:eastAsia="zh-CN"/>
          </w:rPr>
          <w:t>(三)、复合型胶粘剂项目市场营销</w:t>
        </w:r>
        <w:r>
          <w:tab/>
        </w:r>
        <w:r>
          <w:fldChar w:fldCharType="begin"/>
        </w:r>
        <w:r>
          <w:instrText xml:space="preserve"> PAGEREF _Toc27737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9" w:history="1">
        <w:r>
          <w:rPr>
            <w:rFonts w:ascii="仿宋" w:eastAsia="仿宋" w:hAnsi="仿宋" w:cs="仿宋" w:hint="eastAsia"/>
            <w:lang w:eastAsia="zh-CN"/>
          </w:rPr>
          <w:t>(四)、复合型胶粘剂行业发展特点</w:t>
        </w:r>
        <w:r>
          <w:tab/>
        </w:r>
        <w:r>
          <w:fldChar w:fldCharType="begin"/>
        </w:r>
        <w:r>
          <w:instrText xml:space="preserve"> PAGEREF _Toc30099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79" w:history="1">
        <w:r>
          <w:rPr>
            <w:rFonts w:ascii="仿宋" w:eastAsia="仿宋" w:hAnsi="仿宋" w:cs="仿宋" w:hint="eastAsia"/>
            <w:lang w:eastAsia="zh-CN"/>
          </w:rPr>
          <w:t>四、员工职业生涯规划与发展</w:t>
        </w:r>
        <w:r>
          <w:tab/>
        </w:r>
        <w:r>
          <w:fldChar w:fldCharType="begin"/>
        </w:r>
        <w:r>
          <w:instrText xml:space="preserve"> PAGEREF _Toc24279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6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_Toc15586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2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_Toc6952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_Toc1363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1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_Toc11591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4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_Toc25024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1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_Toc24651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51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_Toc28151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4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_Toc20854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_Toc18466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_Toc27792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24" w:history="1">
        <w:r>
          <w:rPr>
            <w:rFonts w:ascii="仿宋" w:eastAsia="仿宋" w:hAnsi="仿宋" w:cs="仿宋" w:hint="eastAsia"/>
            <w:lang w:eastAsia="zh-CN"/>
          </w:rPr>
          <w:t>六、复合型胶粘剂项目选址说明</w:t>
        </w:r>
        <w:r>
          <w:tab/>
        </w:r>
        <w:r>
          <w:fldChar w:fldCharType="begin"/>
        </w:r>
        <w:r>
          <w:instrText xml:space="preserve"> PAGEREF _Toc25124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4" w:history="1">
        <w:r>
          <w:rPr>
            <w:rFonts w:ascii="仿宋" w:eastAsia="仿宋" w:hAnsi="仿宋" w:cs="仿宋" w:hint="eastAsia"/>
            <w:lang w:eastAsia="zh-CN"/>
          </w:rPr>
          <w:t>(一)、复合型胶粘剂项目选址</w:t>
        </w:r>
        <w:r>
          <w:tab/>
        </w:r>
        <w:r>
          <w:fldChar w:fldCharType="begin"/>
        </w:r>
        <w:r>
          <w:instrText xml:space="preserve"> PAGEREF _Toc9284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8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_Toc21248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5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_Toc3685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5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_Toc20635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_Toc2873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20" w:history="1">
        <w:r>
          <w:rPr>
            <w:rFonts w:ascii="仿宋" w:eastAsia="仿宋" w:hAnsi="仿宋" w:cs="仿宋" w:hint="eastAsia"/>
            <w:lang w:eastAsia="zh-CN"/>
          </w:rPr>
          <w:t>七、复合型胶粘剂项目建设背景及必要性分析</w:t>
        </w:r>
        <w:r>
          <w:tab/>
        </w:r>
        <w:r>
          <w:fldChar w:fldCharType="begin"/>
        </w:r>
        <w:r>
          <w:instrText xml:space="preserve"> PAGEREF _Toc31820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7" w:history="1">
        <w:r>
          <w:rPr>
            <w:rFonts w:ascii="仿宋" w:eastAsia="仿宋" w:hAnsi="仿宋" w:cs="仿宋" w:hint="eastAsia"/>
            <w:lang w:eastAsia="zh-CN"/>
          </w:rPr>
          <w:t>(一)、复合型胶粘剂项目承办单位背景分析</w:t>
        </w:r>
        <w:r>
          <w:tab/>
        </w:r>
        <w:r>
          <w:fldChar w:fldCharType="begin"/>
        </w:r>
        <w:r>
          <w:instrText xml:space="preserve"> PAGEREF _Toc6207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7" w:history="1">
        <w:r>
          <w:rPr>
            <w:rFonts w:ascii="仿宋" w:eastAsia="仿宋" w:hAnsi="仿宋" w:cs="仿宋" w:hint="eastAsia"/>
            <w:lang w:eastAsia="zh-CN"/>
          </w:rPr>
          <w:t>(二)、复合型胶粘剂项目背景分析</w:t>
        </w:r>
        <w:r>
          <w:tab/>
        </w:r>
        <w:r>
          <w:fldChar w:fldCharType="begin"/>
        </w:r>
        <w:r>
          <w:instrText xml:space="preserve"> PAGEREF _Toc16657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4" w:history="1">
        <w:r>
          <w:rPr>
            <w:rFonts w:ascii="仿宋" w:eastAsia="仿宋" w:hAnsi="仿宋" w:cs="仿宋" w:hint="eastAsia"/>
            <w:lang w:eastAsia="zh-CN"/>
          </w:rPr>
          <w:t>(三)、复合型胶粘剂项目建设必要性分析</w:t>
        </w:r>
        <w:r>
          <w:tab/>
        </w:r>
        <w:r>
          <w:fldChar w:fldCharType="begin"/>
        </w:r>
        <w:r>
          <w:instrText xml:space="preserve"> PAGEREF _Toc12814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45" w:history="1">
        <w:r>
          <w:rPr>
            <w:rFonts w:ascii="仿宋" w:eastAsia="仿宋" w:hAnsi="仿宋" w:cs="仿宋" w:hint="eastAsia"/>
            <w:lang w:eastAsia="zh-CN"/>
          </w:rPr>
          <w:t>八、财务计划与预算</w:t>
        </w:r>
        <w:r>
          <w:tab/>
        </w:r>
        <w:r>
          <w:fldChar w:fldCharType="begin"/>
        </w:r>
        <w:r>
          <w:instrText xml:space="preserve"> PAGEREF _Toc14445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_Toc1596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9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_Toc29499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1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_Toc32111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9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_Toc11759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1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_Toc9991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736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_Toc29736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11" w:history="1">
        <w:r>
          <w:rPr>
            <w:rFonts w:ascii="仿宋" w:eastAsia="仿宋" w:hAnsi="仿宋" w:cs="仿宋" w:hint="eastAsia"/>
            <w:lang w:eastAsia="zh-CN"/>
          </w:rPr>
          <w:t>九、实施进度</w:t>
        </w:r>
        <w:r>
          <w:tab/>
        </w:r>
        <w:r>
          <w:fldChar w:fldCharType="begin"/>
        </w:r>
        <w:r>
          <w:instrText xml:space="preserve"> PAGEREF _Toc6911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_Toc5497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_Toc19452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_Toc7635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_Toc21149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_Toc22015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8" w:history="1">
        <w:r>
          <w:rPr>
            <w:rFonts w:ascii="仿宋" w:eastAsia="仿宋" w:hAnsi="仿宋" w:cs="仿宋" w:hint="eastAsia"/>
            <w:lang w:eastAsia="zh-CN"/>
          </w:rPr>
          <w:t>(六)、复合型胶粘剂项目实施保障</w:t>
        </w:r>
        <w:r>
          <w:tab/>
        </w:r>
        <w:r>
          <w:fldChar w:fldCharType="begin"/>
        </w:r>
        <w:r>
          <w:instrText xml:space="preserve"> PAGEREF _Toc17548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1" w:history="1">
        <w:r>
          <w:rPr>
            <w:rFonts w:ascii="仿宋" w:eastAsia="仿宋" w:hAnsi="仿宋" w:cs="仿宋" w:hint="eastAsia"/>
            <w:lang w:eastAsia="zh-CN"/>
          </w:rPr>
          <w:t>十、市场需求分析</w:t>
        </w:r>
        <w:r>
          <w:tab/>
        </w:r>
        <w:r>
          <w:fldChar w:fldCharType="begin"/>
        </w:r>
        <w:r>
          <w:instrText xml:space="preserve"> PAGEREF _Toc13561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4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_Toc31974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_Toc12600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67" w:history="1">
        <w:r>
          <w:rPr>
            <w:rFonts w:ascii="仿宋" w:eastAsia="仿宋" w:hAnsi="仿宋" w:cs="仿宋" w:hint="eastAsia"/>
            <w:lang w:eastAsia="zh-CN"/>
          </w:rPr>
          <w:t>十一、信息技术与数字化转型</w:t>
        </w:r>
        <w:r>
          <w:tab/>
        </w:r>
        <w:r>
          <w:fldChar w:fldCharType="begin"/>
        </w:r>
        <w:r>
          <w:instrText xml:space="preserve"> PAGEREF _Toc10467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0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_Toc6440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6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_Toc17146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3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_Toc5203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1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_Toc14281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29" w:history="1">
        <w:r>
          <w:rPr>
            <w:rFonts w:ascii="仿宋" w:eastAsia="仿宋" w:hAnsi="仿宋" w:cs="仿宋" w:hint="eastAsia"/>
            <w:lang w:eastAsia="zh-CN"/>
          </w:rPr>
          <w:t>十二、社会影响评估</w:t>
        </w:r>
        <w:r>
          <w:tab/>
        </w:r>
        <w:r>
          <w:fldChar w:fldCharType="begin"/>
        </w:r>
        <w:r>
          <w:instrText xml:space="preserve"> PAGEREF _Toc15129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" w:history="1">
        <w:r>
          <w:rPr>
            <w:rFonts w:ascii="仿宋" w:eastAsia="仿宋" w:hAnsi="仿宋" w:cs="仿宋" w:hint="eastAsia"/>
            <w:lang w:eastAsia="zh-CN"/>
          </w:rPr>
          <w:t>(一)、社会经济状况</w:t>
        </w:r>
        <w:r>
          <w:tab/>
        </w:r>
        <w:r>
          <w:fldChar w:fldCharType="begin"/>
        </w:r>
        <w:r>
          <w:instrText xml:space="preserve"> PAGEREF _Toc2947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6" w:history="1">
        <w:r>
          <w:rPr>
            <w:rFonts w:ascii="仿宋" w:eastAsia="仿宋" w:hAnsi="仿宋" w:cs="仿宋" w:hint="eastAsia"/>
            <w:lang w:eastAsia="zh-CN"/>
          </w:rPr>
          <w:t>(二)、复合型胶粘剂项目对当地经济的影响</w:t>
        </w:r>
        <w:r>
          <w:tab/>
        </w:r>
        <w:r>
          <w:fldChar w:fldCharType="begin"/>
        </w:r>
        <w:r>
          <w:instrText xml:space="preserve"> PAGEREF _Toc24806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8" w:history="1">
        <w:r>
          <w:rPr>
            <w:rFonts w:ascii="仿宋" w:eastAsia="仿宋" w:hAnsi="仿宋" w:cs="仿宋" w:hint="eastAsia"/>
            <w:lang w:eastAsia="zh-CN"/>
          </w:rPr>
          <w:t>(三)、复合型胶粘剂项目对当地社会的影响</w:t>
        </w:r>
        <w:r>
          <w:tab/>
        </w:r>
        <w:r>
          <w:fldChar w:fldCharType="begin"/>
        </w:r>
        <w:r>
          <w:instrText xml:space="preserve"> PAGEREF _Toc19398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5" w:history="1">
        <w:r>
          <w:rPr>
            <w:rFonts w:ascii="仿宋" w:eastAsia="仿宋" w:hAnsi="仿宋" w:cs="仿宋" w:hint="eastAsia"/>
            <w:lang w:eastAsia="zh-CN"/>
          </w:rPr>
          <w:t>(四)、复合型胶粘剂项目对当地文化的影响</w:t>
        </w:r>
        <w:r>
          <w:tab/>
        </w:r>
        <w:r>
          <w:fldChar w:fldCharType="begin"/>
        </w:r>
        <w:r>
          <w:instrText xml:space="preserve"> PAGEREF _Toc19775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80" w:history="1">
        <w:r>
          <w:rPr>
            <w:rFonts w:ascii="仿宋" w:eastAsia="仿宋" w:hAnsi="仿宋" w:cs="仿宋" w:hint="eastAsia"/>
            <w:lang w:eastAsia="zh-CN"/>
          </w:rPr>
          <w:t>十三、选址方案评估</w:t>
        </w:r>
        <w:r>
          <w:tab/>
        </w:r>
        <w:r>
          <w:fldChar w:fldCharType="begin"/>
        </w:r>
        <w:r>
          <w:instrText xml:space="preserve"> PAGEREF _Toc14580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5" w:history="1">
        <w:r>
          <w:rPr>
            <w:rFonts w:ascii="仿宋" w:eastAsia="仿宋" w:hAnsi="仿宋" w:cs="仿宋" w:hint="eastAsia"/>
            <w:lang w:eastAsia="zh-CN"/>
          </w:rPr>
          <w:t>(一)、复合型胶粘剂项目选址原则</w:t>
        </w:r>
        <w:r>
          <w:tab/>
        </w:r>
        <w:r>
          <w:fldChar w:fldCharType="begin"/>
        </w:r>
        <w:r>
          <w:instrText xml:space="preserve"> PAGEREF _Toc16935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6" w:history="1">
        <w:r>
          <w:rPr>
            <w:rFonts w:ascii="仿宋" w:eastAsia="仿宋" w:hAnsi="仿宋" w:cs="仿宋" w:hint="eastAsia"/>
            <w:lang w:eastAsia="zh-CN"/>
          </w:rPr>
          <w:t>(二)、复合型胶粘剂项目选址</w:t>
        </w:r>
        <w:r>
          <w:tab/>
        </w:r>
        <w:r>
          <w:fldChar w:fldCharType="begin"/>
        </w:r>
        <w:r>
          <w:instrText xml:space="preserve"> PAGEREF _Toc11146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_Toc25248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_Toc7439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2" w:history="1">
        <w:r>
          <w:rPr>
            <w:rFonts w:ascii="仿宋" w:eastAsia="仿宋" w:hAnsi="仿宋" w:cs="仿宋" w:hint="eastAsia"/>
            <w:lang w:eastAsia="zh-CN"/>
          </w:rPr>
          <w:t>(五)、节约用地措施</w:t>
        </w:r>
        <w:r>
          <w:tab/>
        </w:r>
        <w:r>
          <w:fldChar w:fldCharType="begin"/>
        </w:r>
        <w:r>
          <w:instrText xml:space="preserve"> PAGEREF _Toc25182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1" w:history="1">
        <w:r>
          <w:rPr>
            <w:rFonts w:ascii="仿宋" w:eastAsia="仿宋" w:hAnsi="仿宋" w:cs="仿宋" w:hint="eastAsia"/>
            <w:lang w:eastAsia="zh-CN"/>
          </w:rPr>
          <w:t>(六)、总图布置方案</w:t>
        </w:r>
        <w:r>
          <w:tab/>
        </w:r>
        <w:r>
          <w:fldChar w:fldCharType="begin"/>
        </w:r>
        <w:r>
          <w:instrText xml:space="preserve"> PAGEREF _Toc14731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4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_Toc28644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34" w:history="1">
        <w:r>
          <w:rPr>
            <w:rFonts w:ascii="仿宋" w:eastAsia="仿宋" w:hAnsi="仿宋" w:cs="仿宋" w:hint="eastAsia"/>
            <w:lang w:eastAsia="zh-CN"/>
          </w:rPr>
          <w:t>十四、风险评估</w:t>
        </w:r>
        <w:r>
          <w:tab/>
        </w:r>
        <w:r>
          <w:fldChar w:fldCharType="begin"/>
        </w:r>
        <w:r>
          <w:instrText xml:space="preserve"> PAGEREF _Toc17834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4" w:history="1">
        <w:r>
          <w:rPr>
            <w:rFonts w:ascii="仿宋" w:eastAsia="仿宋" w:hAnsi="仿宋" w:cs="仿宋" w:hint="eastAsia"/>
            <w:lang w:eastAsia="zh-CN"/>
          </w:rPr>
          <w:t>(一)、复合型胶粘剂项目风险分析</w:t>
        </w:r>
        <w:r>
          <w:tab/>
        </w:r>
        <w:r>
          <w:fldChar w:fldCharType="begin"/>
        </w:r>
        <w:r>
          <w:instrText xml:space="preserve"> PAGEREF _Toc5274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0" w:history="1">
        <w:r>
          <w:rPr>
            <w:rFonts w:ascii="仿宋" w:eastAsia="仿宋" w:hAnsi="仿宋" w:cs="仿宋" w:hint="eastAsia"/>
            <w:lang w:eastAsia="zh-CN"/>
          </w:rPr>
          <w:t>(二)、复合型胶粘剂项目风险对策</w:t>
        </w:r>
        <w:r>
          <w:tab/>
        </w:r>
        <w:r>
          <w:fldChar w:fldCharType="begin"/>
        </w:r>
        <w:r>
          <w:instrText xml:space="preserve"> PAGEREF _Toc18160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59" w:history="1">
        <w:r>
          <w:rPr>
            <w:rFonts w:ascii="仿宋" w:eastAsia="仿宋" w:hAnsi="仿宋" w:cs="仿宋" w:hint="eastAsia"/>
            <w:lang w:eastAsia="zh-CN"/>
          </w:rPr>
          <w:t>十五、供应链管理与物流优化</w:t>
        </w:r>
        <w:r>
          <w:tab/>
        </w:r>
        <w:r>
          <w:fldChar w:fldCharType="begin"/>
        </w:r>
        <w:r>
          <w:instrText xml:space="preserve"> PAGEREF _Toc25259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_Toc1714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3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_Toc18083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2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_Toc3502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8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_Toc17188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68" w:history="1">
        <w:r>
          <w:rPr>
            <w:rFonts w:ascii="仿宋" w:eastAsia="仿宋" w:hAnsi="仿宋" w:cs="仿宋" w:hint="eastAsia"/>
            <w:lang w:eastAsia="zh-CN"/>
          </w:rPr>
          <w:t>十六、信息化建设</w:t>
        </w:r>
        <w:r>
          <w:tab/>
        </w:r>
        <w:r>
          <w:fldChar w:fldCharType="begin"/>
        </w:r>
        <w:r>
          <w:instrText xml:space="preserve"> PAGEREF _Toc25968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3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_Toc20273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7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_Toc5617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4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_Toc5084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99" w:history="1">
        <w:r>
          <w:rPr>
            <w:rFonts w:ascii="仿宋" w:eastAsia="仿宋" w:hAnsi="仿宋" w:cs="仿宋" w:hint="eastAsia"/>
            <w:lang w:eastAsia="zh-CN"/>
          </w:rPr>
          <w:t>十七、社会影响与可持续性报告</w:t>
        </w:r>
        <w:r>
          <w:tab/>
        </w:r>
        <w:r>
          <w:fldChar w:fldCharType="begin"/>
        </w:r>
        <w:r>
          <w:instrText xml:space="preserve"> PAGEREF _Toc18699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9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_Toc27739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_Toc2749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555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_Toc25555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99" w:history="1">
        <w:r>
          <w:rPr>
            <w:rFonts w:ascii="仿宋" w:eastAsia="仿宋" w:hAnsi="仿宋" w:cs="仿宋" w:hint="eastAsia"/>
            <w:lang w:eastAsia="zh-CN"/>
          </w:rPr>
          <w:t>十八、复合型胶粘剂行业供应链管理</w:t>
        </w:r>
        <w:r>
          <w:tab/>
        </w:r>
        <w:r>
          <w:fldChar w:fldCharType="begin"/>
        </w:r>
        <w:r>
          <w:instrText xml:space="preserve"> PAGEREF _Toc5199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_Toc1618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3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_Toc16853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3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_Toc18133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_Toc3244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_Toc2639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2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_Toc31452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47" w:history="1">
        <w:r>
          <w:rPr>
            <w:rFonts w:ascii="仿宋" w:eastAsia="仿宋" w:hAnsi="仿宋" w:cs="仿宋" w:hint="eastAsia"/>
            <w:lang w:eastAsia="zh-CN"/>
          </w:rPr>
          <w:t>十九、环保分析</w:t>
        </w:r>
        <w:r>
          <w:tab/>
        </w:r>
        <w:r>
          <w:fldChar w:fldCharType="begin"/>
        </w:r>
        <w:r>
          <w:instrText xml:space="preserve"> PAGEREF _Toc10247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_Toc12930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_Toc29130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6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_Toc6586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5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_Toc10945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_Toc18925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1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_Toc24641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3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_Toc3483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86" w:history="1">
        <w:r>
          <w:rPr>
            <w:rFonts w:ascii="仿宋" w:eastAsia="仿宋" w:hAnsi="仿宋" w:cs="仿宋" w:hint="eastAsia"/>
            <w:lang w:eastAsia="zh-CN"/>
          </w:rPr>
          <w:t>二十、复合型胶粘剂行业企业内外不同利益主体的影响</w:t>
        </w:r>
        <w:r>
          <w:tab/>
        </w:r>
        <w:r>
          <w:fldChar w:fldCharType="begin"/>
        </w:r>
        <w:r>
          <w:instrText xml:space="preserve"> PAGEREF _Toc14586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6" w:history="1">
        <w:r>
          <w:rPr>
            <w:rFonts w:ascii="仿宋" w:eastAsia="仿宋" w:hAnsi="仿宋" w:cs="仿宋" w:hint="eastAsia"/>
            <w:lang w:eastAsia="zh-CN"/>
          </w:rPr>
          <w:t>(一)、复合型胶粘剂行业企业内外不同利益主体的影响</w:t>
        </w:r>
        <w:r>
          <w:tab/>
        </w:r>
        <w:r>
          <w:fldChar w:fldCharType="begin"/>
        </w:r>
        <w:r>
          <w:instrText xml:space="preserve"> PAGEREF _Toc20296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09" w:history="1">
        <w:r>
          <w:rPr>
            <w:rFonts w:ascii="仿宋" w:eastAsia="仿宋" w:hAnsi="仿宋" w:cs="仿宋" w:hint="eastAsia"/>
            <w:lang w:eastAsia="zh-CN"/>
          </w:rPr>
          <w:t>二十一、复合型胶粘剂项目实施时间节点</w:t>
        </w:r>
        <w:r>
          <w:tab/>
        </w:r>
        <w:r>
          <w:fldChar w:fldCharType="begin"/>
        </w:r>
        <w:r>
          <w:instrText xml:space="preserve"> PAGEREF _Toc27409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5" w:history="1">
        <w:r>
          <w:rPr>
            <w:rFonts w:ascii="仿宋" w:eastAsia="仿宋" w:hAnsi="仿宋" w:cs="仿宋" w:hint="eastAsia"/>
            <w:lang w:eastAsia="zh-CN"/>
          </w:rPr>
          <w:t>(一)、复合型胶粘剂项目启动阶段时间节点</w:t>
        </w:r>
        <w:r>
          <w:tab/>
        </w:r>
        <w:r>
          <w:fldChar w:fldCharType="begin"/>
        </w:r>
        <w:r>
          <w:instrText xml:space="preserve"> PAGEREF _Toc17355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9" w:history="1">
        <w:r>
          <w:rPr>
            <w:rFonts w:ascii="仿宋" w:eastAsia="仿宋" w:hAnsi="仿宋" w:cs="仿宋" w:hint="eastAsia"/>
            <w:lang w:eastAsia="zh-CN"/>
          </w:rPr>
          <w:t>(二)、复合型胶粘剂项目执行阶段时间节点</w:t>
        </w:r>
        <w:r>
          <w:tab/>
        </w:r>
        <w:r>
          <w:fldChar w:fldCharType="begin"/>
        </w:r>
        <w:r>
          <w:instrText xml:space="preserve"> PAGEREF _Toc7379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6" w:history="1">
        <w:r>
          <w:rPr>
            <w:rFonts w:ascii="仿宋" w:eastAsia="仿宋" w:hAnsi="仿宋" w:cs="仿宋" w:hint="eastAsia"/>
            <w:lang w:eastAsia="zh-CN"/>
          </w:rPr>
          <w:t>(三)、复合型胶粘剂项目完成阶段时间节点</w:t>
        </w:r>
        <w:r>
          <w:tab/>
        </w:r>
        <w:r>
          <w:fldChar w:fldCharType="begin"/>
        </w:r>
        <w:r>
          <w:instrText xml:space="preserve"> PAGEREF _Toc29126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43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827"/>
      <w:r>
        <w:rPr>
          <w:rFonts w:ascii="仿宋" w:eastAsia="仿宋" w:hAnsi="仿宋" w:cs="仿宋" w:hint="eastAsia"/>
          <w:sz w:val="28"/>
          <w:lang w:eastAsia="zh-CN"/>
        </w:rPr>
        <w:t>一、技术方案与建筑物规划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352"/>
      <w:r>
        <w:rPr>
          <w:rFonts w:ascii="仿宋" w:eastAsia="仿宋" w:hAnsi="仿宋" w:cs="仿宋" w:hint="eastAsia"/>
          <w:lang w:eastAsia="zh-CN"/>
        </w:rPr>
        <w:t>(一)、设计原则与复合型胶粘剂项目工程概述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总图布置原则：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以人为本：设计注重人、建筑、环境、交通和空间之间的和谐关系，以创建适宜的工作环境。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资源合理配置：充分优化自然资源的使用，确保复合型胶粘剂项目设施之间协调发展。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适应工艺需求：建筑内容、面积和结构应满足工艺布置的需求，满足生产功能要求。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生态友好：根据地形地质条件采取因地制宜的方式，降低土石方工程量，注重生态环境的保护。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成本效益：在满足功能和质量的前提下，努力降低建设成本，有效利用资金。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https://d.book118.com/847064105026006046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复合型胶粘剂行业企业战略发展规划及建议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复合型胶粘剂行业企业战略发展规划及建议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复合型胶粘剂行业企业战略发展规划及建议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复合型胶粘剂行业企业战略发展规划及建议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复合型胶粘剂行业企业战略发展规划及建议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051B84"/>
    <w:rsid w:val="10051B84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47064105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2024-02-19T13:16:00Z</dcterms:created>
  <dcterms:modified xsi:type="dcterms:W3CDTF">2024-02-19T13:16:32Z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6AD224956D504BD59A6D0EE072AF72F4_11</vt:lpwstr>
  </property>
  <property fmtid="{D5CDD505-2E9C-101B-9397-08002B2CF9AE}" pid="3" name="KSOProductBuildVer">
    <vt:lpwstr>2052-12.1.0.16250</vt:lpwstr>
  </property>
</Properties>
</file>