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2" w:history="1">
        <w:r>
          <w:rPr>
            <w:rFonts w:ascii="仿宋" w:eastAsia="仿宋" w:hAnsi="仿宋" w:cs="仿宋" w:hint="eastAsia"/>
            <w:lang w:eastAsia="zh-CN"/>
          </w:rPr>
          <w:t>概论</w:t>
        </w:r>
        <w:r>
          <w:tab/>
        </w:r>
        <w:r>
          <w:fldChar w:fldCharType="begin"/>
        </w:r>
        <w:r>
          <w:instrText xml:space="preserve"> PAGEREF _Toc6092 \h </w:instrText>
        </w:r>
        <w:r>
          <w:fldChar w:fldCharType="separate"/>
        </w:r>
        <w:r>
          <w:t>3</w:t>
        </w:r>
        <w:r>
          <w:fldChar w:fldCharType="end"/>
        </w:r>
      </w:hyperlink>
    </w:p>
    <w:p>
      <w:pPr>
        <w:pStyle w:val="TOC1"/>
        <w:tabs>
          <w:tab w:val="right" w:leader="dot" w:pos="8306"/>
        </w:tabs>
      </w:pPr>
      <w:hyperlink w:anchor="_Toc18614" w:history="1">
        <w:r>
          <w:rPr>
            <w:rFonts w:ascii="仿宋" w:eastAsia="仿宋" w:hAnsi="仿宋" w:cs="仿宋" w:hint="eastAsia"/>
            <w:lang w:eastAsia="zh-CN"/>
          </w:rPr>
          <w:t>一、电热丝项目绩效评估</w:t>
        </w:r>
        <w:r>
          <w:tab/>
        </w:r>
        <w:r>
          <w:fldChar w:fldCharType="begin"/>
        </w:r>
        <w:r>
          <w:instrText xml:space="preserve"> PAGEREF _Toc18614 \h </w:instrText>
        </w:r>
        <w:r>
          <w:fldChar w:fldCharType="separate"/>
        </w:r>
        <w:r>
          <w:t>3</w:t>
        </w:r>
        <w:r>
          <w:fldChar w:fldCharType="end"/>
        </w:r>
      </w:hyperlink>
    </w:p>
    <w:p>
      <w:pPr>
        <w:pStyle w:val="TOC2"/>
        <w:tabs>
          <w:tab w:val="right" w:leader="dot" w:pos="8306"/>
        </w:tabs>
      </w:pPr>
      <w:hyperlink w:anchor="_Toc7721" w:history="1">
        <w:r>
          <w:rPr>
            <w:rFonts w:ascii="仿宋" w:eastAsia="仿宋" w:hAnsi="仿宋" w:cs="仿宋" w:hint="eastAsia"/>
            <w:lang w:eastAsia="zh-CN"/>
          </w:rPr>
          <w:t>(一)、绩效评估指标</w:t>
        </w:r>
        <w:r>
          <w:tab/>
        </w:r>
        <w:r>
          <w:fldChar w:fldCharType="begin"/>
        </w:r>
        <w:r>
          <w:instrText xml:space="preserve"> PAGEREF _Toc7721 \h </w:instrText>
        </w:r>
        <w:r>
          <w:fldChar w:fldCharType="separate"/>
        </w:r>
        <w:r>
          <w:t>3</w:t>
        </w:r>
        <w:r>
          <w:fldChar w:fldCharType="end"/>
        </w:r>
      </w:hyperlink>
    </w:p>
    <w:p>
      <w:pPr>
        <w:pStyle w:val="TOC2"/>
        <w:tabs>
          <w:tab w:val="right" w:leader="dot" w:pos="8306"/>
        </w:tabs>
      </w:pPr>
      <w:hyperlink w:anchor="_Toc26925" w:history="1">
        <w:r>
          <w:rPr>
            <w:rFonts w:ascii="仿宋" w:eastAsia="仿宋" w:hAnsi="仿宋" w:cs="仿宋" w:hint="eastAsia"/>
            <w:lang w:eastAsia="zh-CN"/>
          </w:rPr>
          <w:t>(二)、绩效评估方法</w:t>
        </w:r>
        <w:r>
          <w:tab/>
        </w:r>
        <w:r>
          <w:fldChar w:fldCharType="begin"/>
        </w:r>
        <w:r>
          <w:instrText xml:space="preserve"> PAGEREF _Toc26925 \h </w:instrText>
        </w:r>
        <w:r>
          <w:fldChar w:fldCharType="separate"/>
        </w:r>
        <w:r>
          <w:t>4</w:t>
        </w:r>
        <w:r>
          <w:fldChar w:fldCharType="end"/>
        </w:r>
      </w:hyperlink>
    </w:p>
    <w:p>
      <w:pPr>
        <w:pStyle w:val="TOC2"/>
        <w:tabs>
          <w:tab w:val="right" w:leader="dot" w:pos="8306"/>
        </w:tabs>
      </w:pPr>
      <w:hyperlink w:anchor="_Toc23092" w:history="1">
        <w:r>
          <w:rPr>
            <w:rFonts w:ascii="仿宋" w:eastAsia="仿宋" w:hAnsi="仿宋" w:cs="仿宋" w:hint="eastAsia"/>
            <w:lang w:eastAsia="zh-CN"/>
          </w:rPr>
          <w:t>(三)、绩效评估周期</w:t>
        </w:r>
        <w:r>
          <w:tab/>
        </w:r>
        <w:r>
          <w:fldChar w:fldCharType="begin"/>
        </w:r>
        <w:r>
          <w:instrText xml:space="preserve"> PAGEREF _Toc23092 \h </w:instrText>
        </w:r>
        <w:r>
          <w:fldChar w:fldCharType="separate"/>
        </w:r>
        <w:r>
          <w:t>5</w:t>
        </w:r>
        <w:r>
          <w:fldChar w:fldCharType="end"/>
        </w:r>
      </w:hyperlink>
    </w:p>
    <w:p>
      <w:pPr>
        <w:pStyle w:val="TOC1"/>
        <w:tabs>
          <w:tab w:val="right" w:leader="dot" w:pos="8306"/>
        </w:tabs>
      </w:pPr>
      <w:hyperlink w:anchor="_Toc13401" w:history="1">
        <w:r>
          <w:rPr>
            <w:rFonts w:ascii="仿宋" w:eastAsia="仿宋" w:hAnsi="仿宋" w:cs="仿宋" w:hint="eastAsia"/>
            <w:lang w:eastAsia="zh-CN"/>
          </w:rPr>
          <w:t>二、电热丝项目土建工程</w:t>
        </w:r>
        <w:r>
          <w:tab/>
        </w:r>
        <w:r>
          <w:fldChar w:fldCharType="begin"/>
        </w:r>
        <w:r>
          <w:instrText xml:space="preserve"> PAGEREF _Toc13401 \h </w:instrText>
        </w:r>
        <w:r>
          <w:fldChar w:fldCharType="separate"/>
        </w:r>
        <w:r>
          <w:t>6</w:t>
        </w:r>
        <w:r>
          <w:fldChar w:fldCharType="end"/>
        </w:r>
      </w:hyperlink>
    </w:p>
    <w:p>
      <w:pPr>
        <w:pStyle w:val="TOC2"/>
        <w:tabs>
          <w:tab w:val="right" w:leader="dot" w:pos="8306"/>
        </w:tabs>
      </w:pPr>
      <w:hyperlink w:anchor="_Toc29676" w:history="1">
        <w:r>
          <w:rPr>
            <w:rFonts w:ascii="仿宋" w:eastAsia="仿宋" w:hAnsi="仿宋" w:cs="仿宋" w:hint="eastAsia"/>
            <w:lang w:eastAsia="zh-CN"/>
          </w:rPr>
          <w:t>(一)、建筑工程设计原则</w:t>
        </w:r>
        <w:r>
          <w:tab/>
        </w:r>
        <w:r>
          <w:fldChar w:fldCharType="begin"/>
        </w:r>
        <w:r>
          <w:instrText xml:space="preserve"> PAGEREF _Toc29676 \h </w:instrText>
        </w:r>
        <w:r>
          <w:fldChar w:fldCharType="separate"/>
        </w:r>
        <w:r>
          <w:t>6</w:t>
        </w:r>
        <w:r>
          <w:fldChar w:fldCharType="end"/>
        </w:r>
      </w:hyperlink>
    </w:p>
    <w:p>
      <w:pPr>
        <w:pStyle w:val="TOC2"/>
        <w:tabs>
          <w:tab w:val="right" w:leader="dot" w:pos="8306"/>
        </w:tabs>
      </w:pPr>
      <w:hyperlink w:anchor="_Toc2586" w:history="1">
        <w:r>
          <w:rPr>
            <w:rFonts w:ascii="仿宋" w:eastAsia="仿宋" w:hAnsi="仿宋" w:cs="仿宋" w:hint="eastAsia"/>
            <w:lang w:eastAsia="zh-CN"/>
          </w:rPr>
          <w:t>(二)、土建工程设计年限及安全等级</w:t>
        </w:r>
        <w:r>
          <w:tab/>
        </w:r>
        <w:r>
          <w:fldChar w:fldCharType="begin"/>
        </w:r>
        <w:r>
          <w:instrText xml:space="preserve"> PAGEREF _Toc2586 \h </w:instrText>
        </w:r>
        <w:r>
          <w:fldChar w:fldCharType="separate"/>
        </w:r>
        <w:r>
          <w:t>7</w:t>
        </w:r>
        <w:r>
          <w:fldChar w:fldCharType="end"/>
        </w:r>
      </w:hyperlink>
    </w:p>
    <w:p>
      <w:pPr>
        <w:pStyle w:val="TOC2"/>
        <w:tabs>
          <w:tab w:val="right" w:leader="dot" w:pos="8306"/>
        </w:tabs>
      </w:pPr>
      <w:hyperlink w:anchor="_Toc19468" w:history="1">
        <w:r>
          <w:rPr>
            <w:rFonts w:ascii="仿宋" w:eastAsia="仿宋" w:hAnsi="仿宋" w:cs="仿宋" w:hint="eastAsia"/>
            <w:lang w:eastAsia="zh-CN"/>
          </w:rPr>
          <w:t>(三)、建筑工程设计总体要求</w:t>
        </w:r>
        <w:r>
          <w:tab/>
        </w:r>
        <w:r>
          <w:fldChar w:fldCharType="begin"/>
        </w:r>
        <w:r>
          <w:instrText xml:space="preserve"> PAGEREF _Toc19468 \h </w:instrText>
        </w:r>
        <w:r>
          <w:fldChar w:fldCharType="separate"/>
        </w:r>
        <w:r>
          <w:t>8</w:t>
        </w:r>
        <w:r>
          <w:fldChar w:fldCharType="end"/>
        </w:r>
      </w:hyperlink>
    </w:p>
    <w:p>
      <w:pPr>
        <w:pStyle w:val="TOC2"/>
        <w:tabs>
          <w:tab w:val="right" w:leader="dot" w:pos="8306"/>
        </w:tabs>
      </w:pPr>
      <w:hyperlink w:anchor="_Toc12087" w:history="1">
        <w:r>
          <w:rPr>
            <w:rFonts w:ascii="仿宋" w:eastAsia="仿宋" w:hAnsi="仿宋" w:cs="仿宋" w:hint="eastAsia"/>
            <w:lang w:eastAsia="zh-CN"/>
          </w:rPr>
          <w:t>(四)、土建工程建设指标</w:t>
        </w:r>
        <w:r>
          <w:tab/>
        </w:r>
        <w:r>
          <w:fldChar w:fldCharType="begin"/>
        </w:r>
        <w:r>
          <w:instrText xml:space="preserve"> PAGEREF _Toc12087 \h </w:instrText>
        </w:r>
        <w:r>
          <w:fldChar w:fldCharType="separate"/>
        </w:r>
        <w:r>
          <w:t>9</w:t>
        </w:r>
        <w:r>
          <w:fldChar w:fldCharType="end"/>
        </w:r>
      </w:hyperlink>
    </w:p>
    <w:p>
      <w:pPr>
        <w:pStyle w:val="TOC1"/>
        <w:tabs>
          <w:tab w:val="right" w:leader="dot" w:pos="8306"/>
        </w:tabs>
      </w:pPr>
      <w:hyperlink w:anchor="_Toc10088" w:history="1">
        <w:r>
          <w:rPr>
            <w:rFonts w:ascii="仿宋" w:eastAsia="仿宋" w:hAnsi="仿宋" w:cs="仿宋" w:hint="eastAsia"/>
            <w:lang w:eastAsia="zh-CN"/>
          </w:rPr>
          <w:t>三、产品规划分析</w:t>
        </w:r>
        <w:r>
          <w:tab/>
        </w:r>
        <w:r>
          <w:fldChar w:fldCharType="begin"/>
        </w:r>
        <w:r>
          <w:instrText xml:space="preserve"> PAGEREF _Toc10088 \h </w:instrText>
        </w:r>
        <w:r>
          <w:fldChar w:fldCharType="separate"/>
        </w:r>
        <w:r>
          <w:t>9</w:t>
        </w:r>
        <w:r>
          <w:fldChar w:fldCharType="end"/>
        </w:r>
      </w:hyperlink>
    </w:p>
    <w:p>
      <w:pPr>
        <w:pStyle w:val="TOC2"/>
        <w:tabs>
          <w:tab w:val="right" w:leader="dot" w:pos="8306"/>
        </w:tabs>
      </w:pPr>
      <w:hyperlink w:anchor="_Toc17327" w:history="1">
        <w:r>
          <w:rPr>
            <w:rFonts w:ascii="仿宋" w:eastAsia="仿宋" w:hAnsi="仿宋" w:cs="仿宋" w:hint="eastAsia"/>
            <w:lang w:eastAsia="zh-CN"/>
          </w:rPr>
          <w:t>(一)、产品规划</w:t>
        </w:r>
        <w:r>
          <w:tab/>
        </w:r>
        <w:r>
          <w:fldChar w:fldCharType="begin"/>
        </w:r>
        <w:r>
          <w:instrText xml:space="preserve"> PAGEREF _Toc17327 \h </w:instrText>
        </w:r>
        <w:r>
          <w:fldChar w:fldCharType="separate"/>
        </w:r>
        <w:r>
          <w:t>9</w:t>
        </w:r>
        <w:r>
          <w:fldChar w:fldCharType="end"/>
        </w:r>
      </w:hyperlink>
    </w:p>
    <w:p>
      <w:pPr>
        <w:pStyle w:val="TOC2"/>
        <w:tabs>
          <w:tab w:val="right" w:leader="dot" w:pos="8306"/>
        </w:tabs>
      </w:pPr>
      <w:hyperlink w:anchor="_Toc25208" w:history="1">
        <w:r>
          <w:rPr>
            <w:rFonts w:ascii="仿宋" w:eastAsia="仿宋" w:hAnsi="仿宋" w:cs="仿宋" w:hint="eastAsia"/>
            <w:lang w:eastAsia="zh-CN"/>
          </w:rPr>
          <w:t>(二)、建设规模</w:t>
        </w:r>
        <w:r>
          <w:tab/>
        </w:r>
        <w:r>
          <w:fldChar w:fldCharType="begin"/>
        </w:r>
        <w:r>
          <w:instrText xml:space="preserve"> PAGEREF _Toc25208 \h </w:instrText>
        </w:r>
        <w:r>
          <w:fldChar w:fldCharType="separate"/>
        </w:r>
        <w:r>
          <w:t>10</w:t>
        </w:r>
        <w:r>
          <w:fldChar w:fldCharType="end"/>
        </w:r>
      </w:hyperlink>
    </w:p>
    <w:p>
      <w:pPr>
        <w:pStyle w:val="TOC1"/>
        <w:tabs>
          <w:tab w:val="right" w:leader="dot" w:pos="8306"/>
        </w:tabs>
      </w:pPr>
      <w:hyperlink w:anchor="_Toc25776" w:history="1">
        <w:r>
          <w:rPr>
            <w:rFonts w:ascii="仿宋" w:eastAsia="仿宋" w:hAnsi="仿宋" w:cs="仿宋" w:hint="eastAsia"/>
            <w:lang w:eastAsia="zh-CN"/>
          </w:rPr>
          <w:t>四、电热丝项目危机管理</w:t>
        </w:r>
        <w:r>
          <w:tab/>
        </w:r>
        <w:r>
          <w:fldChar w:fldCharType="begin"/>
        </w:r>
        <w:r>
          <w:instrText xml:space="preserve"> PAGEREF _Toc25776 \h </w:instrText>
        </w:r>
        <w:r>
          <w:fldChar w:fldCharType="separate"/>
        </w:r>
        <w:r>
          <w:t>11</w:t>
        </w:r>
        <w:r>
          <w:fldChar w:fldCharType="end"/>
        </w:r>
      </w:hyperlink>
    </w:p>
    <w:p>
      <w:pPr>
        <w:pStyle w:val="TOC2"/>
        <w:tabs>
          <w:tab w:val="right" w:leader="dot" w:pos="8306"/>
        </w:tabs>
      </w:pPr>
      <w:hyperlink w:anchor="_Toc22019" w:history="1">
        <w:r>
          <w:rPr>
            <w:rFonts w:ascii="仿宋" w:eastAsia="仿宋" w:hAnsi="仿宋" w:cs="仿宋" w:hint="eastAsia"/>
            <w:lang w:eastAsia="zh-CN"/>
          </w:rPr>
          <w:t>(一)、危机预警与识别</w:t>
        </w:r>
        <w:r>
          <w:tab/>
        </w:r>
        <w:r>
          <w:fldChar w:fldCharType="begin"/>
        </w:r>
        <w:r>
          <w:instrText xml:space="preserve"> PAGEREF _Toc22019 \h </w:instrText>
        </w:r>
        <w:r>
          <w:fldChar w:fldCharType="separate"/>
        </w:r>
        <w:r>
          <w:t>11</w:t>
        </w:r>
        <w:r>
          <w:fldChar w:fldCharType="end"/>
        </w:r>
      </w:hyperlink>
    </w:p>
    <w:p>
      <w:pPr>
        <w:pStyle w:val="TOC2"/>
        <w:tabs>
          <w:tab w:val="right" w:leader="dot" w:pos="8306"/>
        </w:tabs>
      </w:pPr>
      <w:hyperlink w:anchor="_Toc7941" w:history="1">
        <w:r>
          <w:rPr>
            <w:rFonts w:ascii="仿宋" w:eastAsia="仿宋" w:hAnsi="仿宋" w:cs="仿宋" w:hint="eastAsia"/>
            <w:lang w:eastAsia="zh-CN"/>
          </w:rPr>
          <w:t>(二)、危机应对与恢复</w:t>
        </w:r>
        <w:r>
          <w:tab/>
        </w:r>
        <w:r>
          <w:fldChar w:fldCharType="begin"/>
        </w:r>
        <w:r>
          <w:instrText xml:space="preserve"> PAGEREF _Toc7941 \h </w:instrText>
        </w:r>
        <w:r>
          <w:fldChar w:fldCharType="separate"/>
        </w:r>
        <w:r>
          <w:t>12</w:t>
        </w:r>
        <w:r>
          <w:fldChar w:fldCharType="end"/>
        </w:r>
      </w:hyperlink>
    </w:p>
    <w:p>
      <w:pPr>
        <w:pStyle w:val="TOC1"/>
        <w:tabs>
          <w:tab w:val="right" w:leader="dot" w:pos="8306"/>
        </w:tabs>
      </w:pPr>
      <w:hyperlink w:anchor="_Toc7744" w:history="1">
        <w:r>
          <w:rPr>
            <w:rFonts w:ascii="仿宋" w:eastAsia="仿宋" w:hAnsi="仿宋" w:cs="仿宋" w:hint="eastAsia"/>
            <w:lang w:eastAsia="zh-CN"/>
          </w:rPr>
          <w:t>五、电热丝项目概论</w:t>
        </w:r>
        <w:r>
          <w:tab/>
        </w:r>
        <w:r>
          <w:fldChar w:fldCharType="begin"/>
        </w:r>
        <w:r>
          <w:instrText xml:space="preserve"> PAGEREF _Toc7744 \h </w:instrText>
        </w:r>
        <w:r>
          <w:fldChar w:fldCharType="separate"/>
        </w:r>
        <w:r>
          <w:t>14</w:t>
        </w:r>
        <w:r>
          <w:fldChar w:fldCharType="end"/>
        </w:r>
      </w:hyperlink>
    </w:p>
    <w:p>
      <w:pPr>
        <w:pStyle w:val="TOC2"/>
        <w:tabs>
          <w:tab w:val="right" w:leader="dot" w:pos="8306"/>
        </w:tabs>
      </w:pPr>
      <w:hyperlink w:anchor="_Toc15932" w:history="1">
        <w:r>
          <w:rPr>
            <w:rFonts w:ascii="仿宋" w:eastAsia="仿宋" w:hAnsi="仿宋" w:cs="仿宋" w:hint="eastAsia"/>
            <w:lang w:eastAsia="zh-CN"/>
          </w:rPr>
          <w:t>(一)、电热丝项目概况</w:t>
        </w:r>
        <w:r>
          <w:tab/>
        </w:r>
        <w:r>
          <w:fldChar w:fldCharType="begin"/>
        </w:r>
        <w:r>
          <w:instrText xml:space="preserve"> PAGEREF _Toc15932 \h </w:instrText>
        </w:r>
        <w:r>
          <w:fldChar w:fldCharType="separate"/>
        </w:r>
        <w:r>
          <w:t>14</w:t>
        </w:r>
        <w:r>
          <w:fldChar w:fldCharType="end"/>
        </w:r>
      </w:hyperlink>
    </w:p>
    <w:p>
      <w:pPr>
        <w:pStyle w:val="TOC2"/>
        <w:tabs>
          <w:tab w:val="right" w:leader="dot" w:pos="8306"/>
        </w:tabs>
      </w:pPr>
      <w:hyperlink w:anchor="_Toc16365" w:history="1">
        <w:r>
          <w:rPr>
            <w:rFonts w:ascii="仿宋" w:eastAsia="仿宋" w:hAnsi="仿宋" w:cs="仿宋" w:hint="eastAsia"/>
            <w:lang w:eastAsia="zh-CN"/>
          </w:rPr>
          <w:t>(二)、电热丝项目目标</w:t>
        </w:r>
        <w:r>
          <w:tab/>
        </w:r>
        <w:r>
          <w:fldChar w:fldCharType="begin"/>
        </w:r>
        <w:r>
          <w:instrText xml:space="preserve"> PAGEREF _Toc16365 \h </w:instrText>
        </w:r>
        <w:r>
          <w:fldChar w:fldCharType="separate"/>
        </w:r>
        <w:r>
          <w:t>16</w:t>
        </w:r>
        <w:r>
          <w:fldChar w:fldCharType="end"/>
        </w:r>
      </w:hyperlink>
    </w:p>
    <w:p>
      <w:pPr>
        <w:pStyle w:val="TOC2"/>
        <w:tabs>
          <w:tab w:val="right" w:leader="dot" w:pos="8306"/>
        </w:tabs>
      </w:pPr>
      <w:hyperlink w:anchor="_Toc9695" w:history="1">
        <w:r>
          <w:rPr>
            <w:rFonts w:ascii="仿宋" w:eastAsia="仿宋" w:hAnsi="仿宋" w:cs="仿宋" w:hint="eastAsia"/>
            <w:lang w:eastAsia="zh-CN"/>
          </w:rPr>
          <w:t>(三)、电热丝项目提出的理由</w:t>
        </w:r>
        <w:r>
          <w:tab/>
        </w:r>
        <w:r>
          <w:fldChar w:fldCharType="begin"/>
        </w:r>
        <w:r>
          <w:instrText xml:space="preserve"> PAGEREF _Toc9695 \h </w:instrText>
        </w:r>
        <w:r>
          <w:fldChar w:fldCharType="separate"/>
        </w:r>
        <w:r>
          <w:t>17</w:t>
        </w:r>
        <w:r>
          <w:fldChar w:fldCharType="end"/>
        </w:r>
      </w:hyperlink>
    </w:p>
    <w:p>
      <w:pPr>
        <w:pStyle w:val="TOC2"/>
        <w:tabs>
          <w:tab w:val="right" w:leader="dot" w:pos="8306"/>
        </w:tabs>
      </w:pPr>
      <w:hyperlink w:anchor="_Toc17191" w:history="1">
        <w:r>
          <w:rPr>
            <w:rFonts w:ascii="仿宋" w:eastAsia="仿宋" w:hAnsi="仿宋" w:cs="仿宋" w:hint="eastAsia"/>
            <w:lang w:eastAsia="zh-CN"/>
          </w:rPr>
          <w:t>(四)、电热丝项目意义</w:t>
        </w:r>
        <w:r>
          <w:tab/>
        </w:r>
        <w:r>
          <w:fldChar w:fldCharType="begin"/>
        </w:r>
        <w:r>
          <w:instrText xml:space="preserve"> PAGEREF _Toc17191 \h </w:instrText>
        </w:r>
        <w:r>
          <w:fldChar w:fldCharType="separate"/>
        </w:r>
        <w:r>
          <w:t>18</w:t>
        </w:r>
        <w:r>
          <w:fldChar w:fldCharType="end"/>
        </w:r>
      </w:hyperlink>
    </w:p>
    <w:p>
      <w:pPr>
        <w:pStyle w:val="TOC2"/>
        <w:tabs>
          <w:tab w:val="right" w:leader="dot" w:pos="8306"/>
        </w:tabs>
      </w:pPr>
      <w:hyperlink w:anchor="_Toc3431" w:history="1">
        <w:r>
          <w:rPr>
            <w:rFonts w:ascii="仿宋" w:eastAsia="仿宋" w:hAnsi="仿宋" w:cs="仿宋" w:hint="eastAsia"/>
            <w:lang w:eastAsia="zh-CN"/>
          </w:rPr>
          <w:t>(五)、电热丝项目背景</w:t>
        </w:r>
        <w:r>
          <w:tab/>
        </w:r>
        <w:r>
          <w:fldChar w:fldCharType="begin"/>
        </w:r>
        <w:r>
          <w:instrText xml:space="preserve"> PAGEREF _Toc3431 \h </w:instrText>
        </w:r>
        <w:r>
          <w:fldChar w:fldCharType="separate"/>
        </w:r>
        <w:r>
          <w:t>19</w:t>
        </w:r>
        <w:r>
          <w:fldChar w:fldCharType="end"/>
        </w:r>
      </w:hyperlink>
    </w:p>
    <w:p>
      <w:pPr>
        <w:pStyle w:val="TOC1"/>
        <w:tabs>
          <w:tab w:val="right" w:leader="dot" w:pos="8306"/>
        </w:tabs>
      </w:pPr>
      <w:hyperlink w:anchor="_Toc23055" w:history="1">
        <w:r>
          <w:rPr>
            <w:rFonts w:ascii="仿宋" w:eastAsia="仿宋" w:hAnsi="仿宋" w:cs="仿宋" w:hint="eastAsia"/>
            <w:lang w:eastAsia="zh-CN"/>
          </w:rPr>
          <w:t>六、电热丝项目文档管理</w:t>
        </w:r>
        <w:r>
          <w:tab/>
        </w:r>
        <w:r>
          <w:fldChar w:fldCharType="begin"/>
        </w:r>
        <w:r>
          <w:instrText xml:space="preserve"> PAGEREF _Toc23055 \h </w:instrText>
        </w:r>
        <w:r>
          <w:fldChar w:fldCharType="separate"/>
        </w:r>
        <w:r>
          <w:t>20</w:t>
        </w:r>
        <w:r>
          <w:fldChar w:fldCharType="end"/>
        </w:r>
      </w:hyperlink>
    </w:p>
    <w:p>
      <w:pPr>
        <w:pStyle w:val="TOC2"/>
        <w:tabs>
          <w:tab w:val="right" w:leader="dot" w:pos="8306"/>
        </w:tabs>
      </w:pPr>
      <w:hyperlink w:anchor="_Toc31956" w:history="1">
        <w:r>
          <w:rPr>
            <w:rFonts w:ascii="仿宋" w:eastAsia="仿宋" w:hAnsi="仿宋" w:cs="仿宋" w:hint="eastAsia"/>
            <w:lang w:eastAsia="zh-CN"/>
          </w:rPr>
          <w:t>(一)、文档编制与审查</w:t>
        </w:r>
        <w:r>
          <w:tab/>
        </w:r>
        <w:r>
          <w:fldChar w:fldCharType="begin"/>
        </w:r>
        <w:r>
          <w:instrText xml:space="preserve"> PAGEREF _Toc31956 \h </w:instrText>
        </w:r>
        <w:r>
          <w:fldChar w:fldCharType="separate"/>
        </w:r>
        <w:r>
          <w:t>20</w:t>
        </w:r>
        <w:r>
          <w:fldChar w:fldCharType="end"/>
        </w:r>
      </w:hyperlink>
    </w:p>
    <w:p>
      <w:pPr>
        <w:pStyle w:val="TOC2"/>
        <w:tabs>
          <w:tab w:val="right" w:leader="dot" w:pos="8306"/>
        </w:tabs>
      </w:pPr>
      <w:hyperlink w:anchor="_Toc6521" w:history="1">
        <w:r>
          <w:rPr>
            <w:rFonts w:ascii="仿宋" w:eastAsia="仿宋" w:hAnsi="仿宋" w:cs="仿宋" w:hint="eastAsia"/>
            <w:lang w:eastAsia="zh-CN"/>
          </w:rPr>
          <w:t>(二)、文档发布与分发</w:t>
        </w:r>
        <w:r>
          <w:tab/>
        </w:r>
        <w:r>
          <w:fldChar w:fldCharType="begin"/>
        </w:r>
        <w:r>
          <w:instrText xml:space="preserve"> PAGEREF _Toc6521 \h </w:instrText>
        </w:r>
        <w:r>
          <w:fldChar w:fldCharType="separate"/>
        </w:r>
        <w:r>
          <w:t>21</w:t>
        </w:r>
        <w:r>
          <w:fldChar w:fldCharType="end"/>
        </w:r>
      </w:hyperlink>
    </w:p>
    <w:p>
      <w:pPr>
        <w:pStyle w:val="TOC2"/>
        <w:tabs>
          <w:tab w:val="right" w:leader="dot" w:pos="8306"/>
        </w:tabs>
      </w:pPr>
      <w:hyperlink w:anchor="_Toc5913" w:history="1">
        <w:r>
          <w:rPr>
            <w:rFonts w:ascii="仿宋" w:eastAsia="仿宋" w:hAnsi="仿宋" w:cs="仿宋" w:hint="eastAsia"/>
            <w:lang w:eastAsia="zh-CN"/>
          </w:rPr>
          <w:t>(三)、文档存档与归档</w:t>
        </w:r>
        <w:r>
          <w:tab/>
        </w:r>
        <w:r>
          <w:fldChar w:fldCharType="begin"/>
        </w:r>
        <w:r>
          <w:instrText xml:space="preserve"> PAGEREF _Toc5913 \h </w:instrText>
        </w:r>
        <w:r>
          <w:fldChar w:fldCharType="separate"/>
        </w:r>
        <w:r>
          <w:t>22</w:t>
        </w:r>
        <w:r>
          <w:fldChar w:fldCharType="end"/>
        </w:r>
      </w:hyperlink>
    </w:p>
    <w:p>
      <w:pPr>
        <w:pStyle w:val="TOC1"/>
        <w:tabs>
          <w:tab w:val="right" w:leader="dot" w:pos="8306"/>
        </w:tabs>
      </w:pPr>
      <w:hyperlink w:anchor="_Toc15422" w:history="1">
        <w:r>
          <w:rPr>
            <w:rFonts w:ascii="仿宋" w:eastAsia="仿宋" w:hAnsi="仿宋" w:cs="仿宋" w:hint="eastAsia"/>
            <w:lang w:eastAsia="zh-CN"/>
          </w:rPr>
          <w:t>七、电热丝项目财务管理</w:t>
        </w:r>
        <w:r>
          <w:tab/>
        </w:r>
        <w:r>
          <w:fldChar w:fldCharType="begin"/>
        </w:r>
        <w:r>
          <w:instrText xml:space="preserve"> PAGEREF _Toc15422 \h </w:instrText>
        </w:r>
        <w:r>
          <w:fldChar w:fldCharType="separate"/>
        </w:r>
        <w:r>
          <w:t>23</w:t>
        </w:r>
        <w:r>
          <w:fldChar w:fldCharType="end"/>
        </w:r>
      </w:hyperlink>
    </w:p>
    <w:p>
      <w:pPr>
        <w:pStyle w:val="TOC2"/>
        <w:tabs>
          <w:tab w:val="right" w:leader="dot" w:pos="8306"/>
        </w:tabs>
      </w:pPr>
      <w:hyperlink w:anchor="_Toc26801" w:history="1">
        <w:r>
          <w:rPr>
            <w:rFonts w:ascii="仿宋" w:eastAsia="仿宋" w:hAnsi="仿宋" w:cs="仿宋" w:hint="eastAsia"/>
            <w:lang w:eastAsia="zh-CN"/>
          </w:rPr>
          <w:t>(一)、资金需求大</w:t>
        </w:r>
        <w:r>
          <w:tab/>
        </w:r>
        <w:r>
          <w:fldChar w:fldCharType="begin"/>
        </w:r>
        <w:r>
          <w:instrText xml:space="preserve"> PAGEREF _Toc26801 \h </w:instrText>
        </w:r>
        <w:r>
          <w:fldChar w:fldCharType="separate"/>
        </w:r>
        <w:r>
          <w:t>23</w:t>
        </w:r>
        <w:r>
          <w:fldChar w:fldCharType="end"/>
        </w:r>
      </w:hyperlink>
    </w:p>
    <w:p>
      <w:pPr>
        <w:pStyle w:val="TOC2"/>
        <w:tabs>
          <w:tab w:val="right" w:leader="dot" w:pos="8306"/>
        </w:tabs>
      </w:pPr>
      <w:hyperlink w:anchor="_Toc28132" w:history="1">
        <w:r>
          <w:rPr>
            <w:rFonts w:ascii="仿宋" w:eastAsia="仿宋" w:hAnsi="仿宋" w:cs="仿宋" w:hint="eastAsia"/>
            <w:lang w:eastAsia="zh-CN"/>
          </w:rPr>
          <w:t>(二)、研发周期长</w:t>
        </w:r>
        <w:r>
          <w:tab/>
        </w:r>
        <w:r>
          <w:fldChar w:fldCharType="begin"/>
        </w:r>
        <w:r>
          <w:instrText xml:space="preserve"> PAGEREF _Toc28132 \h </w:instrText>
        </w:r>
        <w:r>
          <w:fldChar w:fldCharType="separate"/>
        </w:r>
        <w:r>
          <w:t>24</w:t>
        </w:r>
        <w:r>
          <w:fldChar w:fldCharType="end"/>
        </w:r>
      </w:hyperlink>
    </w:p>
    <w:p>
      <w:pPr>
        <w:pStyle w:val="TOC2"/>
        <w:tabs>
          <w:tab w:val="right" w:leader="dot" w:pos="8306"/>
        </w:tabs>
      </w:pPr>
      <w:hyperlink w:anchor="_Toc25627" w:history="1">
        <w:r>
          <w:rPr>
            <w:rFonts w:ascii="仿宋" w:eastAsia="仿宋" w:hAnsi="仿宋" w:cs="仿宋" w:hint="eastAsia"/>
            <w:lang w:eastAsia="zh-CN"/>
          </w:rPr>
          <w:t>(三)、市场风险大</w:t>
        </w:r>
        <w:r>
          <w:tab/>
        </w:r>
        <w:r>
          <w:fldChar w:fldCharType="begin"/>
        </w:r>
        <w:r>
          <w:instrText xml:space="preserve"> PAGEREF _Toc25627 \h </w:instrText>
        </w:r>
        <w:r>
          <w:fldChar w:fldCharType="separate"/>
        </w:r>
        <w:r>
          <w:t>26</w:t>
        </w:r>
        <w:r>
          <w:fldChar w:fldCharType="end"/>
        </w:r>
      </w:hyperlink>
    </w:p>
    <w:p>
      <w:pPr>
        <w:pStyle w:val="TOC2"/>
        <w:tabs>
          <w:tab w:val="right" w:leader="dot" w:pos="8306"/>
        </w:tabs>
      </w:pPr>
      <w:hyperlink w:anchor="_Toc16309" w:history="1">
        <w:r>
          <w:rPr>
            <w:rFonts w:ascii="仿宋" w:eastAsia="仿宋" w:hAnsi="仿宋" w:cs="仿宋" w:hint="eastAsia"/>
            <w:lang w:eastAsia="zh-CN"/>
          </w:rPr>
          <w:t>(四)、利润率高</w:t>
        </w:r>
        <w:r>
          <w:tab/>
        </w:r>
        <w:r>
          <w:fldChar w:fldCharType="begin"/>
        </w:r>
        <w:r>
          <w:instrText xml:space="preserve"> PAGEREF _Toc16309 \h </w:instrText>
        </w:r>
        <w:r>
          <w:fldChar w:fldCharType="separate"/>
        </w:r>
        <w:r>
          <w:t>28</w:t>
        </w:r>
        <w:r>
          <w:fldChar w:fldCharType="end"/>
        </w:r>
      </w:hyperlink>
    </w:p>
    <w:p>
      <w:pPr>
        <w:pStyle w:val="TOC1"/>
        <w:tabs>
          <w:tab w:val="right" w:leader="dot" w:pos="8306"/>
        </w:tabs>
      </w:pPr>
      <w:hyperlink w:anchor="_Toc17177" w:history="1">
        <w:r>
          <w:rPr>
            <w:rFonts w:ascii="仿宋" w:eastAsia="仿宋" w:hAnsi="仿宋" w:cs="仿宋" w:hint="eastAsia"/>
            <w:lang w:eastAsia="zh-CN"/>
          </w:rPr>
          <w:t>八、电热丝项目创新与研发</w:t>
        </w:r>
        <w:r>
          <w:tab/>
        </w:r>
        <w:r>
          <w:fldChar w:fldCharType="begin"/>
        </w:r>
        <w:r>
          <w:instrText xml:space="preserve"> PAGEREF _Toc17177 \h </w:instrText>
        </w:r>
        <w:r>
          <w:fldChar w:fldCharType="separate"/>
        </w:r>
        <w:r>
          <w:t>30</w:t>
        </w:r>
        <w:r>
          <w:fldChar w:fldCharType="end"/>
        </w:r>
      </w:hyperlink>
    </w:p>
    <w:p>
      <w:pPr>
        <w:pStyle w:val="TOC2"/>
        <w:tabs>
          <w:tab w:val="right" w:leader="dot" w:pos="8306"/>
        </w:tabs>
      </w:pPr>
      <w:hyperlink w:anchor="_Toc17288" w:history="1">
        <w:r>
          <w:rPr>
            <w:rFonts w:ascii="仿宋" w:eastAsia="仿宋" w:hAnsi="仿宋" w:cs="仿宋" w:hint="eastAsia"/>
            <w:lang w:eastAsia="zh-CN"/>
          </w:rPr>
          <w:t>(一)、创新策略与方向</w:t>
        </w:r>
        <w:r>
          <w:tab/>
        </w:r>
        <w:r>
          <w:fldChar w:fldCharType="begin"/>
        </w:r>
        <w:r>
          <w:instrText xml:space="preserve"> PAGEREF _Toc17288 \h </w:instrText>
        </w:r>
        <w:r>
          <w:fldChar w:fldCharType="separate"/>
        </w:r>
        <w:r>
          <w:t>30</w:t>
        </w:r>
        <w:r>
          <w:fldChar w:fldCharType="end"/>
        </w:r>
      </w:hyperlink>
    </w:p>
    <w:p>
      <w:pPr>
        <w:pStyle w:val="TOC2"/>
        <w:tabs>
          <w:tab w:val="right" w:leader="dot" w:pos="8306"/>
        </w:tabs>
      </w:pPr>
      <w:hyperlink w:anchor="_Toc31447" w:history="1">
        <w:r>
          <w:rPr>
            <w:rFonts w:ascii="仿宋" w:eastAsia="仿宋" w:hAnsi="仿宋" w:cs="仿宋" w:hint="eastAsia"/>
            <w:lang w:eastAsia="zh-CN"/>
          </w:rPr>
          <w:t>(二)、研发规划与投入</w:t>
        </w:r>
        <w:r>
          <w:tab/>
        </w:r>
        <w:r>
          <w:fldChar w:fldCharType="begin"/>
        </w:r>
        <w:r>
          <w:instrText xml:space="preserve"> PAGEREF _Toc31447 \h </w:instrText>
        </w:r>
        <w:r>
          <w:fldChar w:fldCharType="separate"/>
        </w:r>
        <w:r>
          <w:t>32</w:t>
        </w:r>
        <w:r>
          <w:fldChar w:fldCharType="end"/>
        </w:r>
      </w:hyperlink>
    </w:p>
    <w:p>
      <w:pPr>
        <w:pStyle w:val="TOC1"/>
        <w:tabs>
          <w:tab w:val="right" w:leader="dot" w:pos="8306"/>
        </w:tabs>
      </w:pPr>
      <w:hyperlink w:anchor="_Toc25026" w:history="1">
        <w:r>
          <w:rPr>
            <w:rFonts w:ascii="仿宋" w:eastAsia="仿宋" w:hAnsi="仿宋" w:cs="仿宋" w:hint="eastAsia"/>
            <w:lang w:eastAsia="zh-CN"/>
          </w:rPr>
          <w:t>九、电热丝项目经营效益</w:t>
        </w:r>
        <w:r>
          <w:tab/>
        </w:r>
        <w:r>
          <w:fldChar w:fldCharType="begin"/>
        </w:r>
        <w:r>
          <w:instrText xml:space="preserve"> PAGEREF _Toc25026 \h </w:instrText>
        </w:r>
        <w:r>
          <w:fldChar w:fldCharType="separate"/>
        </w:r>
        <w:r>
          <w:t>33</w:t>
        </w:r>
        <w:r>
          <w:fldChar w:fldCharType="end"/>
        </w:r>
      </w:hyperlink>
    </w:p>
    <w:p>
      <w:pPr>
        <w:pStyle w:val="TOC2"/>
        <w:tabs>
          <w:tab w:val="right" w:leader="dot" w:pos="8306"/>
        </w:tabs>
      </w:pPr>
      <w:hyperlink w:anchor="_Toc8814" w:history="1">
        <w:r>
          <w:rPr>
            <w:rFonts w:ascii="仿宋" w:eastAsia="仿宋" w:hAnsi="仿宋" w:cs="仿宋" w:hint="eastAsia"/>
            <w:lang w:eastAsia="zh-CN"/>
          </w:rPr>
          <w:t>(一)、经济评价财务测算</w:t>
        </w:r>
        <w:r>
          <w:tab/>
        </w:r>
        <w:r>
          <w:fldChar w:fldCharType="begin"/>
        </w:r>
        <w:r>
          <w:instrText xml:space="preserve"> PAGEREF _Toc8814 \h </w:instrText>
        </w:r>
        <w:r>
          <w:fldChar w:fldCharType="separate"/>
        </w:r>
        <w:r>
          <w:t>33</w:t>
        </w:r>
        <w:r>
          <w:fldChar w:fldCharType="end"/>
        </w:r>
      </w:hyperlink>
    </w:p>
    <w:p>
      <w:pPr>
        <w:pStyle w:val="TOC2"/>
        <w:tabs>
          <w:tab w:val="right" w:leader="dot" w:pos="8306"/>
        </w:tabs>
      </w:pPr>
      <w:hyperlink w:anchor="_Toc27729" w:history="1">
        <w:r>
          <w:rPr>
            <w:rFonts w:ascii="仿宋" w:eastAsia="仿宋" w:hAnsi="仿宋" w:cs="仿宋" w:hint="eastAsia"/>
            <w:lang w:eastAsia="zh-CN"/>
          </w:rPr>
          <w:t>(二)、电热丝项目盈利能力分析</w:t>
        </w:r>
        <w:r>
          <w:tab/>
        </w:r>
        <w:r>
          <w:fldChar w:fldCharType="begin"/>
        </w:r>
        <w:r>
          <w:instrText xml:space="preserve"> PAGEREF _Toc27729 \h </w:instrText>
        </w:r>
        <w:r>
          <w:fldChar w:fldCharType="separate"/>
        </w:r>
        <w:r>
          <w:t>35</w:t>
        </w:r>
        <w:r>
          <w:fldChar w:fldCharType="end"/>
        </w:r>
      </w:hyperlink>
    </w:p>
    <w:p>
      <w:pPr>
        <w:pStyle w:val="TOC1"/>
        <w:tabs>
          <w:tab w:val="right" w:leader="dot" w:pos="8306"/>
        </w:tabs>
      </w:pPr>
      <w:hyperlink w:anchor="_Toc26207" w:history="1">
        <w:r>
          <w:rPr>
            <w:rFonts w:ascii="仿宋" w:eastAsia="仿宋" w:hAnsi="仿宋" w:cs="仿宋" w:hint="eastAsia"/>
            <w:lang w:eastAsia="zh-CN"/>
          </w:rPr>
          <w:t>十、电热丝项目计划安排</w:t>
        </w:r>
        <w:r>
          <w:tab/>
        </w:r>
        <w:r>
          <w:fldChar w:fldCharType="begin"/>
        </w:r>
        <w:r>
          <w:instrText xml:space="preserve"> PAGEREF _Toc26207 \h </w:instrText>
        </w:r>
        <w:r>
          <w:fldChar w:fldCharType="separate"/>
        </w:r>
        <w:r>
          <w:t>35</w:t>
        </w:r>
        <w:r>
          <w:fldChar w:fldCharType="end"/>
        </w:r>
      </w:hyperlink>
    </w:p>
    <w:p>
      <w:pPr>
        <w:pStyle w:val="TOC2"/>
        <w:tabs>
          <w:tab w:val="right" w:leader="dot" w:pos="8306"/>
        </w:tabs>
      </w:pPr>
      <w:hyperlink w:anchor="_Toc16063" w:history="1">
        <w:r>
          <w:rPr>
            <w:rFonts w:ascii="仿宋" w:eastAsia="仿宋" w:hAnsi="仿宋" w:cs="仿宋" w:hint="eastAsia"/>
            <w:lang w:eastAsia="zh-CN"/>
          </w:rPr>
          <w:t>(一)、建设周期</w:t>
        </w:r>
        <w:r>
          <w:tab/>
        </w:r>
        <w:r>
          <w:fldChar w:fldCharType="begin"/>
        </w:r>
        <w:r>
          <w:instrText xml:space="preserve"> PAGEREF _Toc16063 \h </w:instrText>
        </w:r>
        <w:r>
          <w:fldChar w:fldCharType="separate"/>
        </w:r>
        <w:r>
          <w:t>35</w:t>
        </w:r>
        <w:r>
          <w:fldChar w:fldCharType="end"/>
        </w:r>
      </w:hyperlink>
    </w:p>
    <w:p>
      <w:pPr>
        <w:pStyle w:val="TOC2"/>
        <w:tabs>
          <w:tab w:val="right" w:leader="dot" w:pos="8306"/>
        </w:tabs>
      </w:pPr>
      <w:hyperlink w:anchor="_Toc14581" w:history="1">
        <w:r>
          <w:rPr>
            <w:rFonts w:ascii="仿宋" w:eastAsia="仿宋" w:hAnsi="仿宋" w:cs="仿宋" w:hint="eastAsia"/>
            <w:lang w:eastAsia="zh-CN"/>
          </w:rPr>
          <w:t>(二)、建设进度</w:t>
        </w:r>
        <w:r>
          <w:tab/>
        </w:r>
        <w:r>
          <w:fldChar w:fldCharType="begin"/>
        </w:r>
        <w:r>
          <w:instrText xml:space="preserve"> PAGEREF _Toc14581 \h </w:instrText>
        </w:r>
        <w:r>
          <w:fldChar w:fldCharType="separate"/>
        </w:r>
        <w:r>
          <w:t>36</w:t>
        </w:r>
        <w:r>
          <w:fldChar w:fldCharType="end"/>
        </w:r>
      </w:hyperlink>
    </w:p>
    <w:p>
      <w:pPr>
        <w:pStyle w:val="TOC2"/>
        <w:tabs>
          <w:tab w:val="right" w:leader="dot" w:pos="8306"/>
        </w:tabs>
      </w:pPr>
      <w:hyperlink w:anchor="_Toc31621" w:history="1">
        <w:r>
          <w:rPr>
            <w:rFonts w:ascii="仿宋" w:eastAsia="仿宋" w:hAnsi="仿宋" w:cs="仿宋" w:hint="eastAsia"/>
            <w:lang w:eastAsia="zh-CN"/>
          </w:rPr>
          <w:t>(三)、进度安排注意事项</w:t>
        </w:r>
        <w:r>
          <w:tab/>
        </w:r>
        <w:r>
          <w:fldChar w:fldCharType="begin"/>
        </w:r>
        <w:r>
          <w:instrText xml:space="preserve"> PAGEREF _Toc31621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3" w:history="1">
        <w:r>
          <w:rPr>
            <w:rFonts w:ascii="仿宋" w:eastAsia="仿宋" w:hAnsi="仿宋" w:cs="仿宋" w:hint="eastAsia"/>
            <w:lang w:eastAsia="zh-CN"/>
          </w:rPr>
          <w:t>(四)、人力资源配置</w:t>
        </w:r>
        <w:r>
          <w:tab/>
        </w:r>
        <w:r>
          <w:fldChar w:fldCharType="begin"/>
        </w:r>
        <w:r>
          <w:instrText xml:space="preserve"> PAGEREF _Toc11953 \h </w:instrText>
        </w:r>
        <w:r>
          <w:fldChar w:fldCharType="separate"/>
        </w:r>
        <w:r>
          <w:t>39</w:t>
        </w:r>
        <w:r>
          <w:fldChar w:fldCharType="end"/>
        </w:r>
      </w:hyperlink>
    </w:p>
    <w:p>
      <w:pPr>
        <w:pStyle w:val="TOC1"/>
        <w:tabs>
          <w:tab w:val="right" w:leader="dot" w:pos="8306"/>
        </w:tabs>
      </w:pPr>
      <w:hyperlink w:anchor="_Toc14660" w:history="1">
        <w:r>
          <w:rPr>
            <w:rFonts w:ascii="仿宋" w:eastAsia="仿宋" w:hAnsi="仿宋" w:cs="仿宋" w:hint="eastAsia"/>
            <w:lang w:eastAsia="zh-CN"/>
          </w:rPr>
          <w:t>十一、电热丝项目技术管理</w:t>
        </w:r>
        <w:r>
          <w:tab/>
        </w:r>
        <w:r>
          <w:fldChar w:fldCharType="begin"/>
        </w:r>
        <w:r>
          <w:instrText xml:space="preserve"> PAGEREF _Toc14660 \h </w:instrText>
        </w:r>
        <w:r>
          <w:fldChar w:fldCharType="separate"/>
        </w:r>
        <w:r>
          <w:t>39</w:t>
        </w:r>
        <w:r>
          <w:fldChar w:fldCharType="end"/>
        </w:r>
      </w:hyperlink>
    </w:p>
    <w:p>
      <w:pPr>
        <w:pStyle w:val="TOC2"/>
        <w:tabs>
          <w:tab w:val="right" w:leader="dot" w:pos="8306"/>
        </w:tabs>
      </w:pPr>
      <w:hyperlink w:anchor="_Toc12084" w:history="1">
        <w:r>
          <w:rPr>
            <w:rFonts w:ascii="仿宋" w:eastAsia="仿宋" w:hAnsi="仿宋" w:cs="仿宋" w:hint="eastAsia"/>
            <w:lang w:eastAsia="zh-CN"/>
          </w:rPr>
          <w:t>(一)、技术方案选用方向</w:t>
        </w:r>
        <w:r>
          <w:tab/>
        </w:r>
        <w:r>
          <w:fldChar w:fldCharType="begin"/>
        </w:r>
        <w:r>
          <w:instrText xml:space="preserve"> PAGEREF _Toc12084 \h </w:instrText>
        </w:r>
        <w:r>
          <w:fldChar w:fldCharType="separate"/>
        </w:r>
        <w:r>
          <w:t>39</w:t>
        </w:r>
        <w:r>
          <w:fldChar w:fldCharType="end"/>
        </w:r>
      </w:hyperlink>
    </w:p>
    <w:p>
      <w:pPr>
        <w:pStyle w:val="TOC2"/>
        <w:tabs>
          <w:tab w:val="right" w:leader="dot" w:pos="8306"/>
        </w:tabs>
      </w:pPr>
      <w:hyperlink w:anchor="_Toc18073" w:history="1">
        <w:r>
          <w:rPr>
            <w:rFonts w:ascii="仿宋" w:eastAsia="仿宋" w:hAnsi="仿宋" w:cs="仿宋" w:hint="eastAsia"/>
            <w:lang w:eastAsia="zh-CN"/>
          </w:rPr>
          <w:t>(二)、工艺技术方案选用原则</w:t>
        </w:r>
        <w:r>
          <w:tab/>
        </w:r>
        <w:r>
          <w:fldChar w:fldCharType="begin"/>
        </w:r>
        <w:r>
          <w:instrText xml:space="preserve"> PAGEREF _Toc18073 \h </w:instrText>
        </w:r>
        <w:r>
          <w:fldChar w:fldCharType="separate"/>
        </w:r>
        <w:r>
          <w:t>41</w:t>
        </w:r>
        <w:r>
          <w:fldChar w:fldCharType="end"/>
        </w:r>
      </w:hyperlink>
    </w:p>
    <w:p>
      <w:pPr>
        <w:pStyle w:val="TOC2"/>
        <w:tabs>
          <w:tab w:val="right" w:leader="dot" w:pos="8306"/>
        </w:tabs>
      </w:pPr>
      <w:hyperlink w:anchor="_Toc9786" w:history="1">
        <w:r>
          <w:rPr>
            <w:rFonts w:ascii="仿宋" w:eastAsia="仿宋" w:hAnsi="仿宋" w:cs="仿宋" w:hint="eastAsia"/>
            <w:lang w:eastAsia="zh-CN"/>
          </w:rPr>
          <w:t>(三)、工艺技术方案要求</w:t>
        </w:r>
        <w:r>
          <w:tab/>
        </w:r>
        <w:r>
          <w:fldChar w:fldCharType="begin"/>
        </w:r>
        <w:r>
          <w:instrText xml:space="preserve"> PAGEREF _Toc9786 \h </w:instrText>
        </w:r>
        <w:r>
          <w:fldChar w:fldCharType="separate"/>
        </w:r>
        <w:r>
          <w:t>43</w:t>
        </w:r>
        <w:r>
          <w:fldChar w:fldCharType="end"/>
        </w:r>
      </w:hyperlink>
    </w:p>
    <w:p>
      <w:pPr>
        <w:pStyle w:val="TOC1"/>
        <w:tabs>
          <w:tab w:val="right" w:leader="dot" w:pos="8306"/>
        </w:tabs>
      </w:pPr>
      <w:hyperlink w:anchor="_Toc8603" w:history="1">
        <w:r>
          <w:rPr>
            <w:rFonts w:ascii="仿宋" w:eastAsia="仿宋" w:hAnsi="仿宋" w:cs="仿宋" w:hint="eastAsia"/>
            <w:lang w:eastAsia="zh-CN"/>
          </w:rPr>
          <w:t>十二、电热丝项目环境影响分析</w:t>
        </w:r>
        <w:r>
          <w:tab/>
        </w:r>
        <w:r>
          <w:fldChar w:fldCharType="begin"/>
        </w:r>
        <w:r>
          <w:instrText xml:space="preserve"> PAGEREF _Toc8603 \h </w:instrText>
        </w:r>
        <w:r>
          <w:fldChar w:fldCharType="separate"/>
        </w:r>
        <w:r>
          <w:t>45</w:t>
        </w:r>
        <w:r>
          <w:fldChar w:fldCharType="end"/>
        </w:r>
      </w:hyperlink>
    </w:p>
    <w:p>
      <w:pPr>
        <w:pStyle w:val="TOC2"/>
        <w:tabs>
          <w:tab w:val="right" w:leader="dot" w:pos="8306"/>
        </w:tabs>
      </w:pPr>
      <w:hyperlink w:anchor="_Toc32159" w:history="1">
        <w:r>
          <w:rPr>
            <w:rFonts w:ascii="仿宋" w:eastAsia="仿宋" w:hAnsi="仿宋" w:cs="仿宋" w:hint="eastAsia"/>
            <w:lang w:eastAsia="zh-CN"/>
          </w:rPr>
          <w:t>(一)、建设区域环境质量现状</w:t>
        </w:r>
        <w:r>
          <w:tab/>
        </w:r>
        <w:r>
          <w:fldChar w:fldCharType="begin"/>
        </w:r>
        <w:r>
          <w:instrText xml:space="preserve"> PAGEREF _Toc32159 \h </w:instrText>
        </w:r>
        <w:r>
          <w:fldChar w:fldCharType="separate"/>
        </w:r>
        <w:r>
          <w:t>45</w:t>
        </w:r>
        <w:r>
          <w:fldChar w:fldCharType="end"/>
        </w:r>
      </w:hyperlink>
    </w:p>
    <w:p>
      <w:pPr>
        <w:pStyle w:val="TOC2"/>
        <w:tabs>
          <w:tab w:val="right" w:leader="dot" w:pos="8306"/>
        </w:tabs>
      </w:pPr>
      <w:hyperlink w:anchor="_Toc26697" w:history="1">
        <w:r>
          <w:rPr>
            <w:rFonts w:ascii="仿宋" w:eastAsia="仿宋" w:hAnsi="仿宋" w:cs="仿宋" w:hint="eastAsia"/>
            <w:lang w:eastAsia="zh-CN"/>
          </w:rPr>
          <w:t>(二)、建设期环境保护</w:t>
        </w:r>
        <w:r>
          <w:tab/>
        </w:r>
        <w:r>
          <w:fldChar w:fldCharType="begin"/>
        </w:r>
        <w:r>
          <w:instrText xml:space="preserve"> PAGEREF _Toc26697 \h </w:instrText>
        </w:r>
        <w:r>
          <w:fldChar w:fldCharType="separate"/>
        </w:r>
        <w:r>
          <w:t>47</w:t>
        </w:r>
        <w:r>
          <w:fldChar w:fldCharType="end"/>
        </w:r>
      </w:hyperlink>
    </w:p>
    <w:p>
      <w:pPr>
        <w:pStyle w:val="TOC2"/>
        <w:tabs>
          <w:tab w:val="right" w:leader="dot" w:pos="8306"/>
        </w:tabs>
      </w:pPr>
      <w:hyperlink w:anchor="_Toc12440" w:history="1">
        <w:r>
          <w:rPr>
            <w:rFonts w:ascii="仿宋" w:eastAsia="仿宋" w:hAnsi="仿宋" w:cs="仿宋" w:hint="eastAsia"/>
            <w:lang w:eastAsia="zh-CN"/>
          </w:rPr>
          <w:t>(三)、运营期环境保护</w:t>
        </w:r>
        <w:r>
          <w:tab/>
        </w:r>
        <w:r>
          <w:fldChar w:fldCharType="begin"/>
        </w:r>
        <w:r>
          <w:instrText xml:space="preserve"> PAGEREF _Toc12440 \h </w:instrText>
        </w:r>
        <w:r>
          <w:fldChar w:fldCharType="separate"/>
        </w:r>
        <w:r>
          <w:t>48</w:t>
        </w:r>
        <w:r>
          <w:fldChar w:fldCharType="end"/>
        </w:r>
      </w:hyperlink>
    </w:p>
    <w:p>
      <w:pPr>
        <w:pStyle w:val="TOC2"/>
        <w:tabs>
          <w:tab w:val="right" w:leader="dot" w:pos="8306"/>
        </w:tabs>
      </w:pPr>
      <w:hyperlink w:anchor="_Toc29044" w:history="1">
        <w:r>
          <w:rPr>
            <w:rFonts w:ascii="仿宋" w:eastAsia="仿宋" w:hAnsi="仿宋" w:cs="仿宋" w:hint="eastAsia"/>
            <w:lang w:eastAsia="zh-CN"/>
          </w:rPr>
          <w:t>(四)、电热丝项目建设对区域经济的影响</w:t>
        </w:r>
        <w:r>
          <w:tab/>
        </w:r>
        <w:r>
          <w:fldChar w:fldCharType="begin"/>
        </w:r>
        <w:r>
          <w:instrText xml:space="preserve"> PAGEREF _Toc29044 \h </w:instrText>
        </w:r>
        <w:r>
          <w:fldChar w:fldCharType="separate"/>
        </w:r>
        <w:r>
          <w:t>50</w:t>
        </w:r>
        <w:r>
          <w:fldChar w:fldCharType="end"/>
        </w:r>
      </w:hyperlink>
    </w:p>
    <w:p>
      <w:pPr>
        <w:pStyle w:val="TOC2"/>
        <w:tabs>
          <w:tab w:val="right" w:leader="dot" w:pos="8306"/>
        </w:tabs>
      </w:pPr>
      <w:hyperlink w:anchor="_Toc2420" w:history="1">
        <w:r>
          <w:rPr>
            <w:rFonts w:ascii="仿宋" w:eastAsia="仿宋" w:hAnsi="仿宋" w:cs="仿宋" w:hint="eastAsia"/>
            <w:lang w:eastAsia="zh-CN"/>
          </w:rPr>
          <w:t>(五)、废弃物处理</w:t>
        </w:r>
        <w:r>
          <w:tab/>
        </w:r>
        <w:r>
          <w:fldChar w:fldCharType="begin"/>
        </w:r>
        <w:r>
          <w:instrText xml:space="preserve"> PAGEREF _Toc2420 \h </w:instrText>
        </w:r>
        <w:r>
          <w:fldChar w:fldCharType="separate"/>
        </w:r>
        <w:r>
          <w:t>51</w:t>
        </w:r>
        <w:r>
          <w:fldChar w:fldCharType="end"/>
        </w:r>
      </w:hyperlink>
    </w:p>
    <w:p>
      <w:pPr>
        <w:pStyle w:val="TOC2"/>
        <w:tabs>
          <w:tab w:val="right" w:leader="dot" w:pos="8306"/>
        </w:tabs>
      </w:pPr>
      <w:hyperlink w:anchor="_Toc31208" w:history="1">
        <w:r>
          <w:rPr>
            <w:rFonts w:ascii="仿宋" w:eastAsia="仿宋" w:hAnsi="仿宋" w:cs="仿宋" w:hint="eastAsia"/>
            <w:lang w:eastAsia="zh-CN"/>
          </w:rPr>
          <w:t>(六)、特殊环境影响分析</w:t>
        </w:r>
        <w:r>
          <w:tab/>
        </w:r>
        <w:r>
          <w:fldChar w:fldCharType="begin"/>
        </w:r>
        <w:r>
          <w:instrText xml:space="preserve"> PAGEREF _Toc31208 \h </w:instrText>
        </w:r>
        <w:r>
          <w:fldChar w:fldCharType="separate"/>
        </w:r>
        <w:r>
          <w:t>53</w:t>
        </w:r>
        <w:r>
          <w:fldChar w:fldCharType="end"/>
        </w:r>
      </w:hyperlink>
    </w:p>
    <w:p>
      <w:pPr>
        <w:pStyle w:val="TOC2"/>
        <w:tabs>
          <w:tab w:val="right" w:leader="dot" w:pos="8306"/>
        </w:tabs>
      </w:pPr>
      <w:hyperlink w:anchor="_Toc26276" w:history="1">
        <w:r>
          <w:rPr>
            <w:rFonts w:ascii="仿宋" w:eastAsia="仿宋" w:hAnsi="仿宋" w:cs="仿宋" w:hint="eastAsia"/>
            <w:lang w:eastAsia="zh-CN"/>
          </w:rPr>
          <w:t>(七)、清洁生产</w:t>
        </w:r>
        <w:r>
          <w:tab/>
        </w:r>
        <w:r>
          <w:fldChar w:fldCharType="begin"/>
        </w:r>
        <w:r>
          <w:instrText xml:space="preserve"> PAGEREF _Toc26276 \h </w:instrText>
        </w:r>
        <w:r>
          <w:fldChar w:fldCharType="separate"/>
        </w:r>
        <w:r>
          <w:t>54</w:t>
        </w:r>
        <w:r>
          <w:fldChar w:fldCharType="end"/>
        </w:r>
      </w:hyperlink>
    </w:p>
    <w:p>
      <w:pPr>
        <w:pStyle w:val="TOC2"/>
        <w:tabs>
          <w:tab w:val="right" w:leader="dot" w:pos="8306"/>
        </w:tabs>
      </w:pPr>
      <w:hyperlink w:anchor="_Toc28634" w:history="1">
        <w:r>
          <w:rPr>
            <w:rFonts w:ascii="仿宋" w:eastAsia="仿宋" w:hAnsi="仿宋" w:cs="仿宋" w:hint="eastAsia"/>
            <w:lang w:eastAsia="zh-CN"/>
          </w:rPr>
          <w:t>(八)、环境保护综合评价</w:t>
        </w:r>
        <w:r>
          <w:tab/>
        </w:r>
        <w:r>
          <w:fldChar w:fldCharType="begin"/>
        </w:r>
        <w:r>
          <w:instrText xml:space="preserve"> PAGEREF _Toc28634 \h </w:instrText>
        </w:r>
        <w:r>
          <w:fldChar w:fldCharType="separate"/>
        </w:r>
        <w:r>
          <w:t>55</w:t>
        </w:r>
        <w:r>
          <w:fldChar w:fldCharType="end"/>
        </w:r>
      </w:hyperlink>
    </w:p>
    <w:p>
      <w:pPr>
        <w:pStyle w:val="TOC1"/>
        <w:tabs>
          <w:tab w:val="right" w:leader="dot" w:pos="8306"/>
        </w:tabs>
      </w:pPr>
      <w:hyperlink w:anchor="_Toc2276" w:history="1">
        <w:r>
          <w:rPr>
            <w:rFonts w:ascii="仿宋" w:eastAsia="仿宋" w:hAnsi="仿宋" w:cs="仿宋" w:hint="eastAsia"/>
            <w:lang w:eastAsia="zh-CN"/>
          </w:rPr>
          <w:t>十三、质量管理体系</w:t>
        </w:r>
        <w:r>
          <w:tab/>
        </w:r>
        <w:r>
          <w:fldChar w:fldCharType="begin"/>
        </w:r>
        <w:r>
          <w:instrText xml:space="preserve"> PAGEREF _Toc2276 \h </w:instrText>
        </w:r>
        <w:r>
          <w:fldChar w:fldCharType="separate"/>
        </w:r>
        <w:r>
          <w:t>56</w:t>
        </w:r>
        <w:r>
          <w:fldChar w:fldCharType="end"/>
        </w:r>
      </w:hyperlink>
    </w:p>
    <w:p>
      <w:pPr>
        <w:pStyle w:val="TOC2"/>
        <w:tabs>
          <w:tab w:val="right" w:leader="dot" w:pos="8306"/>
        </w:tabs>
      </w:pPr>
      <w:hyperlink w:anchor="_Toc30452" w:history="1">
        <w:r>
          <w:rPr>
            <w:rFonts w:ascii="仿宋" w:eastAsia="仿宋" w:hAnsi="仿宋" w:cs="仿宋" w:hint="eastAsia"/>
            <w:lang w:eastAsia="zh-CN"/>
          </w:rPr>
          <w:t>(一)、质量目标与方针</w:t>
        </w:r>
        <w:r>
          <w:tab/>
        </w:r>
        <w:r>
          <w:fldChar w:fldCharType="begin"/>
        </w:r>
        <w:r>
          <w:instrText xml:space="preserve"> PAGEREF _Toc30452 \h </w:instrText>
        </w:r>
        <w:r>
          <w:fldChar w:fldCharType="separate"/>
        </w:r>
        <w:r>
          <w:t>56</w:t>
        </w:r>
        <w:r>
          <w:fldChar w:fldCharType="end"/>
        </w:r>
      </w:hyperlink>
    </w:p>
    <w:p>
      <w:pPr>
        <w:pStyle w:val="TOC2"/>
        <w:tabs>
          <w:tab w:val="right" w:leader="dot" w:pos="8306"/>
        </w:tabs>
      </w:pPr>
      <w:hyperlink w:anchor="_Toc15280" w:history="1">
        <w:r>
          <w:rPr>
            <w:rFonts w:ascii="仿宋" w:eastAsia="仿宋" w:hAnsi="仿宋" w:cs="仿宋" w:hint="eastAsia"/>
            <w:lang w:eastAsia="zh-CN"/>
          </w:rPr>
          <w:t>(二)、质量管理责任</w:t>
        </w:r>
        <w:r>
          <w:tab/>
        </w:r>
        <w:r>
          <w:fldChar w:fldCharType="begin"/>
        </w:r>
        <w:r>
          <w:instrText xml:space="preserve"> PAGEREF _Toc15280 \h </w:instrText>
        </w:r>
        <w:r>
          <w:fldChar w:fldCharType="separate"/>
        </w:r>
        <w:r>
          <w:t>57</w:t>
        </w:r>
        <w:r>
          <w:fldChar w:fldCharType="end"/>
        </w:r>
      </w:hyperlink>
    </w:p>
    <w:p>
      <w:pPr>
        <w:pStyle w:val="TOC2"/>
        <w:tabs>
          <w:tab w:val="right" w:leader="dot" w:pos="8306"/>
        </w:tabs>
      </w:pPr>
      <w:hyperlink w:anchor="_Toc20838" w:history="1">
        <w:r>
          <w:rPr>
            <w:rFonts w:ascii="仿宋" w:eastAsia="仿宋" w:hAnsi="仿宋" w:cs="仿宋" w:hint="eastAsia"/>
            <w:lang w:eastAsia="zh-CN"/>
          </w:rPr>
          <w:t>(三)、质量管理体系文件</w:t>
        </w:r>
        <w:r>
          <w:tab/>
        </w:r>
        <w:r>
          <w:fldChar w:fldCharType="begin"/>
        </w:r>
        <w:r>
          <w:instrText xml:space="preserve"> PAGEREF _Toc20838 \h </w:instrText>
        </w:r>
        <w:r>
          <w:fldChar w:fldCharType="separate"/>
        </w:r>
        <w:r>
          <w:t>58</w:t>
        </w:r>
        <w:r>
          <w:fldChar w:fldCharType="end"/>
        </w:r>
      </w:hyperlink>
    </w:p>
    <w:p>
      <w:pPr>
        <w:pStyle w:val="TOC2"/>
        <w:tabs>
          <w:tab w:val="right" w:leader="dot" w:pos="8306"/>
        </w:tabs>
      </w:pPr>
      <w:hyperlink w:anchor="_Toc29299" w:history="1">
        <w:r>
          <w:rPr>
            <w:rFonts w:ascii="仿宋" w:eastAsia="仿宋" w:hAnsi="仿宋" w:cs="仿宋" w:hint="eastAsia"/>
            <w:lang w:eastAsia="zh-CN"/>
          </w:rPr>
          <w:t>(四)、质量培训与教育</w:t>
        </w:r>
        <w:r>
          <w:tab/>
        </w:r>
        <w:r>
          <w:fldChar w:fldCharType="begin"/>
        </w:r>
        <w:r>
          <w:instrText xml:space="preserve"> PAGEREF _Toc29299 \h </w:instrText>
        </w:r>
        <w:r>
          <w:fldChar w:fldCharType="separate"/>
        </w:r>
        <w:r>
          <w:t>60</w:t>
        </w:r>
        <w:r>
          <w:fldChar w:fldCharType="end"/>
        </w:r>
      </w:hyperlink>
    </w:p>
    <w:p>
      <w:pPr>
        <w:pStyle w:val="TOC2"/>
        <w:tabs>
          <w:tab w:val="right" w:leader="dot" w:pos="8306"/>
        </w:tabs>
      </w:pPr>
      <w:hyperlink w:anchor="_Toc32493" w:history="1">
        <w:r>
          <w:rPr>
            <w:rFonts w:ascii="仿宋" w:eastAsia="仿宋" w:hAnsi="仿宋" w:cs="仿宋" w:hint="eastAsia"/>
            <w:lang w:eastAsia="zh-CN"/>
          </w:rPr>
          <w:t>(五)、质量审核与评价</w:t>
        </w:r>
        <w:r>
          <w:tab/>
        </w:r>
        <w:r>
          <w:fldChar w:fldCharType="begin"/>
        </w:r>
        <w:r>
          <w:instrText xml:space="preserve"> PAGEREF _Toc32493 \h </w:instrText>
        </w:r>
        <w:r>
          <w:fldChar w:fldCharType="separate"/>
        </w:r>
        <w:r>
          <w:t>62</w:t>
        </w:r>
        <w:r>
          <w:fldChar w:fldCharType="end"/>
        </w:r>
      </w:hyperlink>
    </w:p>
    <w:p>
      <w:pPr>
        <w:pStyle w:val="TOC2"/>
        <w:tabs>
          <w:tab w:val="right" w:leader="dot" w:pos="8306"/>
        </w:tabs>
      </w:pPr>
      <w:hyperlink w:anchor="_Toc2061" w:history="1">
        <w:r>
          <w:rPr>
            <w:rFonts w:ascii="仿宋" w:eastAsia="仿宋" w:hAnsi="仿宋" w:cs="仿宋" w:hint="eastAsia"/>
            <w:lang w:eastAsia="zh-CN"/>
          </w:rPr>
          <w:t>(六)、不符合与纠正措施</w:t>
        </w:r>
        <w:r>
          <w:tab/>
        </w:r>
        <w:r>
          <w:fldChar w:fldCharType="begin"/>
        </w:r>
        <w:r>
          <w:instrText xml:space="preserve"> PAGEREF _Toc2061 \h </w:instrText>
        </w:r>
        <w:r>
          <w:fldChar w:fldCharType="separate"/>
        </w:r>
        <w:r>
          <w:t>63</w:t>
        </w:r>
        <w:r>
          <w:fldChar w:fldCharType="end"/>
        </w:r>
      </w:hyperlink>
    </w:p>
    <w:p>
      <w:pPr>
        <w:pStyle w:val="TOC1"/>
        <w:tabs>
          <w:tab w:val="right" w:leader="dot" w:pos="8306"/>
        </w:tabs>
      </w:pPr>
      <w:hyperlink w:anchor="_Toc10419" w:history="1">
        <w:r>
          <w:rPr>
            <w:rFonts w:ascii="仿宋" w:eastAsia="仿宋" w:hAnsi="仿宋" w:cs="仿宋" w:hint="eastAsia"/>
            <w:lang w:eastAsia="zh-CN"/>
          </w:rPr>
          <w:t>十四、供应链管理</w:t>
        </w:r>
        <w:r>
          <w:tab/>
        </w:r>
        <w:r>
          <w:fldChar w:fldCharType="begin"/>
        </w:r>
        <w:r>
          <w:instrText xml:space="preserve"> PAGEREF _Toc10419 \h </w:instrText>
        </w:r>
        <w:r>
          <w:fldChar w:fldCharType="separate"/>
        </w:r>
        <w:r>
          <w:t>64</w:t>
        </w:r>
        <w:r>
          <w:fldChar w:fldCharType="end"/>
        </w:r>
      </w:hyperlink>
    </w:p>
    <w:p>
      <w:pPr>
        <w:pStyle w:val="TOC2"/>
        <w:tabs>
          <w:tab w:val="right" w:leader="dot" w:pos="8306"/>
        </w:tabs>
      </w:pPr>
      <w:hyperlink w:anchor="_Toc31649" w:history="1">
        <w:r>
          <w:rPr>
            <w:rFonts w:ascii="仿宋" w:eastAsia="仿宋" w:hAnsi="仿宋" w:cs="仿宋" w:hint="eastAsia"/>
            <w:lang w:eastAsia="zh-CN"/>
          </w:rPr>
          <w:t>(一)、供应链战略规划</w:t>
        </w:r>
        <w:r>
          <w:tab/>
        </w:r>
        <w:r>
          <w:fldChar w:fldCharType="begin"/>
        </w:r>
        <w:r>
          <w:instrText xml:space="preserve"> PAGEREF _Toc31649 \h </w:instrText>
        </w:r>
        <w:r>
          <w:fldChar w:fldCharType="separate"/>
        </w:r>
        <w:r>
          <w:t>64</w:t>
        </w:r>
        <w:r>
          <w:fldChar w:fldCharType="end"/>
        </w:r>
      </w:hyperlink>
    </w:p>
    <w:p>
      <w:pPr>
        <w:pStyle w:val="TOC2"/>
        <w:tabs>
          <w:tab w:val="right" w:leader="dot" w:pos="8306"/>
        </w:tabs>
      </w:pPr>
      <w:hyperlink w:anchor="_Toc26983" w:history="1">
        <w:r>
          <w:rPr>
            <w:rFonts w:ascii="仿宋" w:eastAsia="仿宋" w:hAnsi="仿宋" w:cs="仿宋" w:hint="eastAsia"/>
            <w:lang w:eastAsia="zh-CN"/>
          </w:rPr>
          <w:t>(二)、供应商选择与合作</w:t>
        </w:r>
        <w:r>
          <w:tab/>
        </w:r>
        <w:r>
          <w:fldChar w:fldCharType="begin"/>
        </w:r>
        <w:r>
          <w:instrText xml:space="preserve"> PAGEREF _Toc26983 \h </w:instrText>
        </w:r>
        <w:r>
          <w:fldChar w:fldCharType="separate"/>
        </w:r>
        <w:r>
          <w:t>65</w:t>
        </w:r>
        <w:r>
          <w:fldChar w:fldCharType="end"/>
        </w:r>
      </w:hyperlink>
    </w:p>
    <w:p>
      <w:pPr>
        <w:pStyle w:val="TOC2"/>
        <w:tabs>
          <w:tab w:val="right" w:leader="dot" w:pos="8306"/>
        </w:tabs>
      </w:pPr>
      <w:hyperlink w:anchor="_Toc7377" w:history="1">
        <w:r>
          <w:rPr>
            <w:rFonts w:ascii="仿宋" w:eastAsia="仿宋" w:hAnsi="仿宋" w:cs="仿宋" w:hint="eastAsia"/>
            <w:lang w:eastAsia="zh-CN"/>
          </w:rPr>
          <w:t>(三)、物流与库存管理</w:t>
        </w:r>
        <w:r>
          <w:tab/>
        </w:r>
        <w:r>
          <w:fldChar w:fldCharType="begin"/>
        </w:r>
        <w:r>
          <w:instrText xml:space="preserve"> PAGEREF _Toc7377 \h </w:instrText>
        </w:r>
        <w:r>
          <w:fldChar w:fldCharType="separate"/>
        </w:r>
        <w:r>
          <w:t>66</w:t>
        </w:r>
        <w:r>
          <w:fldChar w:fldCharType="end"/>
        </w:r>
      </w:hyperlink>
    </w:p>
    <w:p>
      <w:pPr>
        <w:pStyle w:val="TOC1"/>
        <w:tabs>
          <w:tab w:val="right" w:leader="dot" w:pos="8306"/>
        </w:tabs>
      </w:pPr>
      <w:hyperlink w:anchor="_Toc15121" w:history="1">
        <w:r>
          <w:rPr>
            <w:rFonts w:ascii="仿宋" w:eastAsia="仿宋" w:hAnsi="仿宋" w:cs="仿宋" w:hint="eastAsia"/>
            <w:lang w:eastAsia="zh-CN"/>
          </w:rPr>
          <w:t>十五、风险识别与分类</w:t>
        </w:r>
        <w:r>
          <w:tab/>
        </w:r>
        <w:r>
          <w:fldChar w:fldCharType="begin"/>
        </w:r>
        <w:r>
          <w:instrText xml:space="preserve"> PAGEREF _Toc15121 \h </w:instrText>
        </w:r>
        <w:r>
          <w:fldChar w:fldCharType="separate"/>
        </w:r>
        <w:r>
          <w:t>68</w:t>
        </w:r>
        <w:r>
          <w:fldChar w:fldCharType="end"/>
        </w:r>
      </w:hyperlink>
    </w:p>
    <w:p>
      <w:pPr>
        <w:pStyle w:val="TOC2"/>
        <w:tabs>
          <w:tab w:val="right" w:leader="dot" w:pos="8306"/>
        </w:tabs>
      </w:pPr>
      <w:hyperlink w:anchor="_Toc27338" w:history="1">
        <w:r>
          <w:rPr>
            <w:rFonts w:ascii="仿宋" w:eastAsia="仿宋" w:hAnsi="仿宋" w:cs="仿宋" w:hint="eastAsia"/>
            <w:lang w:eastAsia="zh-CN"/>
          </w:rPr>
          <w:t>(一)、风险识别</w:t>
        </w:r>
        <w:r>
          <w:tab/>
        </w:r>
        <w:r>
          <w:fldChar w:fldCharType="begin"/>
        </w:r>
        <w:r>
          <w:instrText xml:space="preserve"> PAGEREF _Toc27338 \h </w:instrText>
        </w:r>
        <w:r>
          <w:fldChar w:fldCharType="separate"/>
        </w:r>
        <w:r>
          <w:t>68</w:t>
        </w:r>
        <w:r>
          <w:fldChar w:fldCharType="end"/>
        </w:r>
      </w:hyperlink>
    </w:p>
    <w:p>
      <w:pPr>
        <w:pStyle w:val="TOC2"/>
        <w:tabs>
          <w:tab w:val="right" w:leader="dot" w:pos="8306"/>
        </w:tabs>
      </w:pPr>
      <w:hyperlink w:anchor="_Toc24671" w:history="1">
        <w:r>
          <w:rPr>
            <w:rFonts w:ascii="仿宋" w:eastAsia="仿宋" w:hAnsi="仿宋" w:cs="仿宋" w:hint="eastAsia"/>
            <w:lang w:eastAsia="zh-CN"/>
          </w:rPr>
          <w:t>(二)、风险分类</w:t>
        </w:r>
        <w:r>
          <w:tab/>
        </w:r>
        <w:r>
          <w:fldChar w:fldCharType="begin"/>
        </w:r>
        <w:r>
          <w:instrText xml:space="preserve"> PAGEREF _Toc24671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14"/>
      <w:r>
        <w:rPr>
          <w:rFonts w:ascii="仿宋" w:eastAsia="仿宋" w:hAnsi="仿宋" w:cs="仿宋" w:hint="eastAsia"/>
          <w:sz w:val="28"/>
          <w:lang w:eastAsia="zh-CN"/>
        </w:rPr>
        <w:t>一、电热丝项目绩效评估</w:t>
      </w:r>
      <w:bookmarkEnd w:id="2"/>
    </w:p>
    <w:p>
      <w:pPr>
        <w:pStyle w:val="Heading2"/>
        <w:rPr>
          <w:rFonts w:ascii="仿宋" w:eastAsia="仿宋" w:hAnsi="仿宋" w:cs="仿宋" w:hint="eastAsia"/>
          <w:lang w:eastAsia="zh-CN"/>
        </w:rPr>
      </w:pPr>
      <w:bookmarkStart w:id="3" w:name="_Toc77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在电热丝项目中，我们设计了一套全面的绩效评估指标，以确保电热丝项目的可控和成功交付。这些指标跨足电热丝项目目标、成本、进度和质量等多个维度，为我们提供了全面洞察电热丝项目的健康状况。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目标达成率是我们关注的首要指标。我们设定了明确的目标，并通过定期监测和评估，迅速发现并应对潜在的目标偏差。这为电热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进度作为关键的绩效指标之一，得到了精心的关注。我们制定了详细的电热丝项目进度计划，并设立了进度符合度指标，确保实际进度与计划进度保持一致。这使我们能够快速发现和解决潜在的进度问题，保持电热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丝项目绩效的不可或缺的一环。我们引入了一系列的质量标准和客户满意度指标，以确保电热丝项目交付的成果在质量上达到或超越预期水平。通过持续监测这些指标，我们努力提升电热丝项目整体质量水平，为电热丝项目的成功交付提供有力保障。通过这些科学且全面的绩效评估，我们能够更好地引导电热丝项目的持续改进，确保电热丝项目目标的顺利达成。</w:t>
      </w:r>
    </w:p>
    <w:p>
      <w:pPr>
        <w:pStyle w:val="Heading2"/>
        <w:ind w:firstLine="560" w:firstLineChars="200"/>
        <w:rPr>
          <w:rFonts w:ascii="仿宋" w:eastAsia="仿宋" w:hAnsi="仿宋" w:cs="仿宋" w:hint="eastAsia"/>
          <w:sz w:val="28"/>
          <w:lang w:eastAsia="zh-CN"/>
        </w:rPr>
      </w:pPr>
      <w:bookmarkStart w:id="4" w:name="_Toc269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绩效评估是电热丝项目中的关键环节，为确保电热丝项目达到预期目标，我们采用了多层次、多维度的绩效评估方法。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丝项目的战略目标对齐，确保每个决策和行动都与电热丝项目整体目标保持一致。团队会定期召开战略对齐会议，审视当前工作与电热丝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热丝项目进度、质量、成本和风险等方面。这些指标通过数据收集和分析，为电热丝项目管理团队提供了客观的评估依据。例如，我们通过电热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绩效评估不仅仅停留在电热丝项目内部，还考虑了电热丝项目对外部环境的影响。我们定期进行干系人满意度调查，以了解各利益相关方对电热丝项目的期望和满意度，并及时做出调整。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这种多层次、多角度的绩效评估方法，使得我们能够全面了解电热丝项目的运行状态，及时做出调整，确保电热丝项目在不断变化的环境中保持稳健前行。</w:t>
      </w:r>
    </w:p>
    <w:p>
      <w:pPr>
        <w:pStyle w:val="Heading2"/>
        <w:ind w:firstLine="560" w:firstLineChars="200"/>
        <w:rPr>
          <w:rFonts w:ascii="仿宋" w:eastAsia="仿宋" w:hAnsi="仿宋" w:cs="仿宋" w:hint="eastAsia"/>
          <w:sz w:val="28"/>
          <w:lang w:eastAsia="zh-CN"/>
        </w:rPr>
      </w:pPr>
      <w:bookmarkStart w:id="5" w:name="_Toc230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为了确保电热丝项目的有效管理和不断优化，我们采用了精心设计的绩效评估周期。这个周期旨在实现灵活、实时和全面的评估，以适应电热丝项目执行中的各种挑战。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丝项目的不同需求，分为短期、中期和长期。短期评估关注每个迭代或工作周期，以及时发现和解决当前任务中的问题。中期评估涵盖几个迭代，深入了解整体电热丝项目的趋势和性能。长期评估则着眼于整个电热丝项目阶段，确保电热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丝项目管理工具和协作平台，团队成员能够随时更新和分享电热丝项目数据。这种实时性的反馈机制使我们能够及时察觉潜在问题，快速调整，保持电热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丝项目的决策制定密不可分。每个周期的电热丝项目回顾会议成为集体总结经验、识别问题深层次原因并找到创新解决方案的平台。这种定期的反思与调整机制使电热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401"/>
      <w:r>
        <w:rPr>
          <w:rFonts w:ascii="仿宋" w:eastAsia="仿宋" w:hAnsi="仿宋" w:cs="仿宋" w:hint="eastAsia"/>
          <w:sz w:val="28"/>
          <w:lang w:eastAsia="zh-CN"/>
        </w:rPr>
        <w:t>二、电热丝项目土建工程</w:t>
      </w:r>
      <w:bookmarkEnd w:id="6"/>
    </w:p>
    <w:p>
      <w:pPr>
        <w:pStyle w:val="Heading2"/>
        <w:rPr>
          <w:rFonts w:ascii="仿宋" w:eastAsia="仿宋" w:hAnsi="仿宋" w:cs="仿宋" w:hint="eastAsia"/>
          <w:lang w:eastAsia="zh-CN"/>
        </w:rPr>
      </w:pPr>
      <w:bookmarkStart w:id="7" w:name="_Toc2967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在电热丝项目的建筑工程设计中，我们将秉承一系列重要的设计原则，以确保电热丝项目建筑在功能、美观、可持续性等方面达到最佳效果。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在建筑设计中，我们将综合考虑建设和运营成本。通过精细的经济效益分析，确保设计方案在高效利用资源的同时，对电热丝项目的长期盈利能力有积极的贡献。</w:t>
      </w:r>
    </w:p>
    <w:p>
      <w:pPr>
        <w:pStyle w:val="Heading2"/>
        <w:ind w:firstLine="560" w:firstLineChars="200"/>
        <w:rPr>
          <w:rFonts w:ascii="仿宋" w:eastAsia="仿宋" w:hAnsi="仿宋" w:cs="仿宋" w:hint="eastAsia"/>
          <w:sz w:val="28"/>
          <w:lang w:eastAsia="zh-CN"/>
        </w:rPr>
      </w:pPr>
      <w:bookmarkStart w:id="8" w:name="_Toc258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热丝项目的土建工程设计中，我们将精准设定设计年限，结合电热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热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4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热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热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热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0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本期工程电热丝项目预计总建筑面积XXX平方米，其中：计容建筑面积XXX平方米，计划建筑工程投资XX万元，占电热丝项目总投资的XX%。</w:t>
      </w:r>
    </w:p>
    <w:p>
      <w:pPr>
        <w:pStyle w:val="Heading1"/>
        <w:ind w:firstLine="560" w:firstLineChars="200"/>
        <w:rPr>
          <w:rFonts w:ascii="仿宋" w:eastAsia="仿宋" w:hAnsi="仿宋" w:cs="仿宋" w:hint="eastAsia"/>
          <w:sz w:val="28"/>
          <w:lang w:eastAsia="zh-CN"/>
        </w:rPr>
      </w:pPr>
      <w:bookmarkStart w:id="11" w:name="_Toc1008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32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电热丝项目的主要产品是XXXX，预计年产值为XXX万元。这一产品在市场中占据着重要的地位，其广泛的应用范围使得该电热丝项目的市场前景非常广阔。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丝项目的xxx产品作为重要的原材料之一，将在多个领域发挥关键作用。其在建筑、交通、能源等方面的广泛应用将为整个产业链提供强大的支持，形成产业协同效应。电热丝项目的年产值XXX万XXX万XXX万万元不仅反映了其在市场上的巨大潜力，更预示着它对国民经济的积极贡献。这种关联度高、涉及面广的产业关系，使得该电热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2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总征地面积为XXXX平方米，相当于约XX.XX亩，其中净用地面积为XXXX平方米，红线范围内相当于约XX.XX亩。这一用地规模充分考虑了电热丝项目的建设需求，保障了电热丝项目在合适的空间内得以充分发展。电热丝项目规划的总建筑面积为XXXX平方米，其中主体工程建设占XXXX平方米，计容建筑面积达XXXX平方米。预计建筑工程的投资将达到XXXX万元，为电热丝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计划购置的设备共计XXXX台（套），设备购置费用为XXXX万元。这一设备购置计划充分考虑到电热丝项目的生产需求和技术要求，确保了电热丝项目在生产运营中具备先进的技术装备和高效的生产能力。设备的合理配置将为电热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计划总投资为XXXX万元，预计年实现营业收入为XXXX万元。这一产能规模的设定旨在确保电热丝项目能够在投资与回报之间取得平衡，实现长期可持续的发展。电热丝项目的总投资充分考虑到各个方面的需求，包括用地建设、设备购置等多个环节，以确保电热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776"/>
      <w:r>
        <w:rPr>
          <w:rFonts w:ascii="仿宋" w:eastAsia="仿宋" w:hAnsi="仿宋" w:cs="仿宋" w:hint="eastAsia"/>
          <w:sz w:val="28"/>
          <w:lang w:eastAsia="zh-CN"/>
        </w:rPr>
        <w:t>四、电热丝项目危机管理</w:t>
      </w:r>
      <w:bookmarkEnd w:id="14"/>
    </w:p>
    <w:p>
      <w:pPr>
        <w:pStyle w:val="Heading2"/>
        <w:rPr>
          <w:rFonts w:ascii="仿宋" w:eastAsia="仿宋" w:hAnsi="仿宋" w:cs="仿宋" w:hint="eastAsia"/>
          <w:lang w:eastAsia="zh-CN"/>
        </w:rPr>
      </w:pPr>
      <w:bookmarkStart w:id="15" w:name="_Toc2201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危机管理中，危机预警与识别是确保电热丝项目稳健运行的核心步骤。通过建立全面的监测机制，电热丝项目团队旨在及时发现和理解潜在的风险和危机因素，以便采取及时的预防和应对措施，确保电热丝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首先，通过深入的风险评估，电热丝项目团队全面分析了整个电热丝项目和各个阶段可能存在的威胁。这包括准确评估每个潜在风险的发生概率和可能影响的程度，为后续危机预警提供了有力支持。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丝项目团队着重于明确定义电热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丝项目进展的持续监控，团队能够及时发现潜在问题并作出迅速反应。电热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在这一阶段，团队的专业素养和反应速度将发挥至关重要的作用，以确保潜在危机能够在初期得到有效的处理，最大程度地减轻负面影响。通过危机预警与识别，电热丝项目得以更有序、可控地推进。</w:t>
      </w:r>
    </w:p>
    <w:p>
      <w:pPr>
        <w:pStyle w:val="Heading2"/>
        <w:ind w:firstLine="560" w:firstLineChars="200"/>
        <w:rPr>
          <w:rFonts w:ascii="仿宋" w:eastAsia="仿宋" w:hAnsi="仿宋" w:cs="仿宋" w:hint="eastAsia"/>
          <w:sz w:val="28"/>
          <w:lang w:eastAsia="zh-CN"/>
        </w:rPr>
      </w:pPr>
      <w:bookmarkStart w:id="16" w:name="_Toc794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暂停电热丝项目进度：为遏制危机蔓延，电热丝项目暂时停止进行，以便全面评估当前状况。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资源重新分配：重新评估电热丝项目资源的分配，确保最大限度地减小损失。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实时沟通：与关键利益相关者建立实时沟通机制，向他们传递电热丝项目危机的实际状况，保障电热丝项目核心利益。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随着危机得到初步控制，电热丝项目团队转向制定恢复计划，以确保电热丝项目能够从中迅速恢复。主要恢复计划包括：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修复受损的进度计划：重新评估电热丝项目进度，制定修复计划，确保电热丝项目尽快回归正常进程。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重新调整资源分配：优化资源分配，确保电热丝项目在有限资源下高效运转。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风险管理机制加强：对电热丝项目风险进行全面评估，制定更强化的风险管理策略，以预防未来可能的危机。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7744"/>
      <w:r>
        <w:rPr>
          <w:rFonts w:ascii="仿宋" w:eastAsia="仿宋" w:hAnsi="仿宋" w:cs="仿宋" w:hint="eastAsia"/>
          <w:sz w:val="28"/>
          <w:lang w:eastAsia="zh-CN"/>
        </w:rPr>
        <w:t>五、电热丝项目概论</w:t>
      </w:r>
      <w:bookmarkEnd w:id="17"/>
    </w:p>
    <w:p>
      <w:pPr>
        <w:pStyle w:val="Heading2"/>
        <w:rPr>
          <w:rFonts w:ascii="仿宋" w:eastAsia="仿宋" w:hAnsi="仿宋" w:cs="仿宋" w:hint="eastAsia"/>
          <w:lang w:eastAsia="zh-CN"/>
        </w:rPr>
      </w:pPr>
      <w:bookmarkStart w:id="18" w:name="_Toc15932"/>
      <w:r>
        <w:rPr>
          <w:rFonts w:ascii="仿宋" w:eastAsia="仿宋" w:hAnsi="仿宋" w:cs="仿宋" w:hint="eastAsia"/>
          <w:lang w:eastAsia="zh-CN"/>
        </w:rPr>
        <w:t>(一)、电热丝项目概况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起源追溯至对市场的深入洞察。市场的不断演变与变革为电热丝项目提供了难得的机遇。当前市场存在的需求缺口和变革的大环境共同构成了电热丝项目的背景。这个电热丝项目旨在充分利用市场机遇，填补行业中尚未满足的需求，为客户提供全新的解决方案。市场的变革和需求的增长使得这个电热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正式命名为电热丝。这个名称不仅仅是一个标识，更代表了电热丝项目的核心理念和愿景。它蕴含着电热丝项目所要解决问题的关键字，具有强烈的表达和辨识度，为电热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核心目标是提供一种全新、高效的解决方案，满足客户日益增长的需求。电热丝项目追求的不仅仅是满足市场需求，更是在市场中获得卓越的竞争优势。通过不断提升产品或服务的质量和创新水平，电热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电热丝项目范围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全面涵盖了产品研发、制造、市场推广和售后服务，确保从产品设计到最终用户体验的全方位关注。这一全面的电热丝项目范围是为了确保电热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电热丝项目计划在未来18个月内完成，包括研发、测试、市场试点和正式推出等不同阶段。这个时间表的合理设计是为了确保电热丝项目各个阶段的顺利推进，以便按时交付高质量的成果。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电热丝项目总预算估算为XX百万美元，主要分配在研发、市场推广、人员培训和运营等方面。这一充足的预算为电热丝项目提供了充足的资源，确保电热丝项目在各个方面都能取得优异的表现。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电热丝项目可能面临的风险包括市场接受度低、技术难题、竞争激烈等。电热丝项目团队已经制定了相应的风险应对计划，通过前瞻性的风险管理，确保电热丝项目在面对不确定性时能够迅速做出应对。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电热丝项目汇聚了一支经验丰富、多领域专业素养的核心团队，确保电热丝项目在各个方面都能拥有高水平的执行力。团队的协同作战是电热丝项目成功的关键因素之一。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电热丝项目背景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电热丝项目的背景根植于市场对更高效、创新产品的渴望，同时也受到科技发展对行业格局的深刻改变的影响。这为电热丝项目提供了广阔的发展空间和市场需求。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截至目前，电热丝项目已完成市场调研和技术验证，取得了初步的成功。这为电热丝项目在未来的发展奠定了坚实的基础，为更远大的目标打下了坚实的基石。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365"/>
      <w:r>
        <w:rPr>
          <w:rFonts w:ascii="仿宋" w:eastAsia="仿宋" w:hAnsi="仿宋" w:cs="仿宋" w:hint="eastAsia"/>
          <w:sz w:val="28"/>
          <w:lang w:eastAsia="zh-CN"/>
        </w:rPr>
        <w:t>(二)、电热丝项目目标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keyword》电热丝项目首要业务目标是在市场中占据有利地位，实现产品/服务的成功推广和销售。通过不断提升产品质量、创新性，电热丝项目追求成为行业中的领导者，赢得更多客户的青睐。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在科技迅速发展的时代，电热丝项目着眼于技术创新。通过持续的研发和技术升级，电热丝项目旨在推出更具创新性的产品或服务，以满足市场对新鲜、先进解决方案的需求。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为了建立可持续的客户关系，电热丝项目设定了客户满意度目标。通过提供卓越的产品质量和优质的客户服务，电热丝项目追求赢得客户的信任和忠诚度，确保他们的满意度达到行业领先水平。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电热丝项目注重社会责任和可持续发展。通过实施环保、社会责任电热丝项目，电热丝项目致力于在经济发展的同时保护环境，促进社会公平，实现可持续经营。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电热丝项目的团队是实现目标的核心驱动力。因此，电热丝项目设定了团队发展目标，包括提升团队成员的专业技能、培养领导力，以及搭建协同高效的团队工作氛围。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https://d.book118.com/847065020145006026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C09F2"/>
    <w:rsid w:val="018C0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650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2024-01-07T09:16:00Z</dcterms:created>
  <dcterms:modified xsi:type="dcterms:W3CDTF">2024-01-07T09:16:45Z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AC8ED2487B5A42E9A603CE0009E7A4AA_11</vt:lpwstr>
  </property>
  <property fmtid="{D5CDD505-2E9C-101B-9397-08002B2CF9AE}" pid="3" name="KSOProductBuildVer">
    <vt:lpwstr>2052-12.1.0.16120</vt:lpwstr>
  </property>
</Properties>
</file>