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分析仪器项目计划设计方案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93" w:history="1">
        <w:r>
          <w:rPr>
            <w:rFonts w:ascii="仿宋" w:eastAsia="仿宋" w:hAnsi="仿宋" w:cs="仿宋" w:hint="eastAsia"/>
            <w:lang w:eastAsia="zh-CN"/>
          </w:rPr>
          <w:t>前言</w:t>
        </w:r>
        <w:r>
          <w:tab/>
        </w:r>
        <w:r>
          <w:fldChar w:fldCharType="begin"/>
        </w:r>
        <w:r>
          <w:instrText xml:space="preserve"> PAGEREF _Toc13593 \h </w:instrText>
        </w:r>
        <w:r>
          <w:fldChar w:fldCharType="separate"/>
        </w:r>
        <w:r>
          <w:t>3</w:t>
        </w:r>
        <w:r>
          <w:fldChar w:fldCharType="end"/>
        </w:r>
      </w:hyperlink>
    </w:p>
    <w:p>
      <w:pPr>
        <w:pStyle w:val="TOC1"/>
        <w:tabs>
          <w:tab w:val="right" w:leader="dot" w:pos="8306"/>
        </w:tabs>
      </w:pPr>
      <w:hyperlink w:anchor="_Toc24409" w:history="1">
        <w:r>
          <w:rPr>
            <w:rFonts w:ascii="仿宋" w:eastAsia="仿宋" w:hAnsi="仿宋" w:cs="仿宋" w:hint="eastAsia"/>
            <w:lang w:eastAsia="zh-CN"/>
          </w:rPr>
          <w:t>一、工艺说明</w:t>
        </w:r>
        <w:r>
          <w:tab/>
        </w:r>
        <w:r>
          <w:fldChar w:fldCharType="begin"/>
        </w:r>
        <w:r>
          <w:instrText xml:space="preserve"> PAGEREF _Toc24409 \h </w:instrText>
        </w:r>
        <w:r>
          <w:fldChar w:fldCharType="separate"/>
        </w:r>
        <w:r>
          <w:t>3</w:t>
        </w:r>
        <w:r>
          <w:fldChar w:fldCharType="end"/>
        </w:r>
      </w:hyperlink>
    </w:p>
    <w:p>
      <w:pPr>
        <w:pStyle w:val="TOC2"/>
        <w:tabs>
          <w:tab w:val="right" w:leader="dot" w:pos="8306"/>
        </w:tabs>
      </w:pPr>
      <w:hyperlink w:anchor="_Toc15328" w:history="1">
        <w:r>
          <w:rPr>
            <w:rFonts w:ascii="仿宋" w:eastAsia="仿宋" w:hAnsi="仿宋" w:cs="仿宋" w:hint="eastAsia"/>
            <w:lang w:eastAsia="zh-CN"/>
          </w:rPr>
          <w:t>(一)、技术管理特点</w:t>
        </w:r>
        <w:r>
          <w:tab/>
        </w:r>
        <w:r>
          <w:fldChar w:fldCharType="begin"/>
        </w:r>
        <w:r>
          <w:instrText xml:space="preserve"> PAGEREF _Toc15328 \h </w:instrText>
        </w:r>
        <w:r>
          <w:fldChar w:fldCharType="separate"/>
        </w:r>
        <w:r>
          <w:t>3</w:t>
        </w:r>
        <w:r>
          <w:fldChar w:fldCharType="end"/>
        </w:r>
      </w:hyperlink>
    </w:p>
    <w:p>
      <w:pPr>
        <w:pStyle w:val="TOC2"/>
        <w:tabs>
          <w:tab w:val="right" w:leader="dot" w:pos="8306"/>
        </w:tabs>
      </w:pPr>
      <w:hyperlink w:anchor="_Toc25445" w:history="1">
        <w:r>
          <w:rPr>
            <w:rFonts w:ascii="仿宋" w:eastAsia="仿宋" w:hAnsi="仿宋" w:cs="仿宋" w:hint="eastAsia"/>
            <w:lang w:eastAsia="zh-CN"/>
          </w:rPr>
          <w:t>(二)、分析仪器项目工艺技术设计方案</w:t>
        </w:r>
        <w:r>
          <w:tab/>
        </w:r>
        <w:r>
          <w:fldChar w:fldCharType="begin"/>
        </w:r>
        <w:r>
          <w:instrText xml:space="preserve"> PAGEREF _Toc25445 \h </w:instrText>
        </w:r>
        <w:r>
          <w:fldChar w:fldCharType="separate"/>
        </w:r>
        <w:r>
          <w:t>4</w:t>
        </w:r>
        <w:r>
          <w:fldChar w:fldCharType="end"/>
        </w:r>
      </w:hyperlink>
    </w:p>
    <w:p>
      <w:pPr>
        <w:pStyle w:val="TOC2"/>
        <w:tabs>
          <w:tab w:val="right" w:leader="dot" w:pos="8306"/>
        </w:tabs>
      </w:pPr>
      <w:hyperlink w:anchor="_Toc2231" w:history="1">
        <w:r>
          <w:rPr>
            <w:rFonts w:ascii="仿宋" w:eastAsia="仿宋" w:hAnsi="仿宋" w:cs="仿宋" w:hint="eastAsia"/>
            <w:lang w:eastAsia="zh-CN"/>
          </w:rPr>
          <w:t>(三)、设备选型方案</w:t>
        </w:r>
        <w:r>
          <w:tab/>
        </w:r>
        <w:r>
          <w:fldChar w:fldCharType="begin"/>
        </w:r>
        <w:r>
          <w:instrText xml:space="preserve"> PAGEREF _Toc2231 \h </w:instrText>
        </w:r>
        <w:r>
          <w:fldChar w:fldCharType="separate"/>
        </w:r>
        <w:r>
          <w:t>5</w:t>
        </w:r>
        <w:r>
          <w:fldChar w:fldCharType="end"/>
        </w:r>
      </w:hyperlink>
    </w:p>
    <w:p>
      <w:pPr>
        <w:pStyle w:val="TOC1"/>
        <w:tabs>
          <w:tab w:val="right" w:leader="dot" w:pos="8306"/>
        </w:tabs>
      </w:pPr>
      <w:hyperlink w:anchor="_Toc2964" w:history="1">
        <w:r>
          <w:rPr>
            <w:rFonts w:ascii="仿宋" w:eastAsia="仿宋" w:hAnsi="仿宋" w:cs="仿宋" w:hint="eastAsia"/>
            <w:lang w:eastAsia="zh-CN"/>
          </w:rPr>
          <w:t>二、分析仪器项目文档管理</w:t>
        </w:r>
        <w:r>
          <w:tab/>
        </w:r>
        <w:r>
          <w:fldChar w:fldCharType="begin"/>
        </w:r>
        <w:r>
          <w:instrText xml:space="preserve"> PAGEREF _Toc2964 \h </w:instrText>
        </w:r>
        <w:r>
          <w:fldChar w:fldCharType="separate"/>
        </w:r>
        <w:r>
          <w:t>7</w:t>
        </w:r>
        <w:r>
          <w:fldChar w:fldCharType="end"/>
        </w:r>
      </w:hyperlink>
    </w:p>
    <w:p>
      <w:pPr>
        <w:pStyle w:val="TOC2"/>
        <w:tabs>
          <w:tab w:val="right" w:leader="dot" w:pos="8306"/>
        </w:tabs>
      </w:pPr>
      <w:hyperlink w:anchor="_Toc5937" w:history="1">
        <w:r>
          <w:rPr>
            <w:rFonts w:ascii="仿宋" w:eastAsia="仿宋" w:hAnsi="仿宋" w:cs="仿宋" w:hint="eastAsia"/>
            <w:lang w:eastAsia="zh-CN"/>
          </w:rPr>
          <w:t>(一)、文档编制与审查</w:t>
        </w:r>
        <w:r>
          <w:tab/>
        </w:r>
        <w:r>
          <w:fldChar w:fldCharType="begin"/>
        </w:r>
        <w:r>
          <w:instrText xml:space="preserve"> PAGEREF _Toc5937 \h </w:instrText>
        </w:r>
        <w:r>
          <w:fldChar w:fldCharType="separate"/>
        </w:r>
        <w:r>
          <w:t>7</w:t>
        </w:r>
        <w:r>
          <w:fldChar w:fldCharType="end"/>
        </w:r>
      </w:hyperlink>
    </w:p>
    <w:p>
      <w:pPr>
        <w:pStyle w:val="TOC2"/>
        <w:tabs>
          <w:tab w:val="right" w:leader="dot" w:pos="8306"/>
        </w:tabs>
      </w:pPr>
      <w:hyperlink w:anchor="_Toc12714" w:history="1">
        <w:r>
          <w:rPr>
            <w:rFonts w:ascii="仿宋" w:eastAsia="仿宋" w:hAnsi="仿宋" w:cs="仿宋" w:hint="eastAsia"/>
            <w:lang w:eastAsia="zh-CN"/>
          </w:rPr>
          <w:t>(二)、文档发布与分发</w:t>
        </w:r>
        <w:r>
          <w:tab/>
        </w:r>
        <w:r>
          <w:fldChar w:fldCharType="begin"/>
        </w:r>
        <w:r>
          <w:instrText xml:space="preserve"> PAGEREF _Toc12714 \h </w:instrText>
        </w:r>
        <w:r>
          <w:fldChar w:fldCharType="separate"/>
        </w:r>
        <w:r>
          <w:t>8</w:t>
        </w:r>
        <w:r>
          <w:fldChar w:fldCharType="end"/>
        </w:r>
      </w:hyperlink>
    </w:p>
    <w:p>
      <w:pPr>
        <w:pStyle w:val="TOC2"/>
        <w:tabs>
          <w:tab w:val="right" w:leader="dot" w:pos="8306"/>
        </w:tabs>
      </w:pPr>
      <w:hyperlink w:anchor="_Toc31874" w:history="1">
        <w:r>
          <w:rPr>
            <w:rFonts w:ascii="仿宋" w:eastAsia="仿宋" w:hAnsi="仿宋" w:cs="仿宋" w:hint="eastAsia"/>
            <w:lang w:eastAsia="zh-CN"/>
          </w:rPr>
          <w:t>(三)、文档存档与归档</w:t>
        </w:r>
        <w:r>
          <w:tab/>
        </w:r>
        <w:r>
          <w:fldChar w:fldCharType="begin"/>
        </w:r>
        <w:r>
          <w:instrText xml:space="preserve"> PAGEREF _Toc31874 \h </w:instrText>
        </w:r>
        <w:r>
          <w:fldChar w:fldCharType="separate"/>
        </w:r>
        <w:r>
          <w:t>9</w:t>
        </w:r>
        <w:r>
          <w:fldChar w:fldCharType="end"/>
        </w:r>
      </w:hyperlink>
    </w:p>
    <w:p>
      <w:pPr>
        <w:pStyle w:val="TOC1"/>
        <w:tabs>
          <w:tab w:val="right" w:leader="dot" w:pos="8306"/>
        </w:tabs>
      </w:pPr>
      <w:hyperlink w:anchor="_Toc5791" w:history="1">
        <w:r>
          <w:rPr>
            <w:rFonts w:ascii="仿宋" w:eastAsia="仿宋" w:hAnsi="仿宋" w:cs="仿宋" w:hint="eastAsia"/>
            <w:lang w:eastAsia="zh-CN"/>
          </w:rPr>
          <w:t>三、产品规划分析</w:t>
        </w:r>
        <w:r>
          <w:tab/>
        </w:r>
        <w:r>
          <w:fldChar w:fldCharType="begin"/>
        </w:r>
        <w:r>
          <w:instrText xml:space="preserve"> PAGEREF _Toc5791 \h </w:instrText>
        </w:r>
        <w:r>
          <w:fldChar w:fldCharType="separate"/>
        </w:r>
        <w:r>
          <w:t>10</w:t>
        </w:r>
        <w:r>
          <w:fldChar w:fldCharType="end"/>
        </w:r>
      </w:hyperlink>
    </w:p>
    <w:p>
      <w:pPr>
        <w:pStyle w:val="TOC2"/>
        <w:tabs>
          <w:tab w:val="right" w:leader="dot" w:pos="8306"/>
        </w:tabs>
      </w:pPr>
      <w:hyperlink w:anchor="_Toc15370" w:history="1">
        <w:r>
          <w:rPr>
            <w:rFonts w:ascii="仿宋" w:eastAsia="仿宋" w:hAnsi="仿宋" w:cs="仿宋" w:hint="eastAsia"/>
            <w:lang w:eastAsia="zh-CN"/>
          </w:rPr>
          <w:t>(一)、产品规划</w:t>
        </w:r>
        <w:r>
          <w:tab/>
        </w:r>
        <w:r>
          <w:fldChar w:fldCharType="begin"/>
        </w:r>
        <w:r>
          <w:instrText xml:space="preserve"> PAGEREF _Toc15370 \h </w:instrText>
        </w:r>
        <w:r>
          <w:fldChar w:fldCharType="separate"/>
        </w:r>
        <w:r>
          <w:t>10</w:t>
        </w:r>
        <w:r>
          <w:fldChar w:fldCharType="end"/>
        </w:r>
      </w:hyperlink>
    </w:p>
    <w:p>
      <w:pPr>
        <w:pStyle w:val="TOC2"/>
        <w:tabs>
          <w:tab w:val="right" w:leader="dot" w:pos="8306"/>
        </w:tabs>
      </w:pPr>
      <w:hyperlink w:anchor="_Toc1400" w:history="1">
        <w:r>
          <w:rPr>
            <w:rFonts w:ascii="仿宋" w:eastAsia="仿宋" w:hAnsi="仿宋" w:cs="仿宋" w:hint="eastAsia"/>
            <w:lang w:eastAsia="zh-CN"/>
          </w:rPr>
          <w:t>(二)、建设规模</w:t>
        </w:r>
        <w:r>
          <w:tab/>
        </w:r>
        <w:r>
          <w:fldChar w:fldCharType="begin"/>
        </w:r>
        <w:r>
          <w:instrText xml:space="preserve"> PAGEREF _Toc1400 \h </w:instrText>
        </w:r>
        <w:r>
          <w:fldChar w:fldCharType="separate"/>
        </w:r>
        <w:r>
          <w:t>11</w:t>
        </w:r>
        <w:r>
          <w:fldChar w:fldCharType="end"/>
        </w:r>
      </w:hyperlink>
    </w:p>
    <w:p>
      <w:pPr>
        <w:pStyle w:val="TOC1"/>
        <w:tabs>
          <w:tab w:val="right" w:leader="dot" w:pos="8306"/>
        </w:tabs>
      </w:pPr>
      <w:hyperlink w:anchor="_Toc32081" w:history="1">
        <w:r>
          <w:rPr>
            <w:rFonts w:ascii="仿宋" w:eastAsia="仿宋" w:hAnsi="仿宋" w:cs="仿宋" w:hint="eastAsia"/>
            <w:lang w:eastAsia="zh-CN"/>
          </w:rPr>
          <w:t>四、分析仪器项目危机管理</w:t>
        </w:r>
        <w:r>
          <w:tab/>
        </w:r>
        <w:r>
          <w:fldChar w:fldCharType="begin"/>
        </w:r>
        <w:r>
          <w:instrText xml:space="preserve"> PAGEREF _Toc32081 \h </w:instrText>
        </w:r>
        <w:r>
          <w:fldChar w:fldCharType="separate"/>
        </w:r>
        <w:r>
          <w:t>12</w:t>
        </w:r>
        <w:r>
          <w:fldChar w:fldCharType="end"/>
        </w:r>
      </w:hyperlink>
    </w:p>
    <w:p>
      <w:pPr>
        <w:pStyle w:val="TOC2"/>
        <w:tabs>
          <w:tab w:val="right" w:leader="dot" w:pos="8306"/>
        </w:tabs>
      </w:pPr>
      <w:hyperlink w:anchor="_Toc21962" w:history="1">
        <w:r>
          <w:rPr>
            <w:rFonts w:ascii="仿宋" w:eastAsia="仿宋" w:hAnsi="仿宋" w:cs="仿宋" w:hint="eastAsia"/>
            <w:lang w:eastAsia="zh-CN"/>
          </w:rPr>
          <w:t>(一)、危机预警与识别</w:t>
        </w:r>
        <w:r>
          <w:tab/>
        </w:r>
        <w:r>
          <w:fldChar w:fldCharType="begin"/>
        </w:r>
        <w:r>
          <w:instrText xml:space="preserve"> PAGEREF _Toc21962 \h </w:instrText>
        </w:r>
        <w:r>
          <w:fldChar w:fldCharType="separate"/>
        </w:r>
        <w:r>
          <w:t>12</w:t>
        </w:r>
        <w:r>
          <w:fldChar w:fldCharType="end"/>
        </w:r>
      </w:hyperlink>
    </w:p>
    <w:p>
      <w:pPr>
        <w:pStyle w:val="TOC2"/>
        <w:tabs>
          <w:tab w:val="right" w:leader="dot" w:pos="8306"/>
        </w:tabs>
      </w:pPr>
      <w:hyperlink w:anchor="_Toc5893" w:history="1">
        <w:r>
          <w:rPr>
            <w:rFonts w:ascii="仿宋" w:eastAsia="仿宋" w:hAnsi="仿宋" w:cs="仿宋" w:hint="eastAsia"/>
            <w:lang w:eastAsia="zh-CN"/>
          </w:rPr>
          <w:t>(二)、危机应对与恢复</w:t>
        </w:r>
        <w:r>
          <w:tab/>
        </w:r>
        <w:r>
          <w:fldChar w:fldCharType="begin"/>
        </w:r>
        <w:r>
          <w:instrText xml:space="preserve"> PAGEREF _Toc5893 \h </w:instrText>
        </w:r>
        <w:r>
          <w:fldChar w:fldCharType="separate"/>
        </w:r>
        <w:r>
          <w:t>13</w:t>
        </w:r>
        <w:r>
          <w:fldChar w:fldCharType="end"/>
        </w:r>
      </w:hyperlink>
    </w:p>
    <w:p>
      <w:pPr>
        <w:pStyle w:val="TOC1"/>
        <w:tabs>
          <w:tab w:val="right" w:leader="dot" w:pos="8306"/>
        </w:tabs>
      </w:pPr>
      <w:hyperlink w:anchor="_Toc4944" w:history="1">
        <w:r>
          <w:rPr>
            <w:rFonts w:ascii="仿宋" w:eastAsia="仿宋" w:hAnsi="仿宋" w:cs="仿宋" w:hint="eastAsia"/>
            <w:lang w:eastAsia="zh-CN"/>
          </w:rPr>
          <w:t>五、分析仪器项目选址可行性分析</w:t>
        </w:r>
        <w:r>
          <w:tab/>
        </w:r>
        <w:r>
          <w:fldChar w:fldCharType="begin"/>
        </w:r>
        <w:r>
          <w:instrText xml:space="preserve"> PAGEREF _Toc4944 \h </w:instrText>
        </w:r>
        <w:r>
          <w:fldChar w:fldCharType="separate"/>
        </w:r>
        <w:r>
          <w:t>14</w:t>
        </w:r>
        <w:r>
          <w:fldChar w:fldCharType="end"/>
        </w:r>
      </w:hyperlink>
    </w:p>
    <w:p>
      <w:pPr>
        <w:pStyle w:val="TOC2"/>
        <w:tabs>
          <w:tab w:val="right" w:leader="dot" w:pos="8306"/>
        </w:tabs>
      </w:pPr>
      <w:hyperlink w:anchor="_Toc16047" w:history="1">
        <w:r>
          <w:rPr>
            <w:rFonts w:ascii="仿宋" w:eastAsia="仿宋" w:hAnsi="仿宋" w:cs="仿宋" w:hint="eastAsia"/>
            <w:lang w:eastAsia="zh-CN"/>
          </w:rPr>
          <w:t>(一)、分析仪器项目选址</w:t>
        </w:r>
        <w:r>
          <w:tab/>
        </w:r>
        <w:r>
          <w:fldChar w:fldCharType="begin"/>
        </w:r>
        <w:r>
          <w:instrText xml:space="preserve"> PAGEREF _Toc16047 \h </w:instrText>
        </w:r>
        <w:r>
          <w:fldChar w:fldCharType="separate"/>
        </w:r>
        <w:r>
          <w:t>14</w:t>
        </w:r>
        <w:r>
          <w:fldChar w:fldCharType="end"/>
        </w:r>
      </w:hyperlink>
    </w:p>
    <w:p>
      <w:pPr>
        <w:pStyle w:val="TOC2"/>
        <w:tabs>
          <w:tab w:val="right" w:leader="dot" w:pos="8306"/>
        </w:tabs>
      </w:pPr>
      <w:hyperlink w:anchor="_Toc31552" w:history="1">
        <w:r>
          <w:rPr>
            <w:rFonts w:ascii="仿宋" w:eastAsia="仿宋" w:hAnsi="仿宋" w:cs="仿宋" w:hint="eastAsia"/>
            <w:lang w:eastAsia="zh-CN"/>
          </w:rPr>
          <w:t>(二)、用地控制指标</w:t>
        </w:r>
        <w:r>
          <w:tab/>
        </w:r>
        <w:r>
          <w:fldChar w:fldCharType="begin"/>
        </w:r>
        <w:r>
          <w:instrText xml:space="preserve"> PAGEREF _Toc31552 \h </w:instrText>
        </w:r>
        <w:r>
          <w:fldChar w:fldCharType="separate"/>
        </w:r>
        <w:r>
          <w:t>14</w:t>
        </w:r>
        <w:r>
          <w:fldChar w:fldCharType="end"/>
        </w:r>
      </w:hyperlink>
    </w:p>
    <w:p>
      <w:pPr>
        <w:pStyle w:val="TOC2"/>
        <w:tabs>
          <w:tab w:val="right" w:leader="dot" w:pos="8306"/>
        </w:tabs>
      </w:pPr>
      <w:hyperlink w:anchor="_Toc27446" w:history="1">
        <w:r>
          <w:rPr>
            <w:rFonts w:ascii="仿宋" w:eastAsia="仿宋" w:hAnsi="仿宋" w:cs="仿宋" w:hint="eastAsia"/>
            <w:lang w:eastAsia="zh-CN"/>
          </w:rPr>
          <w:t>(三)、节约用地措施</w:t>
        </w:r>
        <w:r>
          <w:tab/>
        </w:r>
        <w:r>
          <w:fldChar w:fldCharType="begin"/>
        </w:r>
        <w:r>
          <w:instrText xml:space="preserve"> PAGEREF _Toc27446 \h </w:instrText>
        </w:r>
        <w:r>
          <w:fldChar w:fldCharType="separate"/>
        </w:r>
        <w:r>
          <w:t>16</w:t>
        </w:r>
        <w:r>
          <w:fldChar w:fldCharType="end"/>
        </w:r>
      </w:hyperlink>
    </w:p>
    <w:p>
      <w:pPr>
        <w:pStyle w:val="TOC2"/>
        <w:tabs>
          <w:tab w:val="right" w:leader="dot" w:pos="8306"/>
        </w:tabs>
      </w:pPr>
      <w:hyperlink w:anchor="_Toc17732" w:history="1">
        <w:r>
          <w:rPr>
            <w:rFonts w:ascii="仿宋" w:eastAsia="仿宋" w:hAnsi="仿宋" w:cs="仿宋" w:hint="eastAsia"/>
            <w:lang w:eastAsia="zh-CN"/>
          </w:rPr>
          <w:t>(四)、总图布置方案</w:t>
        </w:r>
        <w:r>
          <w:tab/>
        </w:r>
        <w:r>
          <w:fldChar w:fldCharType="begin"/>
        </w:r>
        <w:r>
          <w:instrText xml:space="preserve"> PAGEREF _Toc17732 \h </w:instrText>
        </w:r>
        <w:r>
          <w:fldChar w:fldCharType="separate"/>
        </w:r>
        <w:r>
          <w:t>17</w:t>
        </w:r>
        <w:r>
          <w:fldChar w:fldCharType="end"/>
        </w:r>
      </w:hyperlink>
    </w:p>
    <w:p>
      <w:pPr>
        <w:pStyle w:val="TOC2"/>
        <w:tabs>
          <w:tab w:val="right" w:leader="dot" w:pos="8306"/>
        </w:tabs>
      </w:pPr>
      <w:hyperlink w:anchor="_Toc10357" w:history="1">
        <w:r>
          <w:rPr>
            <w:rFonts w:ascii="仿宋" w:eastAsia="仿宋" w:hAnsi="仿宋" w:cs="仿宋" w:hint="eastAsia"/>
            <w:lang w:eastAsia="zh-CN"/>
          </w:rPr>
          <w:t>(五)、选址综合评价</w:t>
        </w:r>
        <w:r>
          <w:tab/>
        </w:r>
        <w:r>
          <w:fldChar w:fldCharType="begin"/>
        </w:r>
        <w:r>
          <w:instrText xml:space="preserve"> PAGEREF _Toc10357 \h </w:instrText>
        </w:r>
        <w:r>
          <w:fldChar w:fldCharType="separate"/>
        </w:r>
        <w:r>
          <w:t>18</w:t>
        </w:r>
        <w:r>
          <w:fldChar w:fldCharType="end"/>
        </w:r>
      </w:hyperlink>
    </w:p>
    <w:p>
      <w:pPr>
        <w:pStyle w:val="TOC1"/>
        <w:tabs>
          <w:tab w:val="right" w:leader="dot" w:pos="8306"/>
        </w:tabs>
      </w:pPr>
      <w:hyperlink w:anchor="_Toc7491" w:history="1">
        <w:r>
          <w:rPr>
            <w:rFonts w:ascii="仿宋" w:eastAsia="仿宋" w:hAnsi="仿宋" w:cs="仿宋" w:hint="eastAsia"/>
            <w:lang w:eastAsia="zh-CN"/>
          </w:rPr>
          <w:t>六、分析仪器项目绩效评估</w:t>
        </w:r>
        <w:r>
          <w:tab/>
        </w:r>
        <w:r>
          <w:fldChar w:fldCharType="begin"/>
        </w:r>
        <w:r>
          <w:instrText xml:space="preserve"> PAGEREF _Toc7491 \h </w:instrText>
        </w:r>
        <w:r>
          <w:fldChar w:fldCharType="separate"/>
        </w:r>
        <w:r>
          <w:t>19</w:t>
        </w:r>
        <w:r>
          <w:fldChar w:fldCharType="end"/>
        </w:r>
      </w:hyperlink>
    </w:p>
    <w:p>
      <w:pPr>
        <w:pStyle w:val="TOC2"/>
        <w:tabs>
          <w:tab w:val="right" w:leader="dot" w:pos="8306"/>
        </w:tabs>
      </w:pPr>
      <w:hyperlink w:anchor="_Toc19554" w:history="1">
        <w:r>
          <w:rPr>
            <w:rFonts w:ascii="仿宋" w:eastAsia="仿宋" w:hAnsi="仿宋" w:cs="仿宋" w:hint="eastAsia"/>
            <w:lang w:eastAsia="zh-CN"/>
          </w:rPr>
          <w:t>(一)、绩效评估指标</w:t>
        </w:r>
        <w:r>
          <w:tab/>
        </w:r>
        <w:r>
          <w:fldChar w:fldCharType="begin"/>
        </w:r>
        <w:r>
          <w:instrText xml:space="preserve"> PAGEREF _Toc19554 \h </w:instrText>
        </w:r>
        <w:r>
          <w:fldChar w:fldCharType="separate"/>
        </w:r>
        <w:r>
          <w:t>19</w:t>
        </w:r>
        <w:r>
          <w:fldChar w:fldCharType="end"/>
        </w:r>
      </w:hyperlink>
    </w:p>
    <w:p>
      <w:pPr>
        <w:pStyle w:val="TOC2"/>
        <w:tabs>
          <w:tab w:val="right" w:leader="dot" w:pos="8306"/>
        </w:tabs>
      </w:pPr>
      <w:hyperlink w:anchor="_Toc7259" w:history="1">
        <w:r>
          <w:rPr>
            <w:rFonts w:ascii="仿宋" w:eastAsia="仿宋" w:hAnsi="仿宋" w:cs="仿宋" w:hint="eastAsia"/>
            <w:lang w:eastAsia="zh-CN"/>
          </w:rPr>
          <w:t>(二)、绩效评估方法</w:t>
        </w:r>
        <w:r>
          <w:tab/>
        </w:r>
        <w:r>
          <w:fldChar w:fldCharType="begin"/>
        </w:r>
        <w:r>
          <w:instrText xml:space="preserve"> PAGEREF _Toc7259 \h </w:instrText>
        </w:r>
        <w:r>
          <w:fldChar w:fldCharType="separate"/>
        </w:r>
        <w:r>
          <w:t>21</w:t>
        </w:r>
        <w:r>
          <w:fldChar w:fldCharType="end"/>
        </w:r>
      </w:hyperlink>
    </w:p>
    <w:p>
      <w:pPr>
        <w:pStyle w:val="TOC2"/>
        <w:tabs>
          <w:tab w:val="right" w:leader="dot" w:pos="8306"/>
        </w:tabs>
      </w:pPr>
      <w:hyperlink w:anchor="_Toc17055" w:history="1">
        <w:r>
          <w:rPr>
            <w:rFonts w:ascii="仿宋" w:eastAsia="仿宋" w:hAnsi="仿宋" w:cs="仿宋" w:hint="eastAsia"/>
            <w:lang w:eastAsia="zh-CN"/>
          </w:rPr>
          <w:t>(三)、绩效评估周期</w:t>
        </w:r>
        <w:r>
          <w:tab/>
        </w:r>
        <w:r>
          <w:fldChar w:fldCharType="begin"/>
        </w:r>
        <w:r>
          <w:instrText xml:space="preserve"> PAGEREF _Toc17055 \h </w:instrText>
        </w:r>
        <w:r>
          <w:fldChar w:fldCharType="separate"/>
        </w:r>
        <w:r>
          <w:t>22</w:t>
        </w:r>
        <w:r>
          <w:fldChar w:fldCharType="end"/>
        </w:r>
      </w:hyperlink>
    </w:p>
    <w:p>
      <w:pPr>
        <w:pStyle w:val="TOC1"/>
        <w:tabs>
          <w:tab w:val="right" w:leader="dot" w:pos="8306"/>
        </w:tabs>
      </w:pPr>
      <w:hyperlink w:anchor="_Toc17081" w:history="1">
        <w:r>
          <w:rPr>
            <w:rFonts w:ascii="仿宋" w:eastAsia="仿宋" w:hAnsi="仿宋" w:cs="仿宋" w:hint="eastAsia"/>
            <w:lang w:eastAsia="zh-CN"/>
          </w:rPr>
          <w:t>七、分析仪器项目人力资源管理</w:t>
        </w:r>
        <w:r>
          <w:tab/>
        </w:r>
        <w:r>
          <w:fldChar w:fldCharType="begin"/>
        </w:r>
        <w:r>
          <w:instrText xml:space="preserve"> PAGEREF _Toc17081 \h </w:instrText>
        </w:r>
        <w:r>
          <w:fldChar w:fldCharType="separate"/>
        </w:r>
        <w:r>
          <w:t>23</w:t>
        </w:r>
        <w:r>
          <w:fldChar w:fldCharType="end"/>
        </w:r>
      </w:hyperlink>
    </w:p>
    <w:p>
      <w:pPr>
        <w:pStyle w:val="TOC2"/>
        <w:tabs>
          <w:tab w:val="right" w:leader="dot" w:pos="8306"/>
        </w:tabs>
      </w:pPr>
      <w:hyperlink w:anchor="_Toc2413" w:history="1">
        <w:r>
          <w:rPr>
            <w:rFonts w:ascii="仿宋" w:eastAsia="仿宋" w:hAnsi="仿宋" w:cs="仿宋" w:hint="eastAsia"/>
            <w:lang w:eastAsia="zh-CN"/>
          </w:rPr>
          <w:t>(一)、建立健全的预算管理制度</w:t>
        </w:r>
        <w:r>
          <w:tab/>
        </w:r>
        <w:r>
          <w:fldChar w:fldCharType="begin"/>
        </w:r>
        <w:r>
          <w:instrText xml:space="preserve"> PAGEREF _Toc2413 \h </w:instrText>
        </w:r>
        <w:r>
          <w:fldChar w:fldCharType="separate"/>
        </w:r>
        <w:r>
          <w:t>23</w:t>
        </w:r>
        <w:r>
          <w:fldChar w:fldCharType="end"/>
        </w:r>
      </w:hyperlink>
    </w:p>
    <w:p>
      <w:pPr>
        <w:pStyle w:val="TOC2"/>
        <w:tabs>
          <w:tab w:val="right" w:leader="dot" w:pos="8306"/>
        </w:tabs>
      </w:pPr>
      <w:hyperlink w:anchor="_Toc16695" w:history="1">
        <w:r>
          <w:rPr>
            <w:rFonts w:ascii="仿宋" w:eastAsia="仿宋" w:hAnsi="仿宋" w:cs="仿宋" w:hint="eastAsia"/>
            <w:lang w:eastAsia="zh-CN"/>
          </w:rPr>
          <w:t>(二)、加强资金流动监控</w:t>
        </w:r>
        <w:r>
          <w:tab/>
        </w:r>
        <w:r>
          <w:fldChar w:fldCharType="begin"/>
        </w:r>
        <w:r>
          <w:instrText xml:space="preserve"> PAGEREF _Toc16695 \h </w:instrText>
        </w:r>
        <w:r>
          <w:fldChar w:fldCharType="separate"/>
        </w:r>
        <w:r>
          <w:t>24</w:t>
        </w:r>
        <w:r>
          <w:fldChar w:fldCharType="end"/>
        </w:r>
      </w:hyperlink>
    </w:p>
    <w:p>
      <w:pPr>
        <w:pStyle w:val="TOC2"/>
        <w:tabs>
          <w:tab w:val="right" w:leader="dot" w:pos="8306"/>
        </w:tabs>
      </w:pPr>
      <w:hyperlink w:anchor="_Toc4952" w:history="1">
        <w:r>
          <w:rPr>
            <w:rFonts w:ascii="仿宋" w:eastAsia="仿宋" w:hAnsi="仿宋" w:cs="仿宋" w:hint="eastAsia"/>
            <w:lang w:eastAsia="zh-CN"/>
          </w:rPr>
          <w:t>(三)、制定完善的风险控制机制</w:t>
        </w:r>
        <w:r>
          <w:tab/>
        </w:r>
        <w:r>
          <w:fldChar w:fldCharType="begin"/>
        </w:r>
        <w:r>
          <w:instrText xml:space="preserve"> PAGEREF _Toc4952 \h </w:instrText>
        </w:r>
        <w:r>
          <w:fldChar w:fldCharType="separate"/>
        </w:r>
        <w:r>
          <w:t>25</w:t>
        </w:r>
        <w:r>
          <w:fldChar w:fldCharType="end"/>
        </w:r>
      </w:hyperlink>
    </w:p>
    <w:p>
      <w:pPr>
        <w:pStyle w:val="TOC2"/>
        <w:tabs>
          <w:tab w:val="right" w:leader="dot" w:pos="8306"/>
        </w:tabs>
      </w:pPr>
      <w:hyperlink w:anchor="_Toc6376" w:history="1">
        <w:r>
          <w:rPr>
            <w:rFonts w:ascii="仿宋" w:eastAsia="仿宋" w:hAnsi="仿宋" w:cs="仿宋" w:hint="eastAsia"/>
            <w:lang w:eastAsia="zh-CN"/>
          </w:rPr>
          <w:t>(四)、优化成本管理</w:t>
        </w:r>
        <w:r>
          <w:tab/>
        </w:r>
        <w:r>
          <w:fldChar w:fldCharType="begin"/>
        </w:r>
        <w:r>
          <w:instrText xml:space="preserve"> PAGEREF _Toc6376 \h </w:instrText>
        </w:r>
        <w:r>
          <w:fldChar w:fldCharType="separate"/>
        </w:r>
        <w:r>
          <w:t>27</w:t>
        </w:r>
        <w:r>
          <w:fldChar w:fldCharType="end"/>
        </w:r>
      </w:hyperlink>
    </w:p>
    <w:p>
      <w:pPr>
        <w:pStyle w:val="TOC1"/>
        <w:tabs>
          <w:tab w:val="right" w:leader="dot" w:pos="8306"/>
        </w:tabs>
      </w:pPr>
      <w:hyperlink w:anchor="_Toc6930" w:history="1">
        <w:r>
          <w:rPr>
            <w:rFonts w:ascii="仿宋" w:eastAsia="仿宋" w:hAnsi="仿宋" w:cs="仿宋" w:hint="eastAsia"/>
            <w:lang w:eastAsia="zh-CN"/>
          </w:rPr>
          <w:t>八、分析仪器项目社会影响</w:t>
        </w:r>
        <w:r>
          <w:tab/>
        </w:r>
        <w:r>
          <w:fldChar w:fldCharType="begin"/>
        </w:r>
        <w:r>
          <w:instrText xml:space="preserve"> PAGEREF _Toc6930 \h </w:instrText>
        </w:r>
        <w:r>
          <w:fldChar w:fldCharType="separate"/>
        </w:r>
        <w:r>
          <w:t>28</w:t>
        </w:r>
        <w:r>
          <w:fldChar w:fldCharType="end"/>
        </w:r>
      </w:hyperlink>
    </w:p>
    <w:p>
      <w:pPr>
        <w:pStyle w:val="TOC2"/>
        <w:tabs>
          <w:tab w:val="right" w:leader="dot" w:pos="8306"/>
        </w:tabs>
      </w:pPr>
      <w:hyperlink w:anchor="_Toc2037" w:history="1">
        <w:r>
          <w:rPr>
            <w:rFonts w:ascii="仿宋" w:eastAsia="仿宋" w:hAnsi="仿宋" w:cs="仿宋" w:hint="eastAsia"/>
            <w:lang w:eastAsia="zh-CN"/>
          </w:rPr>
          <w:t>(一)、社会责任与义务</w:t>
        </w:r>
        <w:r>
          <w:tab/>
        </w:r>
        <w:r>
          <w:fldChar w:fldCharType="begin"/>
        </w:r>
        <w:r>
          <w:instrText xml:space="preserve"> PAGEREF _Toc2037 \h </w:instrText>
        </w:r>
        <w:r>
          <w:fldChar w:fldCharType="separate"/>
        </w:r>
        <w:r>
          <w:t>28</w:t>
        </w:r>
        <w:r>
          <w:fldChar w:fldCharType="end"/>
        </w:r>
      </w:hyperlink>
    </w:p>
    <w:p>
      <w:pPr>
        <w:pStyle w:val="TOC2"/>
        <w:tabs>
          <w:tab w:val="right" w:leader="dot" w:pos="8306"/>
        </w:tabs>
      </w:pPr>
      <w:hyperlink w:anchor="_Toc9047" w:history="1">
        <w:r>
          <w:rPr>
            <w:rFonts w:ascii="仿宋" w:eastAsia="仿宋" w:hAnsi="仿宋" w:cs="仿宋" w:hint="eastAsia"/>
            <w:lang w:eastAsia="zh-CN"/>
          </w:rPr>
          <w:t>(二)、社会参与与沟通</w:t>
        </w:r>
        <w:r>
          <w:tab/>
        </w:r>
        <w:r>
          <w:fldChar w:fldCharType="begin"/>
        </w:r>
        <w:r>
          <w:instrText xml:space="preserve"> PAGEREF _Toc9047 \h </w:instrText>
        </w:r>
        <w:r>
          <w:fldChar w:fldCharType="separate"/>
        </w:r>
        <w:r>
          <w:t>29</w:t>
        </w:r>
        <w:r>
          <w:fldChar w:fldCharType="end"/>
        </w:r>
      </w:hyperlink>
    </w:p>
    <w:p>
      <w:pPr>
        <w:pStyle w:val="TOC1"/>
        <w:tabs>
          <w:tab w:val="right" w:leader="dot" w:pos="8306"/>
        </w:tabs>
      </w:pPr>
      <w:hyperlink w:anchor="_Toc13950" w:history="1">
        <w:r>
          <w:rPr>
            <w:rFonts w:ascii="仿宋" w:eastAsia="仿宋" w:hAnsi="仿宋" w:cs="仿宋" w:hint="eastAsia"/>
            <w:lang w:eastAsia="zh-CN"/>
          </w:rPr>
          <w:t>九、分析仪器项目技术管理</w:t>
        </w:r>
        <w:r>
          <w:tab/>
        </w:r>
        <w:r>
          <w:fldChar w:fldCharType="begin"/>
        </w:r>
        <w:r>
          <w:instrText xml:space="preserve"> PAGEREF _Toc13950 \h </w:instrText>
        </w:r>
        <w:r>
          <w:fldChar w:fldCharType="separate"/>
        </w:r>
        <w:r>
          <w:t>30</w:t>
        </w:r>
        <w:r>
          <w:fldChar w:fldCharType="end"/>
        </w:r>
      </w:hyperlink>
    </w:p>
    <w:p>
      <w:pPr>
        <w:pStyle w:val="TOC2"/>
        <w:tabs>
          <w:tab w:val="right" w:leader="dot" w:pos="8306"/>
        </w:tabs>
      </w:pPr>
      <w:hyperlink w:anchor="_Toc27351" w:history="1">
        <w:r>
          <w:rPr>
            <w:rFonts w:ascii="仿宋" w:eastAsia="仿宋" w:hAnsi="仿宋" w:cs="仿宋" w:hint="eastAsia"/>
            <w:lang w:eastAsia="zh-CN"/>
          </w:rPr>
          <w:t>(一)、技术方案选用方向</w:t>
        </w:r>
        <w:r>
          <w:tab/>
        </w:r>
        <w:r>
          <w:fldChar w:fldCharType="begin"/>
        </w:r>
        <w:r>
          <w:instrText xml:space="preserve"> PAGEREF _Toc27351 \h </w:instrText>
        </w:r>
        <w:r>
          <w:fldChar w:fldCharType="separate"/>
        </w:r>
        <w:r>
          <w:t>30</w:t>
        </w:r>
        <w:r>
          <w:fldChar w:fldCharType="end"/>
        </w:r>
      </w:hyperlink>
    </w:p>
    <w:p>
      <w:pPr>
        <w:pStyle w:val="TOC2"/>
        <w:tabs>
          <w:tab w:val="right" w:leader="dot" w:pos="8306"/>
        </w:tabs>
      </w:pPr>
      <w:hyperlink w:anchor="_Toc27477" w:history="1">
        <w:r>
          <w:rPr>
            <w:rFonts w:ascii="仿宋" w:eastAsia="仿宋" w:hAnsi="仿宋" w:cs="仿宋" w:hint="eastAsia"/>
            <w:lang w:eastAsia="zh-CN"/>
          </w:rPr>
          <w:t>(二)、工艺技术方案选用原则</w:t>
        </w:r>
        <w:r>
          <w:tab/>
        </w:r>
        <w:r>
          <w:fldChar w:fldCharType="begin"/>
        </w:r>
        <w:r>
          <w:instrText xml:space="preserve"> PAGEREF _Toc27477 \h </w:instrText>
        </w:r>
        <w:r>
          <w:fldChar w:fldCharType="separate"/>
        </w:r>
        <w:r>
          <w:t>31</w:t>
        </w:r>
        <w:r>
          <w:fldChar w:fldCharType="end"/>
        </w:r>
      </w:hyperlink>
    </w:p>
    <w:p>
      <w:pPr>
        <w:pStyle w:val="TOC2"/>
        <w:tabs>
          <w:tab w:val="right" w:leader="dot" w:pos="8306"/>
        </w:tabs>
      </w:pPr>
      <w:hyperlink w:anchor="_Toc7278" w:history="1">
        <w:r>
          <w:rPr>
            <w:rFonts w:ascii="仿宋" w:eastAsia="仿宋" w:hAnsi="仿宋" w:cs="仿宋" w:hint="eastAsia"/>
            <w:lang w:eastAsia="zh-CN"/>
          </w:rPr>
          <w:t>(三)、工艺技术方案要求</w:t>
        </w:r>
        <w:r>
          <w:tab/>
        </w:r>
        <w:r>
          <w:fldChar w:fldCharType="begin"/>
        </w:r>
        <w:r>
          <w:instrText xml:space="preserve"> PAGEREF _Toc7278 \h </w:instrText>
        </w:r>
        <w:r>
          <w:fldChar w:fldCharType="separate"/>
        </w:r>
        <w:r>
          <w:t>33</w:t>
        </w:r>
        <w:r>
          <w:fldChar w:fldCharType="end"/>
        </w:r>
      </w:hyperlink>
    </w:p>
    <w:p>
      <w:pPr>
        <w:pStyle w:val="TOC1"/>
        <w:tabs>
          <w:tab w:val="right" w:leader="dot" w:pos="8306"/>
        </w:tabs>
      </w:pPr>
      <w:hyperlink w:anchor="_Toc4052" w:history="1">
        <w:r>
          <w:rPr>
            <w:rFonts w:ascii="仿宋" w:eastAsia="仿宋" w:hAnsi="仿宋" w:cs="仿宋" w:hint="eastAsia"/>
            <w:lang w:eastAsia="zh-CN"/>
          </w:rPr>
          <w:t>十、分析仪器项目投资规划</w:t>
        </w:r>
        <w:r>
          <w:tab/>
        </w:r>
        <w:r>
          <w:fldChar w:fldCharType="begin"/>
        </w:r>
        <w:r>
          <w:instrText xml:space="preserve"> PAGEREF _Toc4052 \h </w:instrText>
        </w:r>
        <w:r>
          <w:fldChar w:fldCharType="separate"/>
        </w:r>
        <w:r>
          <w:t>36</w:t>
        </w:r>
        <w:r>
          <w:fldChar w:fldCharType="end"/>
        </w:r>
      </w:hyperlink>
    </w:p>
    <w:p>
      <w:pPr>
        <w:pStyle w:val="TOC2"/>
        <w:tabs>
          <w:tab w:val="right" w:leader="dot" w:pos="8306"/>
        </w:tabs>
      </w:pPr>
      <w:hyperlink w:anchor="_Toc1599" w:history="1">
        <w:r>
          <w:rPr>
            <w:rFonts w:ascii="仿宋" w:eastAsia="仿宋" w:hAnsi="仿宋" w:cs="仿宋" w:hint="eastAsia"/>
            <w:lang w:eastAsia="zh-CN"/>
          </w:rPr>
          <w:t>(一)、分析仪器项目总投资估算</w:t>
        </w:r>
        <w:r>
          <w:tab/>
        </w:r>
        <w:r>
          <w:fldChar w:fldCharType="begin"/>
        </w:r>
        <w:r>
          <w:instrText xml:space="preserve"> PAGEREF _Toc1599 \h </w:instrText>
        </w:r>
        <w:r>
          <w:fldChar w:fldCharType="separate"/>
        </w:r>
        <w:r>
          <w:t>36</w:t>
        </w:r>
        <w:r>
          <w:fldChar w:fldCharType="end"/>
        </w:r>
      </w:hyperlink>
    </w:p>
    <w:p>
      <w:pPr>
        <w:pStyle w:val="TOC2"/>
        <w:tabs>
          <w:tab w:val="right" w:leader="dot" w:pos="8306"/>
        </w:tabs>
      </w:pPr>
      <w:hyperlink w:anchor="_Toc17179" w:history="1">
        <w:r>
          <w:rPr>
            <w:rFonts w:ascii="仿宋" w:eastAsia="仿宋" w:hAnsi="仿宋" w:cs="仿宋" w:hint="eastAsia"/>
            <w:lang w:eastAsia="zh-CN"/>
          </w:rPr>
          <w:t>(二)、资金筹措</w:t>
        </w:r>
        <w:r>
          <w:tab/>
        </w:r>
        <w:r>
          <w:fldChar w:fldCharType="begin"/>
        </w:r>
        <w:r>
          <w:instrText xml:space="preserve"> PAGEREF _Toc17179 \h </w:instrText>
        </w:r>
        <w:r>
          <w:fldChar w:fldCharType="separate"/>
        </w:r>
        <w:r>
          <w:t>37</w:t>
        </w:r>
        <w:r>
          <w:fldChar w:fldCharType="end"/>
        </w:r>
      </w:hyperlink>
    </w:p>
    <w:p>
      <w:pPr>
        <w:pStyle w:val="TOC1"/>
        <w:tabs>
          <w:tab w:val="right" w:leader="dot" w:pos="8306"/>
        </w:tabs>
      </w:pPr>
      <w:hyperlink w:anchor="_Toc13920" w:history="1">
        <w:r>
          <w:rPr>
            <w:rFonts w:ascii="仿宋" w:eastAsia="仿宋" w:hAnsi="仿宋" w:cs="仿宋" w:hint="eastAsia"/>
            <w:lang w:eastAsia="zh-CN"/>
          </w:rPr>
          <w:t>十一、分析仪器项目环境影响分析</w:t>
        </w:r>
        <w:r>
          <w:tab/>
        </w:r>
        <w:r>
          <w:fldChar w:fldCharType="begin"/>
        </w:r>
        <w:r>
          <w:instrText xml:space="preserve"> PAGEREF _Toc13920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 w:history="1">
        <w:r>
          <w:rPr>
            <w:rFonts w:ascii="仿宋" w:eastAsia="仿宋" w:hAnsi="仿宋" w:cs="仿宋" w:hint="eastAsia"/>
            <w:lang w:eastAsia="zh-CN"/>
          </w:rPr>
          <w:t>(一)、建设区域环境质量现状</w:t>
        </w:r>
        <w:r>
          <w:tab/>
        </w:r>
        <w:r>
          <w:fldChar w:fldCharType="begin"/>
        </w:r>
        <w:r>
          <w:instrText xml:space="preserve"> PAGEREF _Toc115 \h </w:instrText>
        </w:r>
        <w:r>
          <w:fldChar w:fldCharType="separate"/>
        </w:r>
        <w:r>
          <w:t>38</w:t>
        </w:r>
        <w:r>
          <w:fldChar w:fldCharType="end"/>
        </w:r>
      </w:hyperlink>
    </w:p>
    <w:p>
      <w:pPr>
        <w:pStyle w:val="TOC2"/>
        <w:tabs>
          <w:tab w:val="right" w:leader="dot" w:pos="8306"/>
        </w:tabs>
      </w:pPr>
      <w:hyperlink w:anchor="_Toc4673" w:history="1">
        <w:r>
          <w:rPr>
            <w:rFonts w:ascii="仿宋" w:eastAsia="仿宋" w:hAnsi="仿宋" w:cs="仿宋" w:hint="eastAsia"/>
            <w:lang w:eastAsia="zh-CN"/>
          </w:rPr>
          <w:t>(二)、建设期环境保护</w:t>
        </w:r>
        <w:r>
          <w:tab/>
        </w:r>
        <w:r>
          <w:fldChar w:fldCharType="begin"/>
        </w:r>
        <w:r>
          <w:instrText xml:space="preserve"> PAGEREF _Toc4673 \h </w:instrText>
        </w:r>
        <w:r>
          <w:fldChar w:fldCharType="separate"/>
        </w:r>
        <w:r>
          <w:t>39</w:t>
        </w:r>
        <w:r>
          <w:fldChar w:fldCharType="end"/>
        </w:r>
      </w:hyperlink>
    </w:p>
    <w:p>
      <w:pPr>
        <w:pStyle w:val="TOC2"/>
        <w:tabs>
          <w:tab w:val="right" w:leader="dot" w:pos="8306"/>
        </w:tabs>
      </w:pPr>
      <w:hyperlink w:anchor="_Toc14773" w:history="1">
        <w:r>
          <w:rPr>
            <w:rFonts w:ascii="仿宋" w:eastAsia="仿宋" w:hAnsi="仿宋" w:cs="仿宋" w:hint="eastAsia"/>
            <w:lang w:eastAsia="zh-CN"/>
          </w:rPr>
          <w:t>(三)、运营期环境保护</w:t>
        </w:r>
        <w:r>
          <w:tab/>
        </w:r>
        <w:r>
          <w:fldChar w:fldCharType="begin"/>
        </w:r>
        <w:r>
          <w:instrText xml:space="preserve"> PAGEREF _Toc14773 \h </w:instrText>
        </w:r>
        <w:r>
          <w:fldChar w:fldCharType="separate"/>
        </w:r>
        <w:r>
          <w:t>40</w:t>
        </w:r>
        <w:r>
          <w:fldChar w:fldCharType="end"/>
        </w:r>
      </w:hyperlink>
    </w:p>
    <w:p>
      <w:pPr>
        <w:pStyle w:val="TOC2"/>
        <w:tabs>
          <w:tab w:val="right" w:leader="dot" w:pos="8306"/>
        </w:tabs>
      </w:pPr>
      <w:hyperlink w:anchor="_Toc26100" w:history="1">
        <w:r>
          <w:rPr>
            <w:rFonts w:ascii="仿宋" w:eastAsia="仿宋" w:hAnsi="仿宋" w:cs="仿宋" w:hint="eastAsia"/>
            <w:lang w:eastAsia="zh-CN"/>
          </w:rPr>
          <w:t>(四)、分析仪器项目建设对区域经济的影响</w:t>
        </w:r>
        <w:r>
          <w:tab/>
        </w:r>
        <w:r>
          <w:fldChar w:fldCharType="begin"/>
        </w:r>
        <w:r>
          <w:instrText xml:space="preserve"> PAGEREF _Toc26100 \h </w:instrText>
        </w:r>
        <w:r>
          <w:fldChar w:fldCharType="separate"/>
        </w:r>
        <w:r>
          <w:t>42</w:t>
        </w:r>
        <w:r>
          <w:fldChar w:fldCharType="end"/>
        </w:r>
      </w:hyperlink>
    </w:p>
    <w:p>
      <w:pPr>
        <w:pStyle w:val="TOC2"/>
        <w:tabs>
          <w:tab w:val="right" w:leader="dot" w:pos="8306"/>
        </w:tabs>
      </w:pPr>
      <w:hyperlink w:anchor="_Toc3544" w:history="1">
        <w:r>
          <w:rPr>
            <w:rFonts w:ascii="仿宋" w:eastAsia="仿宋" w:hAnsi="仿宋" w:cs="仿宋" w:hint="eastAsia"/>
            <w:lang w:eastAsia="zh-CN"/>
          </w:rPr>
          <w:t>(五)、废弃物处理</w:t>
        </w:r>
        <w:r>
          <w:tab/>
        </w:r>
        <w:r>
          <w:fldChar w:fldCharType="begin"/>
        </w:r>
        <w:r>
          <w:instrText xml:space="preserve"> PAGEREF _Toc3544 \h </w:instrText>
        </w:r>
        <w:r>
          <w:fldChar w:fldCharType="separate"/>
        </w:r>
        <w:r>
          <w:t>43</w:t>
        </w:r>
        <w:r>
          <w:fldChar w:fldCharType="end"/>
        </w:r>
      </w:hyperlink>
    </w:p>
    <w:p>
      <w:pPr>
        <w:pStyle w:val="TOC2"/>
        <w:tabs>
          <w:tab w:val="right" w:leader="dot" w:pos="8306"/>
        </w:tabs>
      </w:pPr>
      <w:hyperlink w:anchor="_Toc4857" w:history="1">
        <w:r>
          <w:rPr>
            <w:rFonts w:ascii="仿宋" w:eastAsia="仿宋" w:hAnsi="仿宋" w:cs="仿宋" w:hint="eastAsia"/>
            <w:lang w:eastAsia="zh-CN"/>
          </w:rPr>
          <w:t>(六)、特殊环境影响分析</w:t>
        </w:r>
        <w:r>
          <w:tab/>
        </w:r>
        <w:r>
          <w:fldChar w:fldCharType="begin"/>
        </w:r>
        <w:r>
          <w:instrText xml:space="preserve"> PAGEREF _Toc4857 \h </w:instrText>
        </w:r>
        <w:r>
          <w:fldChar w:fldCharType="separate"/>
        </w:r>
        <w:r>
          <w:t>45</w:t>
        </w:r>
        <w:r>
          <w:fldChar w:fldCharType="end"/>
        </w:r>
      </w:hyperlink>
    </w:p>
    <w:p>
      <w:pPr>
        <w:pStyle w:val="TOC2"/>
        <w:tabs>
          <w:tab w:val="right" w:leader="dot" w:pos="8306"/>
        </w:tabs>
      </w:pPr>
      <w:hyperlink w:anchor="_Toc17693" w:history="1">
        <w:r>
          <w:rPr>
            <w:rFonts w:ascii="仿宋" w:eastAsia="仿宋" w:hAnsi="仿宋" w:cs="仿宋" w:hint="eastAsia"/>
            <w:lang w:eastAsia="zh-CN"/>
          </w:rPr>
          <w:t>(七)、清洁生产</w:t>
        </w:r>
        <w:r>
          <w:tab/>
        </w:r>
        <w:r>
          <w:fldChar w:fldCharType="begin"/>
        </w:r>
        <w:r>
          <w:instrText xml:space="preserve"> PAGEREF _Toc17693 \h </w:instrText>
        </w:r>
        <w:r>
          <w:fldChar w:fldCharType="separate"/>
        </w:r>
        <w:r>
          <w:t>46</w:t>
        </w:r>
        <w:r>
          <w:fldChar w:fldCharType="end"/>
        </w:r>
      </w:hyperlink>
    </w:p>
    <w:p>
      <w:pPr>
        <w:pStyle w:val="TOC2"/>
        <w:tabs>
          <w:tab w:val="right" w:leader="dot" w:pos="8306"/>
        </w:tabs>
      </w:pPr>
      <w:hyperlink w:anchor="_Toc583" w:history="1">
        <w:r>
          <w:rPr>
            <w:rFonts w:ascii="仿宋" w:eastAsia="仿宋" w:hAnsi="仿宋" w:cs="仿宋" w:hint="eastAsia"/>
            <w:lang w:eastAsia="zh-CN"/>
          </w:rPr>
          <w:t>(八)、环境保护综合评价</w:t>
        </w:r>
        <w:r>
          <w:tab/>
        </w:r>
        <w:r>
          <w:fldChar w:fldCharType="begin"/>
        </w:r>
        <w:r>
          <w:instrText xml:space="preserve"> PAGEREF _Toc583 \h </w:instrText>
        </w:r>
        <w:r>
          <w:fldChar w:fldCharType="separate"/>
        </w:r>
        <w:r>
          <w:t>47</w:t>
        </w:r>
        <w:r>
          <w:fldChar w:fldCharType="end"/>
        </w:r>
      </w:hyperlink>
    </w:p>
    <w:p>
      <w:pPr>
        <w:pStyle w:val="TOC1"/>
        <w:tabs>
          <w:tab w:val="right" w:leader="dot" w:pos="8306"/>
        </w:tabs>
      </w:pPr>
      <w:hyperlink w:anchor="_Toc18292" w:history="1">
        <w:r>
          <w:rPr>
            <w:rFonts w:ascii="仿宋" w:eastAsia="仿宋" w:hAnsi="仿宋" w:cs="仿宋" w:hint="eastAsia"/>
            <w:lang w:eastAsia="zh-CN"/>
          </w:rPr>
          <w:t>十二、分析仪器项目风险管理</w:t>
        </w:r>
        <w:r>
          <w:tab/>
        </w:r>
        <w:r>
          <w:fldChar w:fldCharType="begin"/>
        </w:r>
        <w:r>
          <w:instrText xml:space="preserve"> PAGEREF _Toc18292 \h </w:instrText>
        </w:r>
        <w:r>
          <w:fldChar w:fldCharType="separate"/>
        </w:r>
        <w:r>
          <w:t>48</w:t>
        </w:r>
        <w:r>
          <w:fldChar w:fldCharType="end"/>
        </w:r>
      </w:hyperlink>
    </w:p>
    <w:p>
      <w:pPr>
        <w:pStyle w:val="TOC2"/>
        <w:tabs>
          <w:tab w:val="right" w:leader="dot" w:pos="8306"/>
        </w:tabs>
      </w:pPr>
      <w:hyperlink w:anchor="_Toc23454" w:history="1">
        <w:r>
          <w:rPr>
            <w:rFonts w:ascii="仿宋" w:eastAsia="仿宋" w:hAnsi="仿宋" w:cs="仿宋" w:hint="eastAsia"/>
            <w:lang w:eastAsia="zh-CN"/>
          </w:rPr>
          <w:t>(一)、风险识别与评估</w:t>
        </w:r>
        <w:r>
          <w:tab/>
        </w:r>
        <w:r>
          <w:fldChar w:fldCharType="begin"/>
        </w:r>
        <w:r>
          <w:instrText xml:space="preserve"> PAGEREF _Toc23454 \h </w:instrText>
        </w:r>
        <w:r>
          <w:fldChar w:fldCharType="separate"/>
        </w:r>
        <w:r>
          <w:t>48</w:t>
        </w:r>
        <w:r>
          <w:fldChar w:fldCharType="end"/>
        </w:r>
      </w:hyperlink>
    </w:p>
    <w:p>
      <w:pPr>
        <w:pStyle w:val="TOC2"/>
        <w:tabs>
          <w:tab w:val="right" w:leader="dot" w:pos="8306"/>
        </w:tabs>
      </w:pPr>
      <w:hyperlink w:anchor="_Toc9985" w:history="1">
        <w:r>
          <w:rPr>
            <w:rFonts w:ascii="仿宋" w:eastAsia="仿宋" w:hAnsi="仿宋" w:cs="仿宋" w:hint="eastAsia"/>
            <w:lang w:eastAsia="zh-CN"/>
          </w:rPr>
          <w:t>(二)、风险应对策略</w:t>
        </w:r>
        <w:r>
          <w:tab/>
        </w:r>
        <w:r>
          <w:fldChar w:fldCharType="begin"/>
        </w:r>
        <w:r>
          <w:instrText xml:space="preserve"> PAGEREF _Toc9985 \h </w:instrText>
        </w:r>
        <w:r>
          <w:fldChar w:fldCharType="separate"/>
        </w:r>
        <w:r>
          <w:t>49</w:t>
        </w:r>
        <w:r>
          <w:fldChar w:fldCharType="end"/>
        </w:r>
      </w:hyperlink>
    </w:p>
    <w:p>
      <w:pPr>
        <w:pStyle w:val="TOC2"/>
        <w:tabs>
          <w:tab w:val="right" w:leader="dot" w:pos="8306"/>
        </w:tabs>
      </w:pPr>
      <w:hyperlink w:anchor="_Toc21606" w:history="1">
        <w:r>
          <w:rPr>
            <w:rFonts w:ascii="仿宋" w:eastAsia="仿宋" w:hAnsi="仿宋" w:cs="仿宋" w:hint="eastAsia"/>
            <w:lang w:eastAsia="zh-CN"/>
          </w:rPr>
          <w:t>(三)、风险监控与控制</w:t>
        </w:r>
        <w:r>
          <w:tab/>
        </w:r>
        <w:r>
          <w:fldChar w:fldCharType="begin"/>
        </w:r>
        <w:r>
          <w:instrText xml:space="preserve"> PAGEREF _Toc21606 \h </w:instrText>
        </w:r>
        <w:r>
          <w:fldChar w:fldCharType="separate"/>
        </w:r>
        <w:r>
          <w:t>51</w:t>
        </w:r>
        <w:r>
          <w:fldChar w:fldCharType="end"/>
        </w:r>
      </w:hyperlink>
    </w:p>
    <w:p>
      <w:pPr>
        <w:pStyle w:val="TOC1"/>
        <w:tabs>
          <w:tab w:val="right" w:leader="dot" w:pos="8306"/>
        </w:tabs>
      </w:pPr>
      <w:hyperlink w:anchor="_Toc26615" w:history="1">
        <w:r>
          <w:rPr>
            <w:rFonts w:ascii="仿宋" w:eastAsia="仿宋" w:hAnsi="仿宋" w:cs="仿宋" w:hint="eastAsia"/>
            <w:lang w:eastAsia="zh-CN"/>
          </w:rPr>
          <w:t>十三、分析仪器项目治理与监督</w:t>
        </w:r>
        <w:r>
          <w:tab/>
        </w:r>
        <w:r>
          <w:fldChar w:fldCharType="begin"/>
        </w:r>
        <w:r>
          <w:instrText xml:space="preserve"> PAGEREF _Toc26615 \h </w:instrText>
        </w:r>
        <w:r>
          <w:fldChar w:fldCharType="separate"/>
        </w:r>
        <w:r>
          <w:t>52</w:t>
        </w:r>
        <w:r>
          <w:fldChar w:fldCharType="end"/>
        </w:r>
      </w:hyperlink>
    </w:p>
    <w:p>
      <w:pPr>
        <w:pStyle w:val="TOC2"/>
        <w:tabs>
          <w:tab w:val="right" w:leader="dot" w:pos="8306"/>
        </w:tabs>
      </w:pPr>
      <w:hyperlink w:anchor="_Toc15028" w:history="1">
        <w:r>
          <w:rPr>
            <w:rFonts w:ascii="仿宋" w:eastAsia="仿宋" w:hAnsi="仿宋" w:cs="仿宋" w:hint="eastAsia"/>
            <w:lang w:eastAsia="zh-CN"/>
          </w:rPr>
          <w:t>(一)、分析仪器项目治理结构</w:t>
        </w:r>
        <w:r>
          <w:tab/>
        </w:r>
        <w:r>
          <w:fldChar w:fldCharType="begin"/>
        </w:r>
        <w:r>
          <w:instrText xml:space="preserve"> PAGEREF _Toc15028 \h </w:instrText>
        </w:r>
        <w:r>
          <w:fldChar w:fldCharType="separate"/>
        </w:r>
        <w:r>
          <w:t>52</w:t>
        </w:r>
        <w:r>
          <w:fldChar w:fldCharType="end"/>
        </w:r>
      </w:hyperlink>
    </w:p>
    <w:p>
      <w:pPr>
        <w:pStyle w:val="TOC2"/>
        <w:tabs>
          <w:tab w:val="right" w:leader="dot" w:pos="8306"/>
        </w:tabs>
      </w:pPr>
      <w:hyperlink w:anchor="_Toc14370" w:history="1">
        <w:r>
          <w:rPr>
            <w:rFonts w:ascii="仿宋" w:eastAsia="仿宋" w:hAnsi="仿宋" w:cs="仿宋" w:hint="eastAsia"/>
            <w:lang w:eastAsia="zh-CN"/>
          </w:rPr>
          <w:t>(二)、监督与审计</w:t>
        </w:r>
        <w:r>
          <w:tab/>
        </w:r>
        <w:r>
          <w:fldChar w:fldCharType="begin"/>
        </w:r>
        <w:r>
          <w:instrText xml:space="preserve"> PAGEREF _Toc14370 \h </w:instrText>
        </w:r>
        <w:r>
          <w:fldChar w:fldCharType="separate"/>
        </w:r>
        <w:r>
          <w:t>54</w:t>
        </w:r>
        <w:r>
          <w:fldChar w:fldCharType="end"/>
        </w:r>
      </w:hyperlink>
    </w:p>
    <w:p>
      <w:pPr>
        <w:pStyle w:val="TOC1"/>
        <w:tabs>
          <w:tab w:val="right" w:leader="dot" w:pos="8306"/>
        </w:tabs>
      </w:pPr>
      <w:hyperlink w:anchor="_Toc17692" w:history="1">
        <w:r>
          <w:rPr>
            <w:rFonts w:ascii="仿宋" w:eastAsia="仿宋" w:hAnsi="仿宋" w:cs="仿宋" w:hint="eastAsia"/>
            <w:lang w:eastAsia="zh-CN"/>
          </w:rPr>
          <w:t>十四、质量管理体系</w:t>
        </w:r>
        <w:r>
          <w:tab/>
        </w:r>
        <w:r>
          <w:fldChar w:fldCharType="begin"/>
        </w:r>
        <w:r>
          <w:instrText xml:space="preserve"> PAGEREF _Toc17692 \h </w:instrText>
        </w:r>
        <w:r>
          <w:fldChar w:fldCharType="separate"/>
        </w:r>
        <w:r>
          <w:t>55</w:t>
        </w:r>
        <w:r>
          <w:fldChar w:fldCharType="end"/>
        </w:r>
      </w:hyperlink>
    </w:p>
    <w:p>
      <w:pPr>
        <w:pStyle w:val="TOC2"/>
        <w:tabs>
          <w:tab w:val="right" w:leader="dot" w:pos="8306"/>
        </w:tabs>
      </w:pPr>
      <w:hyperlink w:anchor="_Toc7118" w:history="1">
        <w:r>
          <w:rPr>
            <w:rFonts w:ascii="仿宋" w:eastAsia="仿宋" w:hAnsi="仿宋" w:cs="仿宋" w:hint="eastAsia"/>
            <w:lang w:eastAsia="zh-CN"/>
          </w:rPr>
          <w:t>(一)、质量目标与方针</w:t>
        </w:r>
        <w:r>
          <w:tab/>
        </w:r>
        <w:r>
          <w:fldChar w:fldCharType="begin"/>
        </w:r>
        <w:r>
          <w:instrText xml:space="preserve"> PAGEREF _Toc7118 \h </w:instrText>
        </w:r>
        <w:r>
          <w:fldChar w:fldCharType="separate"/>
        </w:r>
        <w:r>
          <w:t>55</w:t>
        </w:r>
        <w:r>
          <w:fldChar w:fldCharType="end"/>
        </w:r>
      </w:hyperlink>
    </w:p>
    <w:p>
      <w:pPr>
        <w:pStyle w:val="TOC2"/>
        <w:tabs>
          <w:tab w:val="right" w:leader="dot" w:pos="8306"/>
        </w:tabs>
      </w:pPr>
      <w:hyperlink w:anchor="_Toc13954" w:history="1">
        <w:r>
          <w:rPr>
            <w:rFonts w:ascii="仿宋" w:eastAsia="仿宋" w:hAnsi="仿宋" w:cs="仿宋" w:hint="eastAsia"/>
            <w:lang w:eastAsia="zh-CN"/>
          </w:rPr>
          <w:t>(二)、质量管理责任</w:t>
        </w:r>
        <w:r>
          <w:tab/>
        </w:r>
        <w:r>
          <w:fldChar w:fldCharType="begin"/>
        </w:r>
        <w:r>
          <w:instrText xml:space="preserve"> PAGEREF _Toc13954 \h </w:instrText>
        </w:r>
        <w:r>
          <w:fldChar w:fldCharType="separate"/>
        </w:r>
        <w:r>
          <w:t>56</w:t>
        </w:r>
        <w:r>
          <w:fldChar w:fldCharType="end"/>
        </w:r>
      </w:hyperlink>
    </w:p>
    <w:p>
      <w:pPr>
        <w:pStyle w:val="TOC2"/>
        <w:tabs>
          <w:tab w:val="right" w:leader="dot" w:pos="8306"/>
        </w:tabs>
      </w:pPr>
      <w:hyperlink w:anchor="_Toc762" w:history="1">
        <w:r>
          <w:rPr>
            <w:rFonts w:ascii="仿宋" w:eastAsia="仿宋" w:hAnsi="仿宋" w:cs="仿宋" w:hint="eastAsia"/>
            <w:lang w:eastAsia="zh-CN"/>
          </w:rPr>
          <w:t>(三)、质量管理体系文件</w:t>
        </w:r>
        <w:r>
          <w:tab/>
        </w:r>
        <w:r>
          <w:fldChar w:fldCharType="begin"/>
        </w:r>
        <w:r>
          <w:instrText xml:space="preserve"> PAGEREF _Toc762 \h </w:instrText>
        </w:r>
        <w:r>
          <w:fldChar w:fldCharType="separate"/>
        </w:r>
        <w:r>
          <w:t>57</w:t>
        </w:r>
        <w:r>
          <w:fldChar w:fldCharType="end"/>
        </w:r>
      </w:hyperlink>
    </w:p>
    <w:p>
      <w:pPr>
        <w:pStyle w:val="TOC2"/>
        <w:tabs>
          <w:tab w:val="right" w:leader="dot" w:pos="8306"/>
        </w:tabs>
      </w:pPr>
      <w:hyperlink w:anchor="_Toc7433" w:history="1">
        <w:r>
          <w:rPr>
            <w:rFonts w:ascii="仿宋" w:eastAsia="仿宋" w:hAnsi="仿宋" w:cs="仿宋" w:hint="eastAsia"/>
            <w:lang w:eastAsia="zh-CN"/>
          </w:rPr>
          <w:t>(四)、质量培训与教育</w:t>
        </w:r>
        <w:r>
          <w:tab/>
        </w:r>
        <w:r>
          <w:fldChar w:fldCharType="begin"/>
        </w:r>
        <w:r>
          <w:instrText xml:space="preserve"> PAGEREF _Toc7433 \h </w:instrText>
        </w:r>
        <w:r>
          <w:fldChar w:fldCharType="separate"/>
        </w:r>
        <w:r>
          <w:t>59</w:t>
        </w:r>
        <w:r>
          <w:fldChar w:fldCharType="end"/>
        </w:r>
      </w:hyperlink>
    </w:p>
    <w:p>
      <w:pPr>
        <w:pStyle w:val="TOC2"/>
        <w:tabs>
          <w:tab w:val="right" w:leader="dot" w:pos="8306"/>
        </w:tabs>
      </w:pPr>
      <w:hyperlink w:anchor="_Toc4330" w:history="1">
        <w:r>
          <w:rPr>
            <w:rFonts w:ascii="仿宋" w:eastAsia="仿宋" w:hAnsi="仿宋" w:cs="仿宋" w:hint="eastAsia"/>
            <w:lang w:eastAsia="zh-CN"/>
          </w:rPr>
          <w:t>(五)、质量审核与评价</w:t>
        </w:r>
        <w:r>
          <w:tab/>
        </w:r>
        <w:r>
          <w:fldChar w:fldCharType="begin"/>
        </w:r>
        <w:r>
          <w:instrText xml:space="preserve"> PAGEREF _Toc4330 \h </w:instrText>
        </w:r>
        <w:r>
          <w:fldChar w:fldCharType="separate"/>
        </w:r>
        <w:r>
          <w:t>60</w:t>
        </w:r>
        <w:r>
          <w:fldChar w:fldCharType="end"/>
        </w:r>
      </w:hyperlink>
    </w:p>
    <w:p>
      <w:pPr>
        <w:pStyle w:val="TOC2"/>
        <w:tabs>
          <w:tab w:val="right" w:leader="dot" w:pos="8306"/>
        </w:tabs>
      </w:pPr>
      <w:hyperlink w:anchor="_Toc28103" w:history="1">
        <w:r>
          <w:rPr>
            <w:rFonts w:ascii="仿宋" w:eastAsia="仿宋" w:hAnsi="仿宋" w:cs="仿宋" w:hint="eastAsia"/>
            <w:lang w:eastAsia="zh-CN"/>
          </w:rPr>
          <w:t>(六)、不符合与纠正措施</w:t>
        </w:r>
        <w:r>
          <w:tab/>
        </w:r>
        <w:r>
          <w:fldChar w:fldCharType="begin"/>
        </w:r>
        <w:r>
          <w:instrText xml:space="preserve"> PAGEREF _Toc28103 \h </w:instrText>
        </w:r>
        <w:r>
          <w:fldChar w:fldCharType="separate"/>
        </w:r>
        <w:r>
          <w:t>62</w:t>
        </w:r>
        <w:r>
          <w:fldChar w:fldCharType="end"/>
        </w:r>
      </w:hyperlink>
    </w:p>
    <w:p>
      <w:pPr>
        <w:pStyle w:val="TOC1"/>
        <w:tabs>
          <w:tab w:val="right" w:leader="dot" w:pos="8306"/>
        </w:tabs>
      </w:pPr>
      <w:hyperlink w:anchor="_Toc29089" w:history="1">
        <w:r>
          <w:rPr>
            <w:rFonts w:ascii="仿宋" w:eastAsia="仿宋" w:hAnsi="仿宋" w:cs="仿宋" w:hint="eastAsia"/>
            <w:lang w:eastAsia="zh-CN"/>
          </w:rPr>
          <w:t>十五、分析仪器项目实施时间节点</w:t>
        </w:r>
        <w:r>
          <w:tab/>
        </w:r>
        <w:r>
          <w:fldChar w:fldCharType="begin"/>
        </w:r>
        <w:r>
          <w:instrText xml:space="preserve"> PAGEREF _Toc29089 \h </w:instrText>
        </w:r>
        <w:r>
          <w:fldChar w:fldCharType="separate"/>
        </w:r>
        <w:r>
          <w:t>63</w:t>
        </w:r>
        <w:r>
          <w:fldChar w:fldCharType="end"/>
        </w:r>
      </w:hyperlink>
    </w:p>
    <w:p>
      <w:pPr>
        <w:pStyle w:val="TOC2"/>
        <w:tabs>
          <w:tab w:val="right" w:leader="dot" w:pos="8306"/>
        </w:tabs>
      </w:pPr>
      <w:hyperlink w:anchor="_Toc2804" w:history="1">
        <w:r>
          <w:rPr>
            <w:rFonts w:ascii="仿宋" w:eastAsia="仿宋" w:hAnsi="仿宋" w:cs="仿宋" w:hint="eastAsia"/>
            <w:lang w:eastAsia="zh-CN"/>
          </w:rPr>
          <w:t>(一)、分析仪器项目启动阶段时间节点</w:t>
        </w:r>
        <w:r>
          <w:tab/>
        </w:r>
        <w:r>
          <w:fldChar w:fldCharType="begin"/>
        </w:r>
        <w:r>
          <w:instrText xml:space="preserve"> PAGEREF _Toc2804 \h </w:instrText>
        </w:r>
        <w:r>
          <w:fldChar w:fldCharType="separate"/>
        </w:r>
        <w:r>
          <w:t>63</w:t>
        </w:r>
        <w:r>
          <w:fldChar w:fldCharType="end"/>
        </w:r>
      </w:hyperlink>
    </w:p>
    <w:p>
      <w:pPr>
        <w:pStyle w:val="TOC2"/>
        <w:tabs>
          <w:tab w:val="right" w:leader="dot" w:pos="8306"/>
        </w:tabs>
      </w:pPr>
      <w:hyperlink w:anchor="_Toc13252" w:history="1">
        <w:r>
          <w:rPr>
            <w:rFonts w:ascii="仿宋" w:eastAsia="仿宋" w:hAnsi="仿宋" w:cs="仿宋" w:hint="eastAsia"/>
            <w:lang w:eastAsia="zh-CN"/>
          </w:rPr>
          <w:t>(二)、分析仪器项目执行阶段时间节点</w:t>
        </w:r>
        <w:r>
          <w:tab/>
        </w:r>
        <w:r>
          <w:fldChar w:fldCharType="begin"/>
        </w:r>
        <w:r>
          <w:instrText xml:space="preserve"> PAGEREF _Toc13252 \h </w:instrText>
        </w:r>
        <w:r>
          <w:fldChar w:fldCharType="separate"/>
        </w:r>
        <w:r>
          <w:t>64</w:t>
        </w:r>
        <w:r>
          <w:fldChar w:fldCharType="end"/>
        </w:r>
      </w:hyperlink>
    </w:p>
    <w:p>
      <w:pPr>
        <w:pStyle w:val="TOC2"/>
        <w:tabs>
          <w:tab w:val="right" w:leader="dot" w:pos="8306"/>
        </w:tabs>
      </w:pPr>
      <w:hyperlink w:anchor="_Toc28841" w:history="1">
        <w:r>
          <w:rPr>
            <w:rFonts w:ascii="仿宋" w:eastAsia="仿宋" w:hAnsi="仿宋" w:cs="仿宋" w:hint="eastAsia"/>
            <w:lang w:eastAsia="zh-CN"/>
          </w:rPr>
          <w:t>(三)、分析仪器项目完成阶段时间节点</w:t>
        </w:r>
        <w:r>
          <w:tab/>
        </w:r>
        <w:r>
          <w:fldChar w:fldCharType="begin"/>
        </w:r>
        <w:r>
          <w:instrText xml:space="preserve"> PAGEREF _Toc28841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0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3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技术管理特点体现在其创新导向。通过引入最先进的技术趋势和解决方案，分析仪器项目致力于提升科技含量、提高质量和效率水平。这意味着我们将采用最新的工具和方法，确保分析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析仪器项目技术管理的显著特征。通过整合不同领域的技术资源，我们实现了跨学科的协同工作。这有助于优化技术架构，提高整体效能。此外，整合性策略还促进了不同技术团队之间的紧密沟通和高效合作，确保分析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析仪器项目所采用的技术。通过不断优化技术方案，分析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析仪器项目团队将在分析仪器项目初期识别可能的技术风险，并采取相应的预防和应对措施。通过建立健全的风险评估机制，分析仪器项目能够在实施过程中及时发现并解决潜在的技术问题，保障分析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析仪器项目中，技术将成为分析仪器项目成功的有力支持。这一深度剖析揭示了技术管理在分析仪器项目实施中的关键作用，为分析仪器项目的技术基础奠定了坚实的基础。</w:t>
      </w:r>
    </w:p>
    <w:p>
      <w:pPr>
        <w:pStyle w:val="Heading2"/>
        <w:ind w:firstLine="560" w:firstLineChars="200"/>
        <w:rPr>
          <w:rFonts w:ascii="仿宋" w:eastAsia="仿宋" w:hAnsi="仿宋" w:cs="仿宋" w:hint="eastAsia"/>
          <w:sz w:val="28"/>
          <w:lang w:eastAsia="zh-CN"/>
        </w:rPr>
      </w:pPr>
      <w:bookmarkStart w:id="4" w:name="_Toc25445"/>
      <w:r>
        <w:rPr>
          <w:rFonts w:ascii="仿宋" w:eastAsia="仿宋" w:hAnsi="仿宋" w:cs="仿宋" w:hint="eastAsia"/>
          <w:sz w:val="28"/>
          <w:lang w:eastAsia="zh-CN"/>
        </w:rPr>
        <w:t>(二)、分析仪器项目工艺技术设计方案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析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析仪器项目将严格按照相关行业规范要求进行组织。通过有效控制产品质量，分析仪器项目将致力于为顾客提供优质的分析仪器项目产品和良好的服务。这体现了分析仪器项目对于生产活动合规性和质量标准的高度重视，为分析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析仪器项目注重生态效益和清洁生产原则。分析仪器项目建设将紧密结合地方特色经济发展，与社会经济发展规划和区域环境保护规划方案相协调一致。通过与当地区域自然生态系统的结合，分析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析仪器项目产品具有多样化的客户需求和个性化的特点。因此，分析仪器项目产品规格品种多样，且单批生产数量较小。为满足这一特点，分析仪器项目承办单位将建设先进的柔性制造生产线。通过广泛应用柔性制造技术，分析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分析仪器项目采用的技术具有较高的技术含量和自动化水平，处于国内先进水平。这一技术选用不仅体现了对生产效率、质量和环境友好性的高标准要求，同时为分析仪器项目的可持续发展奠定了坚实的基础。</w:t>
      </w:r>
    </w:p>
    <w:p>
      <w:pPr>
        <w:pStyle w:val="Heading2"/>
        <w:ind w:firstLine="560" w:firstLineChars="200"/>
        <w:rPr>
          <w:rFonts w:ascii="仿宋" w:eastAsia="仿宋" w:hAnsi="仿宋" w:cs="仿宋" w:hint="eastAsia"/>
          <w:sz w:val="28"/>
          <w:lang w:eastAsia="zh-CN"/>
        </w:rPr>
      </w:pPr>
      <w:bookmarkStart w:id="5" w:name="_Toc22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为确保分析仪器项目的高效生产和技术实施，我们制定了一套精心设计的设备选型方案，以满足分析仪器项目生产、质量和环保的要求。该方案的主要特点如下：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析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针对分析仪器项目产品的多样性和小批量生产的特点，我们将建设柔性制造生产线。通过在设备选型中考虑柔性制造技术，可以灵活应对不同产品规格和生产需求，实现生产线的高度灵活性和适应性。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64"/>
      <w:r>
        <w:rPr>
          <w:rFonts w:ascii="仿宋" w:eastAsia="仿宋" w:hAnsi="仿宋" w:cs="仿宋" w:hint="eastAsia"/>
          <w:sz w:val="28"/>
          <w:lang w:eastAsia="zh-CN"/>
        </w:rPr>
        <w:t>二、分析仪器项目文档管理</w:t>
      </w:r>
      <w:bookmarkEnd w:id="6"/>
    </w:p>
    <w:p>
      <w:pPr>
        <w:pStyle w:val="Heading2"/>
        <w:rPr>
          <w:rFonts w:ascii="仿宋" w:eastAsia="仿宋" w:hAnsi="仿宋" w:cs="仿宋" w:hint="eastAsia"/>
          <w:lang w:eastAsia="zh-CN"/>
        </w:rPr>
      </w:pPr>
      <w:bookmarkStart w:id="7" w:name="_Toc593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分析仪器项目高度重视文档的质量和准确性，以支持分析仪器项目的各项活动和决策。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文档的编制始于分析仪器项目计划的初期，我们制定了详细的文档编制计划，明确了每个文档的内容、格式和编写责任人。在分析仪器项目启动阶段，我们首先编制了分析仪器项目章程，明确定义了分析仪器项目的目标、范围、风险等关键要素。随后，分析仪器项目团队根据计划陆续编制了需求文档、设计文档、测试文档等各类文档，确保分析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分析仪器项目管理中的重要环节，旨在确保分析仪器项目文档符合质量标准和分析仪器项目需求。在分析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除了内部审查，我们还进行了外部审查，邀请分析仪器项目相关利益方和专业领域的专家对文档进行独立审查。这有助于获取更全面、客观的反馈，确保分析仪器项目文档不仅符合内部标准，也满足外部需求。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分析仪器项目在文档编制与审查方面建立了严格的管理机制，通过规范的流程和多维度的审查，确保分析仪器项目文档的质量、准确性和可靠性，为分析仪器项目的顺利推进提供了有力支持。</w:t>
      </w:r>
    </w:p>
    <w:p>
      <w:pPr>
        <w:pStyle w:val="Heading2"/>
        <w:ind w:firstLine="560" w:firstLineChars="200"/>
        <w:rPr>
          <w:rFonts w:ascii="仿宋" w:eastAsia="仿宋" w:hAnsi="仿宋" w:cs="仿宋" w:hint="eastAsia"/>
          <w:sz w:val="28"/>
          <w:lang w:eastAsia="zh-CN"/>
        </w:rPr>
      </w:pPr>
      <w:bookmarkStart w:id="8" w:name="_Toc1271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在分析仪器项目中，我们致力于优化文档发布与分发过程，以确保信息的高效传递和团队间协作的顺畅进行。以下是我们采取的关键优化策略：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我们通过多渠道发布文档，包括电子邮件、分析仪器项目管理平台、内部网站等，以满足不同团队成员的偏好和需求。多渠道发布确保了信息的全面覆盖。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我们采用了精细的权限控制，确保只有授权人员可以访问敏感信息。这种安全措施保护了分析仪器项目文档的机密性，防止了未经授权的信息泄露。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187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文档存档与归档是分析仪器项目生命周期中一个至关重要的环节，直接关系到分析仪器项目信息的长期保存和历史记录的完整性。在分析仪器项目中，我们实施了一系列有效的文档存档与归档管理策略：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579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537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分析仪器项目的主要产品是XXXX，预计年产值为XXX万元。这一产品在市场中占据着重要的地位，其广泛的应用范围使得该分析仪器项目的市场前景非常广阔。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分析仪器项目的xxx产品作为重要的原材料之一，将在多个领域发挥关键作用。其在建筑、交通、能源等方面的广泛应用将为整个产业链提供强大的支持，形成产业协同效应。分析仪器项目的年产值XXX万XXX万XXX万万元不仅反映了其在市场上的巨大潜力，更预示着它对国民经济的积极贡献。这种关联度高、涉及面广的产业关系，使得该分析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40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总征地面积为XXXX平方米，相当于约XX.XX亩，其中净用地面积为XXXX平方米，红线范围内相当于约XX.XX亩。这一用地规模充分考虑了分析仪器项目的建设需求，保障了分析仪器项目在合适的空间内得以充分发展。分析仪器项目规划的总建筑面积为XXXX平方米，其中主体工程建设占XXXX平方米，计容建筑面积达XXXX平方米。预计建筑工程的投资将达到XXXX万元，为分析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计划购置的设备共计XXXX台（套），设备购置费用为XXXX万元。这一设备购置计划充分考虑到分析仪器项目的生产需求和技术要求，确保了分析仪器项目在生产运营中具备先进的技术装备和高效的生产能力。设备的合理配置将为分析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析仪器项目计划总投资为XXXX万元，预计年实现营业收入为XXXX万元。这一产能规模的设定旨在确保分析仪器项目能够在投资与回报之间取得平衡，实现长期可持续的发展。分析仪器项目的总投资充分考虑到各个方面的需求，包括用地建设、设备购置等多个环节，以确保分析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2081"/>
      <w:r>
        <w:rPr>
          <w:rFonts w:ascii="仿宋" w:eastAsia="仿宋" w:hAnsi="仿宋" w:cs="仿宋" w:hint="eastAsia"/>
          <w:sz w:val="28"/>
          <w:lang w:eastAsia="zh-CN"/>
        </w:rPr>
        <w:t>四、分析仪器项目危机管理</w:t>
      </w:r>
      <w:bookmarkEnd w:id="13"/>
    </w:p>
    <w:p>
      <w:pPr>
        <w:pStyle w:val="Heading2"/>
        <w:rPr>
          <w:rFonts w:ascii="仿宋" w:eastAsia="仿宋" w:hAnsi="仿宋" w:cs="仿宋" w:hint="eastAsia"/>
          <w:lang w:eastAsia="zh-CN"/>
        </w:rPr>
      </w:pPr>
      <w:bookmarkStart w:id="14" w:name="_Toc2196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分析仪器项目危机管理中，危机预警与识别是确保分析仪器项目稳健运行的核心步骤。通过建立全面的监测机制，分析仪器项目团队旨在及时发现和理解潜在的风险和危机因素，以便采取及时的预防和应对措施，确保分析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首先，通过深入的风险评估，分析仪器项目团队全面分析了整个分析仪器项目和各个阶段可能存在的威胁。这包括准确评估每个潜在风险的发生概率和可能影响的程度，为后续危机预警提供了有力支持。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析仪器项目团队着重于明确定义分析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析仪器项目进展的持续监控，团队能够及时发现潜在问题并作出迅速反应。分析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在这一阶段，团队的专业素养和反应速度将发挥至关重要的作用，以确保潜在危机能够在初期得到有效的处理，最大程度地减轻负面影响。通过危机预警与识别，分析仪器项目得以更有序、可控地推进。</w:t>
      </w:r>
    </w:p>
    <w:p>
      <w:pPr>
        <w:pStyle w:val="Heading2"/>
        <w:ind w:firstLine="560" w:firstLineChars="200"/>
        <w:rPr>
          <w:rFonts w:ascii="仿宋" w:eastAsia="仿宋" w:hAnsi="仿宋" w:cs="仿宋" w:hint="eastAsia"/>
          <w:sz w:val="28"/>
          <w:lang w:eastAsia="zh-CN"/>
        </w:rPr>
      </w:pPr>
      <w:bookmarkStart w:id="15" w:name="_Toc589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在危机发生时，分析仪器项目团队立即行动，成立了应急小组。该小组的任务是迅速制定并实施紧急应对措施，以最小化潜在损失。以下是采取的主要措施：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暂停分析仪器项目进度：为遏制危机蔓延，分析仪器项目暂时停止进行，以便全面评估当前状况。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资源重新分配：重新评估分析仪器项目资源的分配，确保最大限度地减小损失。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实时沟通：与关键利益相关者建立实时沟通机制，向他们传递分析仪器项目危机的实际状况，保障分析仪器项目核心利益。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在紧急应对的同时，分析仪器项目团队强调了团队协作和有效沟通的重要性。以下是团队协作的关键举措：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信息共享机制：建立了信息共享平台，确保团队成员能够及时获取分析仪器项目危机的实时信息。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领导者沟通：分析仪器项目领导者通过定期会议和即时沟通工具，指导团队应对危机，保持团队稳定运行。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随着危机得到初步控制，分析仪器项目团队转向制定恢复计划，以确保分析仪器项目能够从中迅速恢复。主要恢复计划包括：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修复受损的进度计划：重新评估分析仪器项目进度，制定修复计划，确保分析仪器项目尽快回归正常进程。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重新调整资源分配：优化资源分配，确保分析仪器项目在有限资源下高效运转。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风险管理机制加强：对分析仪器项目风险进行全面评估，制定更强化的风险管理策略，以预防未来可能的危机。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4944"/>
      <w:r>
        <w:rPr>
          <w:rFonts w:ascii="仿宋" w:eastAsia="仿宋" w:hAnsi="仿宋" w:cs="仿宋" w:hint="eastAsia"/>
          <w:sz w:val="28"/>
          <w:lang w:eastAsia="zh-CN"/>
        </w:rPr>
        <w:t>五、分析仪器项目选址可行性分析</w:t>
      </w:r>
      <w:bookmarkEnd w:id="16"/>
    </w:p>
    <w:p>
      <w:pPr>
        <w:pStyle w:val="Heading2"/>
        <w:rPr>
          <w:rFonts w:ascii="仿宋" w:eastAsia="仿宋" w:hAnsi="仿宋" w:cs="仿宋" w:hint="eastAsia"/>
          <w:lang w:eastAsia="zh-CN"/>
        </w:rPr>
      </w:pPr>
      <w:bookmarkStart w:id="17" w:name="_Toc16047"/>
      <w:r>
        <w:rPr>
          <w:rFonts w:ascii="仿宋" w:eastAsia="仿宋" w:hAnsi="仿宋" w:cs="仿宋" w:hint="eastAsia"/>
          <w:lang w:eastAsia="zh-CN"/>
        </w:rPr>
        <w:t>(一)、分析仪器项目选址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该分析仪器项目选址位于XX省XX市XX区XXX街道</w:t>
      </w:r>
    </w:p>
    <w:p>
      <w:pPr>
        <w:pStyle w:val="Heading2"/>
        <w:ind w:firstLine="560" w:firstLineChars="200"/>
        <w:rPr>
          <w:rFonts w:ascii="仿宋" w:eastAsia="仿宋" w:hAnsi="仿宋" w:cs="仿宋" w:hint="eastAsia"/>
          <w:sz w:val="28"/>
          <w:lang w:eastAsia="zh-CN"/>
        </w:rPr>
      </w:pPr>
      <w:bookmarkStart w:id="18" w:name="_Toc3155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分析仪器项目的征地面积将根据分析仪器项目的实际规模和需求进行精确规划。具体面积XXX平方米，旨在确保分析仪器项目不仅能够满足当前的发展需求，还能够预留空间以适应未来的扩展。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净用地面积是在征地面积基础上去除不可利用面积后的实际可开发用地。具体面积XXX平方米，考虑到环保、交通、安全等多方面因素，以确保分析仪器项目在整体利用效率上达到最优。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分析仪器项目计划建设的建筑总规模具体面积XXX平方米。这一规模的确定综合考虑了分析仪器项目的性质、规模，以及城市规划的相关要求，确保建筑布局与周边环境协调一致。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绿地率是分析仪器项目用地中被规划为绿地的比例。具体面积XXX平方米，旨在通过合理规划绿地，改善分析仪器项目周边环境，提升居民生活质量，并符合城市整体绿化规划。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容积率是用地上可以建设的建筑总体积与用地面积之比。具体面积XXX，通过合理的容积率规划，确保分析仪器项目建筑规模与周边环境和谐共生。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确保分析仪器项目选址与当地城市规划相一致，具体面积XXX平方米。通过与城市规划部门深入沟通，确保分析仪器项目不仅符合城市的整体发展方向，还能够融入城市的发展布局，为城市的长远发展贡献力量。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析仪器项目选址符合当地产业政策，具体面积XXX平方米。这包括分析仪器项目对当地经济的促进作用，以及对相关产业的带动效应，确保分析仪器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用地总体要求必须符合环保和可持续发展的原则，具体面积XXX平方米。通过采用绿色建筑设计、节能减排等措施，确保分析仪器项目在建设和运营过程中对环境的影响最小化，达到可持续发展的要求。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确保分析仪器项目选址具备必要的公共设施配套，具体面积XXX平方米。这包括交通便利性、教育、医疗等基础设施，以提高居民生活品质，使得分析仪器项目选址更具吸引力。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考虑用地总体要求对当地社会稳定性的影响，具体面积XXX平方米。通过深入了解当地社区反馈，确保分析仪器项目的选址和建设过程对当地社会和谐稳定产生积极作用。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分析仪器项目选址不仅符合法规和规划，还在实际操作中具有可行性。这一全面规划将为分析仪器项目的成功实施提供坚实的基础，确保分析仪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744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https://d.book118.com/847101060142006025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B5E53"/>
    <w:rsid w:val="28FB5E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0106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2024-01-03T05:34:00Z</dcterms:created>
  <dcterms:modified xsi:type="dcterms:W3CDTF">2024-01-03T05:34:24Z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D440EF528DB24F06BC51B9468329A351_11</vt:lpwstr>
  </property>
  <property fmtid="{D5CDD505-2E9C-101B-9397-08002B2CF9AE}" pid="3" name="KSOProductBuildVer">
    <vt:lpwstr>2052-12.1.0.16120</vt:lpwstr>
  </property>
</Properties>
</file>