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工程地震观测设备相关行业公司成立方案及可行性研究报告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一、工程地震观测设备项目概况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(二)、工程地震观测设备项目提出的理由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(三)、工程地震观测设备项目选址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(六)、工程地震观测设备项目投资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(七)、工程地震观测设备项目进度规划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_Toc5592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(九)、工程地震观测设备项目综合评价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_Toc16848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_Toc24144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(一)、工程地震观测设备项目选址原则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7" w:history="1">
        <w:r>
          <w:rPr>
            <w:rFonts w:ascii="仿宋" w:eastAsia="仿宋" w:hAnsi="仿宋" w:cs="仿宋" w:hint="eastAsia"/>
            <w:lang w:eastAsia="zh-CN"/>
          </w:rPr>
          <w:t>(五)、工程地震观测设备项目选址综合评价</w:t>
        </w:r>
        <w:r>
          <w:tab/>
        </w:r>
        <w:r>
          <w:fldChar w:fldCharType="begin"/>
        </w:r>
        <w:r>
          <w:instrText xml:space="preserve"> PAGEREF _Toc13817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五、工程地震观测设备筹建公司基本信息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_Toc6183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_Toc17804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_Toc4294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8" w:history="1">
        <w:r>
          <w:rPr>
            <w:rFonts w:ascii="仿宋" w:eastAsia="仿宋" w:hAnsi="仿宋" w:cs="仿宋" w:hint="eastAsia"/>
            <w:lang w:eastAsia="zh-CN"/>
          </w:rPr>
          <w:t>(五)、工程地震观测设备项目总投资</w:t>
        </w:r>
        <w:r>
          <w:tab/>
        </w:r>
        <w:r>
          <w:fldChar w:fldCharType="begin"/>
        </w:r>
        <w:r>
          <w:instrText xml:space="preserve"> PAGEREF _Toc12208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_Toc12488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_Toc14173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8" w:history="1">
        <w:r>
          <w:rPr>
            <w:rFonts w:ascii="仿宋" w:eastAsia="仿宋" w:hAnsi="仿宋" w:cs="仿宋" w:hint="eastAsia"/>
            <w:lang w:eastAsia="zh-CN"/>
          </w:rPr>
          <w:t>八、工程地震观测设备项目经济效益</w:t>
        </w:r>
        <w:r>
          <w:tab/>
        </w:r>
        <w:r>
          <w:fldChar w:fldCharType="begin"/>
        </w:r>
        <w:r>
          <w:instrText xml:space="preserve"> PAGEREF _Toc19338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_Toc32276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(三)、工程地震观测设备项目盈利能力分析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_Toc3569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_Toc13968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_Toc4393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4" w:history="1">
        <w:r>
          <w:rPr>
            <w:rFonts w:ascii="仿宋" w:eastAsia="仿宋" w:hAnsi="仿宋" w:cs="仿宋" w:hint="eastAsia"/>
            <w:lang w:eastAsia="zh-CN"/>
          </w:rPr>
          <w:t>(一)、工程地震观测设备项目背景分析</w:t>
        </w:r>
        <w:r>
          <w:tab/>
        </w:r>
        <w:r>
          <w:fldChar w:fldCharType="begin"/>
        </w:r>
        <w:r>
          <w:instrText xml:space="preserve"> PAGEREF _Toc22804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(二)、工程地震观测设备项目建设必要性分析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_Toc32512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_Toc10120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_Toc22527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十一、工程地震观测设备项目总结分析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_Toc7763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(一)、社会责任工程地震观测设备项目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92"/>
      <w:r>
        <w:rPr>
          <w:rFonts w:ascii="仿宋" w:eastAsia="仿宋" w:hAnsi="仿宋" w:cs="仿宋" w:hint="eastAsia"/>
          <w:sz w:val="28"/>
          <w:lang w:eastAsia="zh-CN"/>
        </w:rPr>
        <w:t>一、工程地震观测设备项目概况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1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01"/>
      <w:r>
        <w:rPr>
          <w:rFonts w:ascii="仿宋" w:eastAsia="仿宋" w:hAnsi="仿宋" w:cs="仿宋" w:hint="eastAsia"/>
          <w:sz w:val="28"/>
          <w:lang w:eastAsia="zh-CN"/>
        </w:rPr>
        <w:t>(二)、工程地震观测设备项目提出的理由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工程地震观测设备项目提出的理由可能包括以下几个方面：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市场需求：随着人们对生活品质的追求，对工程地震观测设备的需求也在不断增加。市场上对于高品质、符合个性化需求的工程地震观测设备需求量大，因此工程地震观测设备项目可以满足这一市场需求。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利润空间：工程地震观测设备行业的利润空间较大，通过生产和销售高品质的工程地震观测设备，可以获得可观的利润。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工程地震观测设备行业是一个不断创新和发展的行业，随着人们生活方式和审美观念的改变，对工程地震观测设备的需求也在不断变化。因此，在工程地震观测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工程地震观测设备行业也开始注重环保和可持续性发展。通过使用环保材料和生产工艺，工程地震观测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个人兴趣和激情：一些人可能对工程地震观测设备设计和制造有着浓厚的兴趣和激情，他们希望通过自己的努力和创新，提供更好的工程地震观测设备产品和服务，满足消费者的需求。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工程地震观测设备项目的理由可能因具体情况而异，不同的工程地震观测设备项目可能有不同的原因和背景。因此，在选择工程地震观测设备项目时，我们需要根据自己的实际情况和需求来综合考虑各种因素，并选择最适合自己的工程地震观测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435"/>
      <w:r>
        <w:rPr>
          <w:rFonts w:ascii="仿宋" w:eastAsia="仿宋" w:hAnsi="仿宋" w:cs="仿宋" w:hint="eastAsia"/>
          <w:sz w:val="28"/>
          <w:lang w:eastAsia="zh-CN"/>
        </w:rPr>
        <w:t>(三)、工程地震观测设备项目选址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该工程地震观测设备项目计划选址于xx园区，占地面积约XXX亩。所选地理位置得天独厚，交通便捷，同时享有完善的电力、供水、排水、通讯等公用设施，非常适合本工程地震观测设备项目的建设需求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https://d.book118.com/847101130056006034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工程地震观测设备相关行业公司成立方案及可行性研究报告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工程地震观测设备相关行业公司成立方案及可行性研究报告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工程地震观测设备相关行业公司成立方案及可行性研究报告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工程地震观测设备相关行业公司成立方案及可行性研究报告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工程地震观测设备相关行业公司成立方案及可行性研究报告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7101130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2024-01-12T07:28:00Z</dcterms:created>
  <dcterms:modified xsi:type="dcterms:W3CDTF">2024-01-12T07:28:45Z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3783515642604FDB90E2ED02DABD642D_11</vt:lpwstr>
  </property>
  <property fmtid="{D5CDD505-2E9C-101B-9397-08002B2CF9AE}" pid="3" name="KSOProductBuildVer">
    <vt:lpwstr>2052-12.1.0.16120</vt:lpwstr>
  </property>
</Properties>
</file>