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卡拉OK机项目投资建议书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35" w:history="1">
        <w:r>
          <w:rPr>
            <w:rFonts w:ascii="仿宋" w:eastAsia="仿宋" w:hAnsi="仿宋" w:cs="仿宋" w:hint="eastAsia"/>
            <w:lang w:eastAsia="zh-CN"/>
          </w:rPr>
          <w:t>概论</w:t>
        </w:r>
        <w:r>
          <w:tab/>
        </w:r>
        <w:r>
          <w:fldChar w:fldCharType="begin"/>
        </w:r>
        <w:r>
          <w:instrText xml:space="preserve"> PAGEREF _Toc6035 \h </w:instrText>
        </w:r>
        <w:r>
          <w:fldChar w:fldCharType="separate"/>
        </w:r>
        <w:r>
          <w:t>4</w:t>
        </w:r>
        <w:r>
          <w:fldChar w:fldCharType="end"/>
        </w:r>
      </w:hyperlink>
    </w:p>
    <w:p>
      <w:pPr>
        <w:pStyle w:val="TOC1"/>
        <w:tabs>
          <w:tab w:val="right" w:leader="dot" w:pos="8306"/>
        </w:tabs>
      </w:pPr>
      <w:hyperlink w:anchor="_Toc9081" w:history="1">
        <w:r>
          <w:rPr>
            <w:rFonts w:ascii="仿宋" w:eastAsia="仿宋" w:hAnsi="仿宋" w:cs="仿宋" w:hint="eastAsia"/>
            <w:lang w:eastAsia="zh-CN"/>
          </w:rPr>
          <w:t>一、风险应对说明</w:t>
        </w:r>
        <w:r>
          <w:tab/>
        </w:r>
        <w:r>
          <w:fldChar w:fldCharType="begin"/>
        </w:r>
        <w:r>
          <w:instrText xml:space="preserve"> PAGEREF _Toc9081 \h </w:instrText>
        </w:r>
        <w:r>
          <w:fldChar w:fldCharType="separate"/>
        </w:r>
        <w:r>
          <w:t>4</w:t>
        </w:r>
        <w:r>
          <w:fldChar w:fldCharType="end"/>
        </w:r>
      </w:hyperlink>
    </w:p>
    <w:p>
      <w:pPr>
        <w:pStyle w:val="TOC2"/>
        <w:tabs>
          <w:tab w:val="right" w:leader="dot" w:pos="8306"/>
        </w:tabs>
      </w:pPr>
      <w:hyperlink w:anchor="_Toc11110" w:history="1">
        <w:r>
          <w:rPr>
            <w:rFonts w:ascii="仿宋" w:eastAsia="仿宋" w:hAnsi="仿宋" w:cs="仿宋" w:hint="eastAsia"/>
            <w:lang w:eastAsia="zh-CN"/>
          </w:rPr>
          <w:t>(一)、政策风险分析</w:t>
        </w:r>
        <w:r>
          <w:tab/>
        </w:r>
        <w:r>
          <w:fldChar w:fldCharType="begin"/>
        </w:r>
        <w:r>
          <w:instrText xml:space="preserve"> PAGEREF _Toc11110 \h </w:instrText>
        </w:r>
        <w:r>
          <w:fldChar w:fldCharType="separate"/>
        </w:r>
        <w:r>
          <w:t>4</w:t>
        </w:r>
        <w:r>
          <w:fldChar w:fldCharType="end"/>
        </w:r>
      </w:hyperlink>
    </w:p>
    <w:p>
      <w:pPr>
        <w:pStyle w:val="TOC2"/>
        <w:tabs>
          <w:tab w:val="right" w:leader="dot" w:pos="8306"/>
        </w:tabs>
      </w:pPr>
      <w:hyperlink w:anchor="_Toc9591" w:history="1">
        <w:r>
          <w:rPr>
            <w:rFonts w:ascii="仿宋" w:eastAsia="仿宋" w:hAnsi="仿宋" w:cs="仿宋" w:hint="eastAsia"/>
            <w:lang w:eastAsia="zh-CN"/>
          </w:rPr>
          <w:t>(二)、社会风险分析</w:t>
        </w:r>
        <w:r>
          <w:tab/>
        </w:r>
        <w:r>
          <w:fldChar w:fldCharType="begin"/>
        </w:r>
        <w:r>
          <w:instrText xml:space="preserve"> PAGEREF _Toc9591 \h </w:instrText>
        </w:r>
        <w:r>
          <w:fldChar w:fldCharType="separate"/>
        </w:r>
        <w:r>
          <w:t>5</w:t>
        </w:r>
        <w:r>
          <w:fldChar w:fldCharType="end"/>
        </w:r>
      </w:hyperlink>
    </w:p>
    <w:p>
      <w:pPr>
        <w:pStyle w:val="TOC2"/>
        <w:tabs>
          <w:tab w:val="right" w:leader="dot" w:pos="8306"/>
        </w:tabs>
      </w:pPr>
      <w:hyperlink w:anchor="_Toc939" w:history="1">
        <w:r>
          <w:rPr>
            <w:rFonts w:ascii="仿宋" w:eastAsia="仿宋" w:hAnsi="仿宋" w:cs="仿宋" w:hint="eastAsia"/>
            <w:lang w:eastAsia="zh-CN"/>
          </w:rPr>
          <w:t>(三)、市场风险分析</w:t>
        </w:r>
        <w:r>
          <w:tab/>
        </w:r>
        <w:r>
          <w:fldChar w:fldCharType="begin"/>
        </w:r>
        <w:r>
          <w:instrText xml:space="preserve"> PAGEREF _Toc939 \h </w:instrText>
        </w:r>
        <w:r>
          <w:fldChar w:fldCharType="separate"/>
        </w:r>
        <w:r>
          <w:t>6</w:t>
        </w:r>
        <w:r>
          <w:fldChar w:fldCharType="end"/>
        </w:r>
      </w:hyperlink>
    </w:p>
    <w:p>
      <w:pPr>
        <w:pStyle w:val="TOC2"/>
        <w:tabs>
          <w:tab w:val="right" w:leader="dot" w:pos="8306"/>
        </w:tabs>
      </w:pPr>
      <w:hyperlink w:anchor="_Toc15876" w:history="1">
        <w:r>
          <w:rPr>
            <w:rFonts w:ascii="仿宋" w:eastAsia="仿宋" w:hAnsi="仿宋" w:cs="仿宋" w:hint="eastAsia"/>
            <w:lang w:eastAsia="zh-CN"/>
          </w:rPr>
          <w:t>(四)、资金风险分析</w:t>
        </w:r>
        <w:r>
          <w:tab/>
        </w:r>
        <w:r>
          <w:fldChar w:fldCharType="begin"/>
        </w:r>
        <w:r>
          <w:instrText xml:space="preserve"> PAGEREF _Toc15876 \h </w:instrText>
        </w:r>
        <w:r>
          <w:fldChar w:fldCharType="separate"/>
        </w:r>
        <w:r>
          <w:t>7</w:t>
        </w:r>
        <w:r>
          <w:fldChar w:fldCharType="end"/>
        </w:r>
      </w:hyperlink>
    </w:p>
    <w:p>
      <w:pPr>
        <w:pStyle w:val="TOC2"/>
        <w:tabs>
          <w:tab w:val="right" w:leader="dot" w:pos="8306"/>
        </w:tabs>
      </w:pPr>
      <w:hyperlink w:anchor="_Toc8584" w:history="1">
        <w:r>
          <w:rPr>
            <w:rFonts w:ascii="仿宋" w:eastAsia="仿宋" w:hAnsi="仿宋" w:cs="仿宋" w:hint="eastAsia"/>
            <w:lang w:eastAsia="zh-CN"/>
          </w:rPr>
          <w:t>(五)、技术风险分析</w:t>
        </w:r>
        <w:r>
          <w:tab/>
        </w:r>
        <w:r>
          <w:fldChar w:fldCharType="begin"/>
        </w:r>
        <w:r>
          <w:instrText xml:space="preserve"> PAGEREF _Toc8584 \h </w:instrText>
        </w:r>
        <w:r>
          <w:fldChar w:fldCharType="separate"/>
        </w:r>
        <w:r>
          <w:t>7</w:t>
        </w:r>
        <w:r>
          <w:fldChar w:fldCharType="end"/>
        </w:r>
      </w:hyperlink>
    </w:p>
    <w:p>
      <w:pPr>
        <w:pStyle w:val="TOC2"/>
        <w:tabs>
          <w:tab w:val="right" w:leader="dot" w:pos="8306"/>
        </w:tabs>
      </w:pPr>
      <w:hyperlink w:anchor="_Toc19199" w:history="1">
        <w:r>
          <w:rPr>
            <w:rFonts w:ascii="仿宋" w:eastAsia="仿宋" w:hAnsi="仿宋" w:cs="仿宋" w:hint="eastAsia"/>
            <w:lang w:eastAsia="zh-CN"/>
          </w:rPr>
          <w:t>(六)、财务风险分析</w:t>
        </w:r>
        <w:r>
          <w:tab/>
        </w:r>
        <w:r>
          <w:fldChar w:fldCharType="begin"/>
        </w:r>
        <w:r>
          <w:instrText xml:space="preserve"> PAGEREF _Toc19199 \h </w:instrText>
        </w:r>
        <w:r>
          <w:fldChar w:fldCharType="separate"/>
        </w:r>
        <w:r>
          <w:t>8</w:t>
        </w:r>
        <w:r>
          <w:fldChar w:fldCharType="end"/>
        </w:r>
      </w:hyperlink>
    </w:p>
    <w:p>
      <w:pPr>
        <w:pStyle w:val="TOC2"/>
        <w:tabs>
          <w:tab w:val="right" w:leader="dot" w:pos="8306"/>
        </w:tabs>
      </w:pPr>
      <w:hyperlink w:anchor="_Toc28546" w:history="1">
        <w:r>
          <w:rPr>
            <w:rFonts w:ascii="仿宋" w:eastAsia="仿宋" w:hAnsi="仿宋" w:cs="仿宋" w:hint="eastAsia"/>
            <w:lang w:eastAsia="zh-CN"/>
          </w:rPr>
          <w:t>(七)、管理风险分析</w:t>
        </w:r>
        <w:r>
          <w:tab/>
        </w:r>
        <w:r>
          <w:fldChar w:fldCharType="begin"/>
        </w:r>
        <w:r>
          <w:instrText xml:space="preserve"> PAGEREF _Toc28546 \h </w:instrText>
        </w:r>
        <w:r>
          <w:fldChar w:fldCharType="separate"/>
        </w:r>
        <w:r>
          <w:t>9</w:t>
        </w:r>
        <w:r>
          <w:fldChar w:fldCharType="end"/>
        </w:r>
      </w:hyperlink>
    </w:p>
    <w:p>
      <w:pPr>
        <w:pStyle w:val="TOC2"/>
        <w:tabs>
          <w:tab w:val="right" w:leader="dot" w:pos="8306"/>
        </w:tabs>
      </w:pPr>
      <w:hyperlink w:anchor="_Toc2160" w:history="1">
        <w:r>
          <w:rPr>
            <w:rFonts w:ascii="仿宋" w:eastAsia="仿宋" w:hAnsi="仿宋" w:cs="仿宋" w:hint="eastAsia"/>
            <w:lang w:eastAsia="zh-CN"/>
          </w:rPr>
          <w:t>(八)、其他风险分析</w:t>
        </w:r>
        <w:r>
          <w:tab/>
        </w:r>
        <w:r>
          <w:fldChar w:fldCharType="begin"/>
        </w:r>
        <w:r>
          <w:instrText xml:space="preserve"> PAGEREF _Toc2160 \h </w:instrText>
        </w:r>
        <w:r>
          <w:fldChar w:fldCharType="separate"/>
        </w:r>
        <w:r>
          <w:t>10</w:t>
        </w:r>
        <w:r>
          <w:fldChar w:fldCharType="end"/>
        </w:r>
      </w:hyperlink>
    </w:p>
    <w:p>
      <w:pPr>
        <w:pStyle w:val="TOC2"/>
        <w:tabs>
          <w:tab w:val="right" w:leader="dot" w:pos="8306"/>
        </w:tabs>
      </w:pPr>
      <w:hyperlink w:anchor="_Toc11957" w:history="1">
        <w:r>
          <w:rPr>
            <w:rFonts w:ascii="仿宋" w:eastAsia="仿宋" w:hAnsi="仿宋" w:cs="仿宋" w:hint="eastAsia"/>
            <w:lang w:eastAsia="zh-CN"/>
          </w:rPr>
          <w:t>(九)、社会影响评估</w:t>
        </w:r>
        <w:r>
          <w:tab/>
        </w:r>
        <w:r>
          <w:fldChar w:fldCharType="begin"/>
        </w:r>
        <w:r>
          <w:instrText xml:space="preserve"> PAGEREF _Toc11957 \h </w:instrText>
        </w:r>
        <w:r>
          <w:fldChar w:fldCharType="separate"/>
        </w:r>
        <w:r>
          <w:t>10</w:t>
        </w:r>
        <w:r>
          <w:fldChar w:fldCharType="end"/>
        </w:r>
      </w:hyperlink>
    </w:p>
    <w:p>
      <w:pPr>
        <w:pStyle w:val="TOC1"/>
        <w:tabs>
          <w:tab w:val="right" w:leader="dot" w:pos="8306"/>
        </w:tabs>
      </w:pPr>
      <w:hyperlink w:anchor="_Toc7022" w:history="1">
        <w:r>
          <w:rPr>
            <w:rFonts w:ascii="仿宋" w:eastAsia="仿宋" w:hAnsi="仿宋" w:cs="仿宋" w:hint="eastAsia"/>
            <w:lang w:eastAsia="zh-CN"/>
          </w:rPr>
          <w:t>二、卡拉OK机项目建筑工程方案</w:t>
        </w:r>
        <w:r>
          <w:tab/>
        </w:r>
        <w:r>
          <w:fldChar w:fldCharType="begin"/>
        </w:r>
        <w:r>
          <w:instrText xml:space="preserve"> PAGEREF _Toc7022 \h </w:instrText>
        </w:r>
        <w:r>
          <w:fldChar w:fldCharType="separate"/>
        </w:r>
        <w:r>
          <w:t>12</w:t>
        </w:r>
        <w:r>
          <w:fldChar w:fldCharType="end"/>
        </w:r>
      </w:hyperlink>
    </w:p>
    <w:p>
      <w:pPr>
        <w:pStyle w:val="TOC2"/>
        <w:tabs>
          <w:tab w:val="right" w:leader="dot" w:pos="8306"/>
        </w:tabs>
      </w:pPr>
      <w:hyperlink w:anchor="_Toc24216" w:history="1">
        <w:r>
          <w:rPr>
            <w:rFonts w:ascii="仿宋" w:eastAsia="仿宋" w:hAnsi="仿宋" w:cs="仿宋" w:hint="eastAsia"/>
            <w:lang w:eastAsia="zh-CN"/>
          </w:rPr>
          <w:t>(一)、土建工程方案</w:t>
        </w:r>
        <w:r>
          <w:tab/>
        </w:r>
        <w:r>
          <w:fldChar w:fldCharType="begin"/>
        </w:r>
        <w:r>
          <w:instrText xml:space="preserve"> PAGEREF _Toc24216 \h </w:instrText>
        </w:r>
        <w:r>
          <w:fldChar w:fldCharType="separate"/>
        </w:r>
        <w:r>
          <w:t>12</w:t>
        </w:r>
        <w:r>
          <w:fldChar w:fldCharType="end"/>
        </w:r>
      </w:hyperlink>
    </w:p>
    <w:p>
      <w:pPr>
        <w:pStyle w:val="TOC2"/>
        <w:tabs>
          <w:tab w:val="right" w:leader="dot" w:pos="8306"/>
        </w:tabs>
      </w:pPr>
      <w:hyperlink w:anchor="_Toc16717" w:history="1">
        <w:r>
          <w:rPr>
            <w:rFonts w:ascii="仿宋" w:eastAsia="仿宋" w:hAnsi="仿宋" w:cs="仿宋" w:hint="eastAsia"/>
            <w:lang w:eastAsia="zh-CN"/>
          </w:rPr>
          <w:t>(二)、厂房建设方案</w:t>
        </w:r>
        <w:r>
          <w:tab/>
        </w:r>
        <w:r>
          <w:fldChar w:fldCharType="begin"/>
        </w:r>
        <w:r>
          <w:instrText xml:space="preserve"> PAGEREF _Toc16717 \h </w:instrText>
        </w:r>
        <w:r>
          <w:fldChar w:fldCharType="separate"/>
        </w:r>
        <w:r>
          <w:t>13</w:t>
        </w:r>
        <w:r>
          <w:fldChar w:fldCharType="end"/>
        </w:r>
      </w:hyperlink>
    </w:p>
    <w:p>
      <w:pPr>
        <w:pStyle w:val="TOC2"/>
        <w:tabs>
          <w:tab w:val="right" w:leader="dot" w:pos="8306"/>
        </w:tabs>
      </w:pPr>
      <w:hyperlink w:anchor="_Toc31747" w:history="1">
        <w:r>
          <w:rPr>
            <w:rFonts w:ascii="仿宋" w:eastAsia="仿宋" w:hAnsi="仿宋" w:cs="仿宋" w:hint="eastAsia"/>
            <w:lang w:eastAsia="zh-CN"/>
          </w:rPr>
          <w:t>(三)、仓库建设方案</w:t>
        </w:r>
        <w:r>
          <w:tab/>
        </w:r>
        <w:r>
          <w:fldChar w:fldCharType="begin"/>
        </w:r>
        <w:r>
          <w:instrText xml:space="preserve"> PAGEREF _Toc31747 \h </w:instrText>
        </w:r>
        <w:r>
          <w:fldChar w:fldCharType="separate"/>
        </w:r>
        <w:r>
          <w:t>15</w:t>
        </w:r>
        <w:r>
          <w:fldChar w:fldCharType="end"/>
        </w:r>
      </w:hyperlink>
    </w:p>
    <w:p>
      <w:pPr>
        <w:pStyle w:val="TOC2"/>
        <w:tabs>
          <w:tab w:val="right" w:leader="dot" w:pos="8306"/>
        </w:tabs>
      </w:pPr>
      <w:hyperlink w:anchor="_Toc11533" w:history="1">
        <w:r>
          <w:rPr>
            <w:rFonts w:ascii="仿宋" w:eastAsia="仿宋" w:hAnsi="仿宋" w:cs="仿宋" w:hint="eastAsia"/>
            <w:lang w:eastAsia="zh-CN"/>
          </w:rPr>
          <w:t>(四)、办公及生活服务设施建设方案</w:t>
        </w:r>
        <w:r>
          <w:tab/>
        </w:r>
        <w:r>
          <w:fldChar w:fldCharType="begin"/>
        </w:r>
        <w:r>
          <w:instrText xml:space="preserve"> PAGEREF _Toc11533 \h </w:instrText>
        </w:r>
        <w:r>
          <w:fldChar w:fldCharType="separate"/>
        </w:r>
        <w:r>
          <w:t>16</w:t>
        </w:r>
        <w:r>
          <w:fldChar w:fldCharType="end"/>
        </w:r>
      </w:hyperlink>
    </w:p>
    <w:p>
      <w:pPr>
        <w:pStyle w:val="TOC2"/>
        <w:tabs>
          <w:tab w:val="right" w:leader="dot" w:pos="8306"/>
        </w:tabs>
      </w:pPr>
      <w:hyperlink w:anchor="_Toc6491" w:history="1">
        <w:r>
          <w:rPr>
            <w:rFonts w:ascii="仿宋" w:eastAsia="仿宋" w:hAnsi="仿宋" w:cs="仿宋" w:hint="eastAsia"/>
            <w:lang w:eastAsia="zh-CN"/>
          </w:rPr>
          <w:t>(五)、总图布置方案</w:t>
        </w:r>
        <w:r>
          <w:tab/>
        </w:r>
        <w:r>
          <w:fldChar w:fldCharType="begin"/>
        </w:r>
        <w:r>
          <w:instrText xml:space="preserve"> PAGEREF _Toc6491 \h </w:instrText>
        </w:r>
        <w:r>
          <w:fldChar w:fldCharType="separate"/>
        </w:r>
        <w:r>
          <w:t>18</w:t>
        </w:r>
        <w:r>
          <w:fldChar w:fldCharType="end"/>
        </w:r>
      </w:hyperlink>
    </w:p>
    <w:p>
      <w:pPr>
        <w:pStyle w:val="TOC2"/>
        <w:tabs>
          <w:tab w:val="right" w:leader="dot" w:pos="8306"/>
        </w:tabs>
      </w:pPr>
      <w:hyperlink w:anchor="_Toc11613" w:history="1">
        <w:r>
          <w:rPr>
            <w:rFonts w:ascii="仿宋" w:eastAsia="仿宋" w:hAnsi="仿宋" w:cs="仿宋" w:hint="eastAsia"/>
            <w:lang w:eastAsia="zh-CN"/>
          </w:rPr>
          <w:t>(六)、建筑工程数字化方案</w:t>
        </w:r>
        <w:r>
          <w:tab/>
        </w:r>
        <w:r>
          <w:fldChar w:fldCharType="begin"/>
        </w:r>
        <w:r>
          <w:instrText xml:space="preserve"> PAGEREF _Toc11613 \h </w:instrText>
        </w:r>
        <w:r>
          <w:fldChar w:fldCharType="separate"/>
        </w:r>
        <w:r>
          <w:t>19</w:t>
        </w:r>
        <w:r>
          <w:fldChar w:fldCharType="end"/>
        </w:r>
      </w:hyperlink>
    </w:p>
    <w:p>
      <w:pPr>
        <w:pStyle w:val="TOC1"/>
        <w:tabs>
          <w:tab w:val="right" w:leader="dot" w:pos="8306"/>
        </w:tabs>
      </w:pPr>
      <w:hyperlink w:anchor="_Toc8453" w:history="1">
        <w:r>
          <w:rPr>
            <w:rFonts w:ascii="仿宋" w:eastAsia="仿宋" w:hAnsi="仿宋" w:cs="仿宋" w:hint="eastAsia"/>
            <w:lang w:eastAsia="zh-CN"/>
          </w:rPr>
          <w:t>三、宏观环境分析</w:t>
        </w:r>
        <w:r>
          <w:tab/>
        </w:r>
        <w:r>
          <w:fldChar w:fldCharType="begin"/>
        </w:r>
        <w:r>
          <w:instrText xml:space="preserve"> PAGEREF _Toc8453 \h </w:instrText>
        </w:r>
        <w:r>
          <w:fldChar w:fldCharType="separate"/>
        </w:r>
        <w:r>
          <w:t>22</w:t>
        </w:r>
        <w:r>
          <w:fldChar w:fldCharType="end"/>
        </w:r>
      </w:hyperlink>
    </w:p>
    <w:p>
      <w:pPr>
        <w:pStyle w:val="TOC2"/>
        <w:tabs>
          <w:tab w:val="right" w:leader="dot" w:pos="8306"/>
        </w:tabs>
      </w:pPr>
      <w:hyperlink w:anchor="_Toc18358" w:history="1">
        <w:r>
          <w:rPr>
            <w:rFonts w:ascii="仿宋" w:eastAsia="仿宋" w:hAnsi="仿宋" w:cs="仿宋" w:hint="eastAsia"/>
            <w:lang w:eastAsia="zh-CN"/>
          </w:rPr>
          <w:t>(一)、宏观环境分析</w:t>
        </w:r>
        <w:r>
          <w:tab/>
        </w:r>
        <w:r>
          <w:fldChar w:fldCharType="begin"/>
        </w:r>
        <w:r>
          <w:instrText xml:space="preserve"> PAGEREF _Toc18358 \h </w:instrText>
        </w:r>
        <w:r>
          <w:fldChar w:fldCharType="separate"/>
        </w:r>
        <w:r>
          <w:t>22</w:t>
        </w:r>
        <w:r>
          <w:fldChar w:fldCharType="end"/>
        </w:r>
      </w:hyperlink>
    </w:p>
    <w:p>
      <w:pPr>
        <w:pStyle w:val="TOC1"/>
        <w:tabs>
          <w:tab w:val="right" w:leader="dot" w:pos="8306"/>
        </w:tabs>
      </w:pPr>
      <w:hyperlink w:anchor="_Toc23699" w:history="1">
        <w:r>
          <w:rPr>
            <w:rFonts w:ascii="仿宋" w:eastAsia="仿宋" w:hAnsi="仿宋" w:cs="仿宋" w:hint="eastAsia"/>
            <w:lang w:eastAsia="zh-CN"/>
          </w:rPr>
          <w:t>四、卡拉OK机项目建设单位基本情况</w:t>
        </w:r>
        <w:r>
          <w:tab/>
        </w:r>
        <w:r>
          <w:fldChar w:fldCharType="begin"/>
        </w:r>
        <w:r>
          <w:instrText xml:space="preserve"> PAGEREF _Toc23699 \h </w:instrText>
        </w:r>
        <w:r>
          <w:fldChar w:fldCharType="separate"/>
        </w:r>
        <w:r>
          <w:t>23</w:t>
        </w:r>
        <w:r>
          <w:fldChar w:fldCharType="end"/>
        </w:r>
      </w:hyperlink>
    </w:p>
    <w:p>
      <w:pPr>
        <w:pStyle w:val="TOC2"/>
        <w:tabs>
          <w:tab w:val="right" w:leader="dot" w:pos="8306"/>
        </w:tabs>
      </w:pPr>
      <w:hyperlink w:anchor="_Toc6493" w:history="1">
        <w:r>
          <w:rPr>
            <w:rFonts w:ascii="仿宋" w:eastAsia="仿宋" w:hAnsi="仿宋" w:cs="仿宋" w:hint="eastAsia"/>
            <w:lang w:eastAsia="zh-CN"/>
          </w:rPr>
          <w:t>(一)、卡拉OK机项目建设单位基本情况</w:t>
        </w:r>
        <w:r>
          <w:tab/>
        </w:r>
        <w:r>
          <w:fldChar w:fldCharType="begin"/>
        </w:r>
        <w:r>
          <w:instrText xml:space="preserve"> PAGEREF _Toc6493 \h </w:instrText>
        </w:r>
        <w:r>
          <w:fldChar w:fldCharType="separate"/>
        </w:r>
        <w:r>
          <w:t>23</w:t>
        </w:r>
        <w:r>
          <w:fldChar w:fldCharType="end"/>
        </w:r>
      </w:hyperlink>
    </w:p>
    <w:p>
      <w:pPr>
        <w:pStyle w:val="TOC2"/>
        <w:tabs>
          <w:tab w:val="right" w:leader="dot" w:pos="8306"/>
        </w:tabs>
      </w:pPr>
      <w:hyperlink w:anchor="_Toc28237" w:history="1">
        <w:r>
          <w:rPr>
            <w:rFonts w:ascii="仿宋" w:eastAsia="仿宋" w:hAnsi="仿宋" w:cs="仿宋" w:hint="eastAsia"/>
            <w:lang w:eastAsia="zh-CN"/>
          </w:rPr>
          <w:t>(二)、卡拉OK机项目主管单位基本情况</w:t>
        </w:r>
        <w:r>
          <w:tab/>
        </w:r>
        <w:r>
          <w:fldChar w:fldCharType="begin"/>
        </w:r>
        <w:r>
          <w:instrText xml:space="preserve"> PAGEREF _Toc28237 \h </w:instrText>
        </w:r>
        <w:r>
          <w:fldChar w:fldCharType="separate"/>
        </w:r>
        <w:r>
          <w:t>25</w:t>
        </w:r>
        <w:r>
          <w:fldChar w:fldCharType="end"/>
        </w:r>
      </w:hyperlink>
    </w:p>
    <w:p>
      <w:pPr>
        <w:pStyle w:val="TOC2"/>
        <w:tabs>
          <w:tab w:val="right" w:leader="dot" w:pos="8306"/>
        </w:tabs>
      </w:pPr>
      <w:hyperlink w:anchor="_Toc5444" w:history="1">
        <w:r>
          <w:rPr>
            <w:rFonts w:ascii="仿宋" w:eastAsia="仿宋" w:hAnsi="仿宋" w:cs="仿宋" w:hint="eastAsia"/>
            <w:lang w:eastAsia="zh-CN"/>
          </w:rPr>
          <w:t>(三)、卡拉OK机项目技术协作单位基本情况</w:t>
        </w:r>
        <w:r>
          <w:tab/>
        </w:r>
        <w:r>
          <w:fldChar w:fldCharType="begin"/>
        </w:r>
        <w:r>
          <w:instrText xml:space="preserve"> PAGEREF _Toc5444 \h </w:instrText>
        </w:r>
        <w:r>
          <w:fldChar w:fldCharType="separate"/>
        </w:r>
        <w:r>
          <w:t>26</w:t>
        </w:r>
        <w:r>
          <w:fldChar w:fldCharType="end"/>
        </w:r>
      </w:hyperlink>
    </w:p>
    <w:p>
      <w:pPr>
        <w:pStyle w:val="TOC1"/>
        <w:tabs>
          <w:tab w:val="right" w:leader="dot" w:pos="8306"/>
        </w:tabs>
      </w:pPr>
      <w:hyperlink w:anchor="_Toc6141" w:history="1">
        <w:r>
          <w:rPr>
            <w:rFonts w:ascii="仿宋" w:eastAsia="仿宋" w:hAnsi="仿宋" w:cs="仿宋" w:hint="eastAsia"/>
            <w:lang w:eastAsia="zh-CN"/>
          </w:rPr>
          <w:t>五、背景及必要性分析</w:t>
        </w:r>
        <w:r>
          <w:tab/>
        </w:r>
        <w:r>
          <w:fldChar w:fldCharType="begin"/>
        </w:r>
        <w:r>
          <w:instrText xml:space="preserve"> PAGEREF _Toc6141 \h </w:instrText>
        </w:r>
        <w:r>
          <w:fldChar w:fldCharType="separate"/>
        </w:r>
        <w:r>
          <w:t>28</w:t>
        </w:r>
        <w:r>
          <w:fldChar w:fldCharType="end"/>
        </w:r>
      </w:hyperlink>
    </w:p>
    <w:p>
      <w:pPr>
        <w:pStyle w:val="TOC2"/>
        <w:tabs>
          <w:tab w:val="right" w:leader="dot" w:pos="8306"/>
        </w:tabs>
      </w:pPr>
      <w:hyperlink w:anchor="_Toc11811" w:history="1">
        <w:r>
          <w:rPr>
            <w:rFonts w:ascii="仿宋" w:eastAsia="仿宋" w:hAnsi="仿宋" w:cs="仿宋" w:hint="eastAsia"/>
            <w:lang w:eastAsia="zh-CN"/>
          </w:rPr>
          <w:t>(一)、行业发展方向</w:t>
        </w:r>
        <w:r>
          <w:tab/>
        </w:r>
        <w:r>
          <w:fldChar w:fldCharType="begin"/>
        </w:r>
        <w:r>
          <w:instrText xml:space="preserve"> PAGEREF _Toc11811 \h </w:instrText>
        </w:r>
        <w:r>
          <w:fldChar w:fldCharType="separate"/>
        </w:r>
        <w:r>
          <w:t>28</w:t>
        </w:r>
        <w:r>
          <w:fldChar w:fldCharType="end"/>
        </w:r>
      </w:hyperlink>
    </w:p>
    <w:p>
      <w:pPr>
        <w:pStyle w:val="TOC2"/>
        <w:tabs>
          <w:tab w:val="right" w:leader="dot" w:pos="8306"/>
        </w:tabs>
      </w:pPr>
      <w:hyperlink w:anchor="_Toc16686" w:history="1">
        <w:r>
          <w:rPr>
            <w:rFonts w:ascii="仿宋" w:eastAsia="仿宋" w:hAnsi="仿宋" w:cs="仿宋" w:hint="eastAsia"/>
            <w:lang w:eastAsia="zh-CN"/>
          </w:rPr>
          <w:t>(二)、行业环境分析与应对策略</w:t>
        </w:r>
        <w:r>
          <w:tab/>
        </w:r>
        <w:r>
          <w:fldChar w:fldCharType="begin"/>
        </w:r>
        <w:r>
          <w:instrText xml:space="preserve"> PAGEREF _Toc16686 \h </w:instrText>
        </w:r>
        <w:r>
          <w:fldChar w:fldCharType="separate"/>
        </w:r>
        <w:r>
          <w:t>29</w:t>
        </w:r>
        <w:r>
          <w:fldChar w:fldCharType="end"/>
        </w:r>
      </w:hyperlink>
    </w:p>
    <w:p>
      <w:pPr>
        <w:pStyle w:val="TOC2"/>
        <w:tabs>
          <w:tab w:val="right" w:leader="dot" w:pos="8306"/>
        </w:tabs>
      </w:pPr>
      <w:hyperlink w:anchor="_Toc13896" w:history="1">
        <w:r>
          <w:rPr>
            <w:rFonts w:ascii="仿宋" w:eastAsia="仿宋" w:hAnsi="仿宋" w:cs="仿宋" w:hint="eastAsia"/>
            <w:lang w:eastAsia="zh-CN"/>
          </w:rPr>
          <w:t>(三)、行业面临的机遇与挑战</w:t>
        </w:r>
        <w:r>
          <w:tab/>
        </w:r>
        <w:r>
          <w:fldChar w:fldCharType="begin"/>
        </w:r>
        <w:r>
          <w:instrText xml:space="preserve"> PAGEREF _Toc13896 \h </w:instrText>
        </w:r>
        <w:r>
          <w:fldChar w:fldCharType="separate"/>
        </w:r>
        <w:r>
          <w:t>31</w:t>
        </w:r>
        <w:r>
          <w:fldChar w:fldCharType="end"/>
        </w:r>
      </w:hyperlink>
    </w:p>
    <w:p>
      <w:pPr>
        <w:pStyle w:val="TOC2"/>
        <w:tabs>
          <w:tab w:val="right" w:leader="dot" w:pos="8306"/>
        </w:tabs>
      </w:pPr>
      <w:hyperlink w:anchor="_Toc54" w:history="1">
        <w:r>
          <w:rPr>
            <w:rFonts w:ascii="仿宋" w:eastAsia="仿宋" w:hAnsi="仿宋" w:cs="仿宋" w:hint="eastAsia"/>
            <w:lang w:eastAsia="zh-CN"/>
          </w:rPr>
          <w:t>(四)、行业特征</w:t>
        </w:r>
        <w:r>
          <w:tab/>
        </w:r>
        <w:r>
          <w:fldChar w:fldCharType="begin"/>
        </w:r>
        <w:r>
          <w:instrText xml:space="preserve"> PAGEREF _Toc54 \h </w:instrText>
        </w:r>
        <w:r>
          <w:fldChar w:fldCharType="separate"/>
        </w:r>
        <w:r>
          <w:t>32</w:t>
        </w:r>
        <w:r>
          <w:fldChar w:fldCharType="end"/>
        </w:r>
      </w:hyperlink>
    </w:p>
    <w:p>
      <w:pPr>
        <w:pStyle w:val="TOC2"/>
        <w:tabs>
          <w:tab w:val="right" w:leader="dot" w:pos="8306"/>
        </w:tabs>
      </w:pPr>
      <w:hyperlink w:anchor="_Toc19177" w:history="1">
        <w:r>
          <w:rPr>
            <w:rFonts w:ascii="仿宋" w:eastAsia="仿宋" w:hAnsi="仿宋" w:cs="仿宋" w:hint="eastAsia"/>
            <w:lang w:eastAsia="zh-CN"/>
          </w:rPr>
          <w:t>(五)、行业发展趋势分析</w:t>
        </w:r>
        <w:r>
          <w:tab/>
        </w:r>
        <w:r>
          <w:fldChar w:fldCharType="begin"/>
        </w:r>
        <w:r>
          <w:instrText xml:space="preserve"> PAGEREF _Toc19177 \h </w:instrText>
        </w:r>
        <w:r>
          <w:fldChar w:fldCharType="separate"/>
        </w:r>
        <w:r>
          <w:t>34</w:t>
        </w:r>
        <w:r>
          <w:fldChar w:fldCharType="end"/>
        </w:r>
      </w:hyperlink>
    </w:p>
    <w:p>
      <w:pPr>
        <w:pStyle w:val="TOC2"/>
        <w:tabs>
          <w:tab w:val="right" w:leader="dot" w:pos="8306"/>
        </w:tabs>
      </w:pPr>
      <w:hyperlink w:anchor="_Toc17607" w:history="1">
        <w:r>
          <w:rPr>
            <w:rFonts w:ascii="仿宋" w:eastAsia="仿宋" w:hAnsi="仿宋" w:cs="仿宋" w:hint="eastAsia"/>
            <w:lang w:eastAsia="zh-CN"/>
          </w:rPr>
          <w:t>(六)、行业实施路径就爱建议</w:t>
        </w:r>
        <w:r>
          <w:tab/>
        </w:r>
        <w:r>
          <w:fldChar w:fldCharType="begin"/>
        </w:r>
        <w:r>
          <w:instrText xml:space="preserve"> PAGEREF _Toc17607 \h </w:instrText>
        </w:r>
        <w:r>
          <w:fldChar w:fldCharType="separate"/>
        </w:r>
        <w:r>
          <w:t>35</w:t>
        </w:r>
        <w:r>
          <w:fldChar w:fldCharType="end"/>
        </w:r>
      </w:hyperlink>
    </w:p>
    <w:p>
      <w:pPr>
        <w:pStyle w:val="TOC1"/>
        <w:tabs>
          <w:tab w:val="right" w:leader="dot" w:pos="8306"/>
        </w:tabs>
      </w:pPr>
      <w:hyperlink w:anchor="_Toc3838" w:history="1">
        <w:r>
          <w:rPr>
            <w:rFonts w:ascii="仿宋" w:eastAsia="仿宋" w:hAnsi="仿宋" w:cs="仿宋" w:hint="eastAsia"/>
            <w:lang w:eastAsia="zh-CN"/>
          </w:rPr>
          <w:t>六、发展规划</w:t>
        </w:r>
        <w:r>
          <w:tab/>
        </w:r>
        <w:r>
          <w:fldChar w:fldCharType="begin"/>
        </w:r>
        <w:r>
          <w:instrText xml:space="preserve"> PAGEREF _Toc3838 \h </w:instrText>
        </w:r>
        <w:r>
          <w:fldChar w:fldCharType="separate"/>
        </w:r>
        <w:r>
          <w:t>37</w:t>
        </w:r>
        <w:r>
          <w:fldChar w:fldCharType="end"/>
        </w:r>
      </w:hyperlink>
    </w:p>
    <w:p>
      <w:pPr>
        <w:pStyle w:val="TOC2"/>
        <w:tabs>
          <w:tab w:val="right" w:leader="dot" w:pos="8306"/>
        </w:tabs>
      </w:pPr>
      <w:hyperlink w:anchor="_Toc30683" w:history="1">
        <w:r>
          <w:rPr>
            <w:rFonts w:ascii="仿宋" w:eastAsia="仿宋" w:hAnsi="仿宋" w:cs="仿宋" w:hint="eastAsia"/>
            <w:lang w:eastAsia="zh-CN"/>
          </w:rPr>
          <w:t>(一)、公司发展规划</w:t>
        </w:r>
        <w:r>
          <w:tab/>
        </w:r>
        <w:r>
          <w:fldChar w:fldCharType="begin"/>
        </w:r>
        <w:r>
          <w:instrText xml:space="preserve"> PAGEREF _Toc30683 \h </w:instrText>
        </w:r>
        <w:r>
          <w:fldChar w:fldCharType="separate"/>
        </w:r>
        <w:r>
          <w:t>37</w:t>
        </w:r>
        <w:r>
          <w:fldChar w:fldCharType="end"/>
        </w:r>
      </w:hyperlink>
    </w:p>
    <w:p>
      <w:pPr>
        <w:pStyle w:val="TOC2"/>
        <w:tabs>
          <w:tab w:val="right" w:leader="dot" w:pos="8306"/>
        </w:tabs>
      </w:pPr>
      <w:hyperlink w:anchor="_Toc23017" w:history="1">
        <w:r>
          <w:rPr>
            <w:rFonts w:ascii="仿宋" w:eastAsia="仿宋" w:hAnsi="仿宋" w:cs="仿宋" w:hint="eastAsia"/>
            <w:lang w:eastAsia="zh-CN"/>
          </w:rPr>
          <w:t>(二)、保障措施</w:t>
        </w:r>
        <w:r>
          <w:tab/>
        </w:r>
        <w:r>
          <w:fldChar w:fldCharType="begin"/>
        </w:r>
        <w:r>
          <w:instrText xml:space="preserve"> PAGEREF _Toc23017 \h </w:instrText>
        </w:r>
        <w:r>
          <w:fldChar w:fldCharType="separate"/>
        </w:r>
        <w:r>
          <w:t>37</w:t>
        </w:r>
        <w:r>
          <w:fldChar w:fldCharType="end"/>
        </w:r>
      </w:hyperlink>
    </w:p>
    <w:p>
      <w:pPr>
        <w:pStyle w:val="TOC1"/>
        <w:tabs>
          <w:tab w:val="right" w:leader="dot" w:pos="8306"/>
        </w:tabs>
      </w:pPr>
      <w:hyperlink w:anchor="_Toc17468" w:history="1">
        <w:r>
          <w:rPr>
            <w:rFonts w:ascii="仿宋" w:eastAsia="仿宋" w:hAnsi="仿宋" w:cs="仿宋" w:hint="eastAsia"/>
            <w:lang w:eastAsia="zh-CN"/>
          </w:rPr>
          <w:t>七、人力资源风险管理的主要内容</w:t>
        </w:r>
        <w:r>
          <w:tab/>
        </w:r>
        <w:r>
          <w:fldChar w:fldCharType="begin"/>
        </w:r>
        <w:r>
          <w:instrText xml:space="preserve"> PAGEREF _Toc17468 \h </w:instrText>
        </w:r>
        <w:r>
          <w:fldChar w:fldCharType="separate"/>
        </w:r>
        <w:r>
          <w:t>39</w:t>
        </w:r>
        <w:r>
          <w:fldChar w:fldCharType="end"/>
        </w:r>
      </w:hyperlink>
    </w:p>
    <w:p>
      <w:pPr>
        <w:pStyle w:val="TOC2"/>
        <w:tabs>
          <w:tab w:val="right" w:leader="dot" w:pos="8306"/>
        </w:tabs>
      </w:pPr>
      <w:hyperlink w:anchor="_Toc24703" w:history="1">
        <w:r>
          <w:rPr>
            <w:rFonts w:ascii="仿宋" w:eastAsia="仿宋" w:hAnsi="仿宋" w:cs="仿宋" w:hint="eastAsia"/>
            <w:lang w:eastAsia="zh-CN"/>
          </w:rPr>
          <w:t>(一)、人力资源风险管理的主要内容</w:t>
        </w:r>
        <w:r>
          <w:tab/>
        </w:r>
        <w:r>
          <w:fldChar w:fldCharType="begin"/>
        </w:r>
        <w:r>
          <w:instrText xml:space="preserve"> PAGEREF _Toc24703 \h </w:instrText>
        </w:r>
        <w:r>
          <w:fldChar w:fldCharType="separate"/>
        </w:r>
        <w:r>
          <w:t>39</w:t>
        </w:r>
        <w:r>
          <w:fldChar w:fldCharType="end"/>
        </w:r>
      </w:hyperlink>
    </w:p>
    <w:p>
      <w:pPr>
        <w:pStyle w:val="TOC1"/>
        <w:tabs>
          <w:tab w:val="right" w:leader="dot" w:pos="8306"/>
        </w:tabs>
      </w:pPr>
      <w:hyperlink w:anchor="_Toc5103" w:history="1">
        <w:r>
          <w:rPr>
            <w:rFonts w:ascii="仿宋" w:eastAsia="仿宋" w:hAnsi="仿宋" w:cs="仿宋" w:hint="eastAsia"/>
            <w:lang w:eastAsia="zh-CN"/>
          </w:rPr>
          <w:t>八、卡拉OK机项目人力资源管理</w:t>
        </w:r>
        <w:r>
          <w:tab/>
        </w:r>
        <w:r>
          <w:fldChar w:fldCharType="begin"/>
        </w:r>
        <w:r>
          <w:instrText xml:space="preserve"> PAGEREF _Toc5103 \h </w:instrText>
        </w:r>
        <w:r>
          <w:fldChar w:fldCharType="separate"/>
        </w:r>
        <w:r>
          <w:t>42</w:t>
        </w:r>
        <w:r>
          <w:fldChar w:fldCharType="end"/>
        </w:r>
      </w:hyperlink>
    </w:p>
    <w:p>
      <w:pPr>
        <w:pStyle w:val="TOC2"/>
        <w:tabs>
          <w:tab w:val="right" w:leader="dot" w:pos="8306"/>
        </w:tabs>
      </w:pPr>
      <w:hyperlink w:anchor="_Toc21290" w:history="1">
        <w:r>
          <w:rPr>
            <w:rFonts w:ascii="仿宋" w:eastAsia="仿宋" w:hAnsi="仿宋" w:cs="仿宋" w:hint="eastAsia"/>
            <w:lang w:eastAsia="zh-CN"/>
          </w:rPr>
          <w:t>(一)、建立健全的预算管理制度</w:t>
        </w:r>
        <w:r>
          <w:tab/>
        </w:r>
        <w:r>
          <w:fldChar w:fldCharType="begin"/>
        </w:r>
        <w:r>
          <w:instrText xml:space="preserve"> PAGEREF _Toc21290 \h </w:instrText>
        </w:r>
        <w:r>
          <w:fldChar w:fldCharType="separate"/>
        </w:r>
        <w:r>
          <w:t>42</w:t>
        </w:r>
        <w:r>
          <w:fldChar w:fldCharType="end"/>
        </w:r>
      </w:hyperlink>
    </w:p>
    <w:p>
      <w:pPr>
        <w:pStyle w:val="TOC2"/>
        <w:tabs>
          <w:tab w:val="right" w:leader="dot" w:pos="8306"/>
        </w:tabs>
      </w:pPr>
      <w:hyperlink w:anchor="_Toc29255" w:history="1">
        <w:r>
          <w:rPr>
            <w:rFonts w:ascii="仿宋" w:eastAsia="仿宋" w:hAnsi="仿宋" w:cs="仿宋" w:hint="eastAsia"/>
            <w:lang w:eastAsia="zh-CN"/>
          </w:rPr>
          <w:t>(二)、加强资金流动监控</w:t>
        </w:r>
        <w:r>
          <w:tab/>
        </w:r>
        <w:r>
          <w:fldChar w:fldCharType="begin"/>
        </w:r>
        <w:r>
          <w:instrText xml:space="preserve"> PAGEREF _Toc29255 \h </w:instrText>
        </w:r>
        <w:r>
          <w:fldChar w:fldCharType="separate"/>
        </w:r>
        <w:r>
          <w:t>43</w:t>
        </w:r>
        <w:r>
          <w:fldChar w:fldCharType="end"/>
        </w:r>
      </w:hyperlink>
    </w:p>
    <w:p>
      <w:pPr>
        <w:pStyle w:val="TOC2"/>
        <w:tabs>
          <w:tab w:val="right" w:leader="dot" w:pos="8306"/>
        </w:tabs>
      </w:pPr>
      <w:hyperlink w:anchor="_Toc567" w:history="1">
        <w:r>
          <w:rPr>
            <w:rFonts w:ascii="仿宋" w:eastAsia="仿宋" w:hAnsi="仿宋" w:cs="仿宋" w:hint="eastAsia"/>
            <w:lang w:eastAsia="zh-CN"/>
          </w:rPr>
          <w:t>(三)、制定完善的风险控制机制</w:t>
        </w:r>
        <w:r>
          <w:tab/>
        </w:r>
        <w:r>
          <w:fldChar w:fldCharType="begin"/>
        </w:r>
        <w:r>
          <w:instrText xml:space="preserve"> PAGEREF _Toc567 \h </w:instrText>
        </w:r>
        <w:r>
          <w:fldChar w:fldCharType="separate"/>
        </w:r>
        <w:r>
          <w:t>44</w:t>
        </w:r>
        <w:r>
          <w:fldChar w:fldCharType="end"/>
        </w:r>
      </w:hyperlink>
    </w:p>
    <w:p>
      <w:pPr>
        <w:pStyle w:val="TOC2"/>
        <w:tabs>
          <w:tab w:val="right" w:leader="dot" w:pos="8306"/>
        </w:tabs>
      </w:pPr>
      <w:hyperlink w:anchor="_Toc16253" w:history="1">
        <w:r>
          <w:rPr>
            <w:rFonts w:ascii="仿宋" w:eastAsia="仿宋" w:hAnsi="仿宋" w:cs="仿宋" w:hint="eastAsia"/>
            <w:lang w:eastAsia="zh-CN"/>
          </w:rPr>
          <w:t>(四)、优化成本管理</w:t>
        </w:r>
        <w:r>
          <w:tab/>
        </w:r>
        <w:r>
          <w:fldChar w:fldCharType="begin"/>
        </w:r>
        <w:r>
          <w:instrText xml:space="preserve"> PAGEREF _Toc16253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85" w:history="1">
        <w:r>
          <w:rPr>
            <w:rFonts w:ascii="仿宋" w:eastAsia="仿宋" w:hAnsi="仿宋" w:cs="仿宋" w:hint="eastAsia"/>
            <w:lang w:eastAsia="zh-CN"/>
          </w:rPr>
          <w:t>九、第十四章员工健康与安全管理</w:t>
        </w:r>
        <w:r>
          <w:tab/>
        </w:r>
        <w:r>
          <w:fldChar w:fldCharType="begin"/>
        </w:r>
        <w:r>
          <w:instrText xml:space="preserve"> PAGEREF _Toc24985 \h </w:instrText>
        </w:r>
        <w:r>
          <w:fldChar w:fldCharType="separate"/>
        </w:r>
        <w:r>
          <w:t>47</w:t>
        </w:r>
        <w:r>
          <w:fldChar w:fldCharType="end"/>
        </w:r>
      </w:hyperlink>
    </w:p>
    <w:p>
      <w:pPr>
        <w:pStyle w:val="TOC2"/>
        <w:tabs>
          <w:tab w:val="right" w:leader="dot" w:pos="8306"/>
        </w:tabs>
      </w:pPr>
      <w:hyperlink w:anchor="_Toc18928" w:history="1">
        <w:r>
          <w:rPr>
            <w:rFonts w:ascii="仿宋" w:eastAsia="仿宋" w:hAnsi="仿宋" w:cs="仿宋" w:hint="eastAsia"/>
            <w:lang w:eastAsia="zh-CN"/>
          </w:rPr>
          <w:t>(一)、健康保障计划</w:t>
        </w:r>
        <w:r>
          <w:tab/>
        </w:r>
        <w:r>
          <w:fldChar w:fldCharType="begin"/>
        </w:r>
        <w:r>
          <w:instrText xml:space="preserve"> PAGEREF _Toc18928 \h </w:instrText>
        </w:r>
        <w:r>
          <w:fldChar w:fldCharType="separate"/>
        </w:r>
        <w:r>
          <w:t>47</w:t>
        </w:r>
        <w:r>
          <w:fldChar w:fldCharType="end"/>
        </w:r>
      </w:hyperlink>
    </w:p>
    <w:p>
      <w:pPr>
        <w:pStyle w:val="TOC2"/>
        <w:tabs>
          <w:tab w:val="right" w:leader="dot" w:pos="8306"/>
        </w:tabs>
      </w:pPr>
      <w:hyperlink w:anchor="_Toc20378" w:history="1">
        <w:r>
          <w:rPr>
            <w:rFonts w:ascii="仿宋" w:eastAsia="仿宋" w:hAnsi="仿宋" w:cs="仿宋" w:hint="eastAsia"/>
            <w:lang w:eastAsia="zh-CN"/>
          </w:rPr>
          <w:t>(二)、安全管理体系</w:t>
        </w:r>
        <w:r>
          <w:tab/>
        </w:r>
        <w:r>
          <w:fldChar w:fldCharType="begin"/>
        </w:r>
        <w:r>
          <w:instrText xml:space="preserve"> PAGEREF _Toc20378 \h </w:instrText>
        </w:r>
        <w:r>
          <w:fldChar w:fldCharType="separate"/>
        </w:r>
        <w:r>
          <w:t>48</w:t>
        </w:r>
        <w:r>
          <w:fldChar w:fldCharType="end"/>
        </w:r>
      </w:hyperlink>
    </w:p>
    <w:p>
      <w:pPr>
        <w:pStyle w:val="TOC1"/>
        <w:tabs>
          <w:tab w:val="right" w:leader="dot" w:pos="8306"/>
        </w:tabs>
      </w:pPr>
      <w:hyperlink w:anchor="_Toc17022" w:history="1">
        <w:r>
          <w:rPr>
            <w:rFonts w:ascii="仿宋" w:eastAsia="仿宋" w:hAnsi="仿宋" w:cs="仿宋" w:hint="eastAsia"/>
            <w:lang w:eastAsia="zh-CN"/>
          </w:rPr>
          <w:t>十、第二十八章公司与员工法律关系</w:t>
        </w:r>
        <w:r>
          <w:tab/>
        </w:r>
        <w:r>
          <w:fldChar w:fldCharType="begin"/>
        </w:r>
        <w:r>
          <w:instrText xml:space="preserve"> PAGEREF _Toc17022 \h </w:instrText>
        </w:r>
        <w:r>
          <w:fldChar w:fldCharType="separate"/>
        </w:r>
        <w:r>
          <w:t>50</w:t>
        </w:r>
        <w:r>
          <w:fldChar w:fldCharType="end"/>
        </w:r>
      </w:hyperlink>
    </w:p>
    <w:p>
      <w:pPr>
        <w:pStyle w:val="TOC2"/>
        <w:tabs>
          <w:tab w:val="right" w:leader="dot" w:pos="8306"/>
        </w:tabs>
      </w:pPr>
      <w:hyperlink w:anchor="_Toc24155" w:history="1">
        <w:r>
          <w:rPr>
            <w:rFonts w:ascii="仿宋" w:eastAsia="仿宋" w:hAnsi="仿宋" w:cs="仿宋" w:hint="eastAsia"/>
            <w:lang w:eastAsia="zh-CN"/>
          </w:rPr>
          <w:t>(一)、劳动合同管理</w:t>
        </w:r>
        <w:r>
          <w:tab/>
        </w:r>
        <w:r>
          <w:fldChar w:fldCharType="begin"/>
        </w:r>
        <w:r>
          <w:instrText xml:space="preserve"> PAGEREF _Toc24155 \h </w:instrText>
        </w:r>
        <w:r>
          <w:fldChar w:fldCharType="separate"/>
        </w:r>
        <w:r>
          <w:t>50</w:t>
        </w:r>
        <w:r>
          <w:fldChar w:fldCharType="end"/>
        </w:r>
      </w:hyperlink>
    </w:p>
    <w:p>
      <w:pPr>
        <w:pStyle w:val="TOC2"/>
        <w:tabs>
          <w:tab w:val="right" w:leader="dot" w:pos="8306"/>
        </w:tabs>
      </w:pPr>
      <w:hyperlink w:anchor="_Toc27800" w:history="1">
        <w:r>
          <w:rPr>
            <w:rFonts w:ascii="仿宋" w:eastAsia="仿宋" w:hAnsi="仿宋" w:cs="仿宋" w:hint="eastAsia"/>
            <w:lang w:eastAsia="zh-CN"/>
          </w:rPr>
          <w:t>(二)、法定假期与劳动保障</w:t>
        </w:r>
        <w:r>
          <w:tab/>
        </w:r>
        <w:r>
          <w:fldChar w:fldCharType="begin"/>
        </w:r>
        <w:r>
          <w:instrText xml:space="preserve"> PAGEREF _Toc27800 \h </w:instrText>
        </w:r>
        <w:r>
          <w:fldChar w:fldCharType="separate"/>
        </w:r>
        <w:r>
          <w:t>51</w:t>
        </w:r>
        <w:r>
          <w:fldChar w:fldCharType="end"/>
        </w:r>
      </w:hyperlink>
    </w:p>
    <w:p>
      <w:pPr>
        <w:pStyle w:val="TOC2"/>
        <w:tabs>
          <w:tab w:val="right" w:leader="dot" w:pos="8306"/>
        </w:tabs>
      </w:pPr>
      <w:hyperlink w:anchor="_Toc7699" w:history="1">
        <w:r>
          <w:rPr>
            <w:rFonts w:ascii="仿宋" w:eastAsia="仿宋" w:hAnsi="仿宋" w:cs="仿宋" w:hint="eastAsia"/>
            <w:lang w:eastAsia="zh-CN"/>
          </w:rPr>
          <w:t>(三)、合规经营与风险防范</w:t>
        </w:r>
        <w:r>
          <w:tab/>
        </w:r>
        <w:r>
          <w:fldChar w:fldCharType="begin"/>
        </w:r>
        <w:r>
          <w:instrText xml:space="preserve"> PAGEREF _Toc7699 \h </w:instrText>
        </w:r>
        <w:r>
          <w:fldChar w:fldCharType="separate"/>
        </w:r>
        <w:r>
          <w:t>51</w:t>
        </w:r>
        <w:r>
          <w:fldChar w:fldCharType="end"/>
        </w:r>
      </w:hyperlink>
    </w:p>
    <w:p>
      <w:pPr>
        <w:pStyle w:val="TOC1"/>
        <w:tabs>
          <w:tab w:val="right" w:leader="dot" w:pos="8306"/>
        </w:tabs>
      </w:pPr>
      <w:hyperlink w:anchor="_Toc12284" w:history="1">
        <w:r>
          <w:rPr>
            <w:rFonts w:ascii="仿宋" w:eastAsia="仿宋" w:hAnsi="仿宋" w:cs="仿宋" w:hint="eastAsia"/>
            <w:lang w:eastAsia="zh-CN"/>
          </w:rPr>
          <w:t>十一、卡拉OK机项目质量管理</w:t>
        </w:r>
        <w:r>
          <w:tab/>
        </w:r>
        <w:r>
          <w:fldChar w:fldCharType="begin"/>
        </w:r>
        <w:r>
          <w:instrText xml:space="preserve"> PAGEREF _Toc12284 \h </w:instrText>
        </w:r>
        <w:r>
          <w:fldChar w:fldCharType="separate"/>
        </w:r>
        <w:r>
          <w:t>52</w:t>
        </w:r>
        <w:r>
          <w:fldChar w:fldCharType="end"/>
        </w:r>
      </w:hyperlink>
    </w:p>
    <w:p>
      <w:pPr>
        <w:pStyle w:val="TOC2"/>
        <w:tabs>
          <w:tab w:val="right" w:leader="dot" w:pos="8306"/>
        </w:tabs>
      </w:pPr>
      <w:hyperlink w:anchor="_Toc5730" w:history="1">
        <w:r>
          <w:rPr>
            <w:rFonts w:ascii="仿宋" w:eastAsia="仿宋" w:hAnsi="仿宋" w:cs="仿宋" w:hint="eastAsia"/>
            <w:lang w:eastAsia="zh-CN"/>
          </w:rPr>
          <w:t>(一)、质量管理体系建立</w:t>
        </w:r>
        <w:r>
          <w:tab/>
        </w:r>
        <w:r>
          <w:fldChar w:fldCharType="begin"/>
        </w:r>
        <w:r>
          <w:instrText xml:space="preserve"> PAGEREF _Toc5730 \h </w:instrText>
        </w:r>
        <w:r>
          <w:fldChar w:fldCharType="separate"/>
        </w:r>
        <w:r>
          <w:t>52</w:t>
        </w:r>
        <w:r>
          <w:fldChar w:fldCharType="end"/>
        </w:r>
      </w:hyperlink>
    </w:p>
    <w:p>
      <w:pPr>
        <w:pStyle w:val="TOC2"/>
        <w:tabs>
          <w:tab w:val="right" w:leader="dot" w:pos="8306"/>
        </w:tabs>
      </w:pPr>
      <w:hyperlink w:anchor="_Toc8508" w:history="1">
        <w:r>
          <w:rPr>
            <w:rFonts w:ascii="仿宋" w:eastAsia="仿宋" w:hAnsi="仿宋" w:cs="仿宋" w:hint="eastAsia"/>
            <w:lang w:eastAsia="zh-CN"/>
          </w:rPr>
          <w:t>(二)、质量标准与评估</w:t>
        </w:r>
        <w:r>
          <w:tab/>
        </w:r>
        <w:r>
          <w:fldChar w:fldCharType="begin"/>
        </w:r>
        <w:r>
          <w:instrText xml:space="preserve"> PAGEREF _Toc8508 \h </w:instrText>
        </w:r>
        <w:r>
          <w:fldChar w:fldCharType="separate"/>
        </w:r>
        <w:r>
          <w:t>54</w:t>
        </w:r>
        <w:r>
          <w:fldChar w:fldCharType="end"/>
        </w:r>
      </w:hyperlink>
    </w:p>
    <w:p>
      <w:pPr>
        <w:pStyle w:val="TOC2"/>
        <w:tabs>
          <w:tab w:val="right" w:leader="dot" w:pos="8306"/>
        </w:tabs>
      </w:pPr>
      <w:hyperlink w:anchor="_Toc20285" w:history="1">
        <w:r>
          <w:rPr>
            <w:rFonts w:ascii="仿宋" w:eastAsia="仿宋" w:hAnsi="仿宋" w:cs="仿宋" w:hint="eastAsia"/>
            <w:lang w:eastAsia="zh-CN"/>
          </w:rPr>
          <w:t>(三)、卡拉OK机项目质量控制计划</w:t>
        </w:r>
        <w:r>
          <w:tab/>
        </w:r>
        <w:r>
          <w:fldChar w:fldCharType="begin"/>
        </w:r>
        <w:r>
          <w:instrText xml:space="preserve"> PAGEREF _Toc20285 \h </w:instrText>
        </w:r>
        <w:r>
          <w:fldChar w:fldCharType="separate"/>
        </w:r>
        <w:r>
          <w:t>55</w:t>
        </w:r>
        <w:r>
          <w:fldChar w:fldCharType="end"/>
        </w:r>
      </w:hyperlink>
    </w:p>
    <w:p>
      <w:pPr>
        <w:pStyle w:val="TOC2"/>
        <w:tabs>
          <w:tab w:val="right" w:leader="dot" w:pos="8306"/>
        </w:tabs>
      </w:pPr>
      <w:hyperlink w:anchor="_Toc32632" w:history="1">
        <w:r>
          <w:rPr>
            <w:rFonts w:ascii="仿宋" w:eastAsia="仿宋" w:hAnsi="仿宋" w:cs="仿宋" w:hint="eastAsia"/>
            <w:lang w:eastAsia="zh-CN"/>
          </w:rPr>
          <w:t>(四)、不良事件处理与改进</w:t>
        </w:r>
        <w:r>
          <w:tab/>
        </w:r>
        <w:r>
          <w:fldChar w:fldCharType="begin"/>
        </w:r>
        <w:r>
          <w:instrText xml:space="preserve"> PAGEREF _Toc32632 \h </w:instrText>
        </w:r>
        <w:r>
          <w:fldChar w:fldCharType="separate"/>
        </w:r>
        <w:r>
          <w:t>56</w:t>
        </w:r>
        <w:r>
          <w:fldChar w:fldCharType="end"/>
        </w:r>
      </w:hyperlink>
    </w:p>
    <w:p>
      <w:pPr>
        <w:pStyle w:val="TOC1"/>
        <w:tabs>
          <w:tab w:val="right" w:leader="dot" w:pos="8306"/>
        </w:tabs>
      </w:pPr>
      <w:hyperlink w:anchor="_Toc3646" w:history="1">
        <w:r>
          <w:rPr>
            <w:rFonts w:ascii="仿宋" w:eastAsia="仿宋" w:hAnsi="仿宋" w:cs="仿宋" w:hint="eastAsia"/>
            <w:lang w:eastAsia="zh-CN"/>
          </w:rPr>
          <w:t>十二、环境保护与治理方案</w:t>
        </w:r>
        <w:r>
          <w:tab/>
        </w:r>
        <w:r>
          <w:fldChar w:fldCharType="begin"/>
        </w:r>
        <w:r>
          <w:instrText xml:space="preserve"> PAGEREF _Toc3646 \h </w:instrText>
        </w:r>
        <w:r>
          <w:fldChar w:fldCharType="separate"/>
        </w:r>
        <w:r>
          <w:t>58</w:t>
        </w:r>
        <w:r>
          <w:fldChar w:fldCharType="end"/>
        </w:r>
      </w:hyperlink>
    </w:p>
    <w:p>
      <w:pPr>
        <w:pStyle w:val="TOC2"/>
        <w:tabs>
          <w:tab w:val="right" w:leader="dot" w:pos="8306"/>
        </w:tabs>
      </w:pPr>
      <w:hyperlink w:anchor="_Toc22776" w:history="1">
        <w:r>
          <w:rPr>
            <w:rFonts w:ascii="仿宋" w:eastAsia="仿宋" w:hAnsi="仿宋" w:cs="仿宋" w:hint="eastAsia"/>
            <w:lang w:eastAsia="zh-CN"/>
          </w:rPr>
          <w:t>(一)、项目环境影响评估</w:t>
        </w:r>
        <w:r>
          <w:tab/>
        </w:r>
        <w:r>
          <w:fldChar w:fldCharType="begin"/>
        </w:r>
        <w:r>
          <w:instrText xml:space="preserve"> PAGEREF _Toc22776 \h </w:instrText>
        </w:r>
        <w:r>
          <w:fldChar w:fldCharType="separate"/>
        </w:r>
        <w:r>
          <w:t>58</w:t>
        </w:r>
        <w:r>
          <w:fldChar w:fldCharType="end"/>
        </w:r>
      </w:hyperlink>
    </w:p>
    <w:p>
      <w:pPr>
        <w:pStyle w:val="TOC2"/>
        <w:tabs>
          <w:tab w:val="right" w:leader="dot" w:pos="8306"/>
        </w:tabs>
      </w:pPr>
      <w:hyperlink w:anchor="_Toc21334" w:history="1">
        <w:r>
          <w:rPr>
            <w:rFonts w:ascii="仿宋" w:eastAsia="仿宋" w:hAnsi="仿宋" w:cs="仿宋" w:hint="eastAsia"/>
            <w:lang w:eastAsia="zh-CN"/>
          </w:rPr>
          <w:t>(二)、环境保护措施与治理方案</w:t>
        </w:r>
        <w:r>
          <w:tab/>
        </w:r>
        <w:r>
          <w:fldChar w:fldCharType="begin"/>
        </w:r>
        <w:r>
          <w:instrText xml:space="preserve"> PAGEREF _Toc21334 \h </w:instrText>
        </w:r>
        <w:r>
          <w:fldChar w:fldCharType="separate"/>
        </w:r>
        <w:r>
          <w:t>58</w:t>
        </w:r>
        <w:r>
          <w:fldChar w:fldCharType="end"/>
        </w:r>
      </w:hyperlink>
    </w:p>
    <w:p>
      <w:pPr>
        <w:pStyle w:val="TOC1"/>
        <w:tabs>
          <w:tab w:val="right" w:leader="dot" w:pos="8306"/>
        </w:tabs>
      </w:pPr>
      <w:hyperlink w:anchor="_Toc21898" w:history="1">
        <w:r>
          <w:rPr>
            <w:rFonts w:ascii="仿宋" w:eastAsia="仿宋" w:hAnsi="仿宋" w:cs="仿宋" w:hint="eastAsia"/>
            <w:lang w:eastAsia="zh-CN"/>
          </w:rPr>
          <w:t>十三、项目风险分析及防范措施</w:t>
        </w:r>
        <w:r>
          <w:tab/>
        </w:r>
        <w:r>
          <w:fldChar w:fldCharType="begin"/>
        </w:r>
        <w:r>
          <w:instrText xml:space="preserve"> PAGEREF _Toc21898 \h </w:instrText>
        </w:r>
        <w:r>
          <w:fldChar w:fldCharType="separate"/>
        </w:r>
        <w:r>
          <w:t>59</w:t>
        </w:r>
        <w:r>
          <w:fldChar w:fldCharType="end"/>
        </w:r>
      </w:hyperlink>
    </w:p>
    <w:p>
      <w:pPr>
        <w:pStyle w:val="TOC2"/>
        <w:tabs>
          <w:tab w:val="right" w:leader="dot" w:pos="8306"/>
        </w:tabs>
      </w:pPr>
      <w:hyperlink w:anchor="_Toc14390" w:history="1">
        <w:r>
          <w:rPr>
            <w:rFonts w:ascii="仿宋" w:eastAsia="仿宋" w:hAnsi="仿宋" w:cs="仿宋" w:hint="eastAsia"/>
            <w:lang w:eastAsia="zh-CN"/>
          </w:rPr>
          <w:t>(一)、项目的要紧风险因素识别</w:t>
        </w:r>
        <w:r>
          <w:tab/>
        </w:r>
        <w:r>
          <w:fldChar w:fldCharType="begin"/>
        </w:r>
        <w:r>
          <w:instrText xml:space="preserve"> PAGEREF _Toc14390 \h </w:instrText>
        </w:r>
        <w:r>
          <w:fldChar w:fldCharType="separate"/>
        </w:r>
        <w:r>
          <w:t>59</w:t>
        </w:r>
        <w:r>
          <w:fldChar w:fldCharType="end"/>
        </w:r>
      </w:hyperlink>
    </w:p>
    <w:p>
      <w:pPr>
        <w:pStyle w:val="TOC2"/>
        <w:tabs>
          <w:tab w:val="right" w:leader="dot" w:pos="8306"/>
        </w:tabs>
      </w:pPr>
      <w:hyperlink w:anchor="_Toc23754" w:history="1">
        <w:r>
          <w:rPr>
            <w:rFonts w:ascii="仿宋" w:eastAsia="仿宋" w:hAnsi="仿宋" w:cs="仿宋" w:hint="eastAsia"/>
            <w:lang w:eastAsia="zh-CN"/>
          </w:rPr>
          <w:t>(二)、风险程度分析</w:t>
        </w:r>
        <w:r>
          <w:tab/>
        </w:r>
        <w:r>
          <w:fldChar w:fldCharType="begin"/>
        </w:r>
        <w:r>
          <w:instrText xml:space="preserve"> PAGEREF _Toc23754 \h </w:instrText>
        </w:r>
        <w:r>
          <w:fldChar w:fldCharType="separate"/>
        </w:r>
        <w:r>
          <w:t>60</w:t>
        </w:r>
        <w:r>
          <w:fldChar w:fldCharType="end"/>
        </w:r>
      </w:hyperlink>
    </w:p>
    <w:p>
      <w:pPr>
        <w:pStyle w:val="TOC2"/>
        <w:tabs>
          <w:tab w:val="right" w:leader="dot" w:pos="8306"/>
        </w:tabs>
      </w:pPr>
      <w:hyperlink w:anchor="_Toc12273" w:history="1">
        <w:r>
          <w:rPr>
            <w:rFonts w:ascii="仿宋" w:eastAsia="仿宋" w:hAnsi="仿宋" w:cs="仿宋" w:hint="eastAsia"/>
            <w:lang w:eastAsia="zh-CN"/>
          </w:rPr>
          <w:t>(三)、防范与降低风险的计策</w:t>
        </w:r>
        <w:r>
          <w:tab/>
        </w:r>
        <w:r>
          <w:fldChar w:fldCharType="begin"/>
        </w:r>
        <w:r>
          <w:instrText xml:space="preserve"> PAGEREF _Toc12273 \h </w:instrText>
        </w:r>
        <w:r>
          <w:fldChar w:fldCharType="separate"/>
        </w:r>
        <w:r>
          <w:t>61</w:t>
        </w:r>
        <w:r>
          <w:fldChar w:fldCharType="end"/>
        </w:r>
      </w:hyperlink>
    </w:p>
    <w:p>
      <w:pPr>
        <w:pStyle w:val="TOC1"/>
        <w:tabs>
          <w:tab w:val="right" w:leader="dot" w:pos="8306"/>
        </w:tabs>
      </w:pPr>
      <w:hyperlink w:anchor="_Toc16327" w:history="1">
        <w:r>
          <w:rPr>
            <w:rFonts w:ascii="仿宋" w:eastAsia="仿宋" w:hAnsi="仿宋" w:cs="仿宋" w:hint="eastAsia"/>
            <w:lang w:eastAsia="zh-CN"/>
          </w:rPr>
          <w:t>十四、持续改进与创新</w:t>
        </w:r>
        <w:r>
          <w:tab/>
        </w:r>
        <w:r>
          <w:fldChar w:fldCharType="begin"/>
        </w:r>
        <w:r>
          <w:instrText xml:space="preserve"> PAGEREF _Toc16327 \h </w:instrText>
        </w:r>
        <w:r>
          <w:fldChar w:fldCharType="separate"/>
        </w:r>
        <w:r>
          <w:t>62</w:t>
        </w:r>
        <w:r>
          <w:fldChar w:fldCharType="end"/>
        </w:r>
      </w:hyperlink>
    </w:p>
    <w:p>
      <w:pPr>
        <w:pStyle w:val="TOC2"/>
        <w:tabs>
          <w:tab w:val="right" w:leader="dot" w:pos="8306"/>
        </w:tabs>
      </w:pPr>
      <w:hyperlink w:anchor="_Toc20632" w:history="1">
        <w:r>
          <w:rPr>
            <w:rFonts w:ascii="仿宋" w:eastAsia="仿宋" w:hAnsi="仿宋" w:cs="仿宋" w:hint="eastAsia"/>
            <w:lang w:eastAsia="zh-CN"/>
          </w:rPr>
          <w:t>(一)、质量管理与持续改进</w:t>
        </w:r>
        <w:r>
          <w:tab/>
        </w:r>
        <w:r>
          <w:fldChar w:fldCharType="begin"/>
        </w:r>
        <w:r>
          <w:instrText xml:space="preserve"> PAGEREF _Toc20632 \h </w:instrText>
        </w:r>
        <w:r>
          <w:fldChar w:fldCharType="separate"/>
        </w:r>
        <w:r>
          <w:t>62</w:t>
        </w:r>
        <w:r>
          <w:fldChar w:fldCharType="end"/>
        </w:r>
      </w:hyperlink>
    </w:p>
    <w:p>
      <w:pPr>
        <w:pStyle w:val="TOC2"/>
        <w:tabs>
          <w:tab w:val="right" w:leader="dot" w:pos="8306"/>
        </w:tabs>
      </w:pPr>
      <w:hyperlink w:anchor="_Toc2201" w:history="1">
        <w:r>
          <w:rPr>
            <w:rFonts w:ascii="仿宋" w:eastAsia="仿宋" w:hAnsi="仿宋" w:cs="仿宋" w:hint="eastAsia"/>
            <w:lang w:eastAsia="zh-CN"/>
          </w:rPr>
          <w:t>(二)、创新与研发计划</w:t>
        </w:r>
        <w:r>
          <w:tab/>
        </w:r>
        <w:r>
          <w:fldChar w:fldCharType="begin"/>
        </w:r>
        <w:r>
          <w:instrText xml:space="preserve"> PAGEREF _Toc2201 \h </w:instrText>
        </w:r>
        <w:r>
          <w:fldChar w:fldCharType="separate"/>
        </w:r>
        <w:r>
          <w:t>63</w:t>
        </w:r>
        <w:r>
          <w:fldChar w:fldCharType="end"/>
        </w:r>
      </w:hyperlink>
    </w:p>
    <w:p>
      <w:pPr>
        <w:pStyle w:val="TOC2"/>
        <w:tabs>
          <w:tab w:val="right" w:leader="dot" w:pos="8306"/>
        </w:tabs>
      </w:pPr>
      <w:hyperlink w:anchor="_Toc24298" w:history="1">
        <w:r>
          <w:rPr>
            <w:rFonts w:ascii="仿宋" w:eastAsia="仿宋" w:hAnsi="仿宋" w:cs="仿宋" w:hint="eastAsia"/>
            <w:lang w:eastAsia="zh-CN"/>
          </w:rPr>
          <w:t>(三)、客户反馈与产品改进</w:t>
        </w:r>
        <w:r>
          <w:tab/>
        </w:r>
        <w:r>
          <w:fldChar w:fldCharType="begin"/>
        </w:r>
        <w:r>
          <w:instrText xml:space="preserve"> PAGEREF _Toc24298 \h </w:instrText>
        </w:r>
        <w:r>
          <w:fldChar w:fldCharType="separate"/>
        </w:r>
        <w:r>
          <w:t>64</w:t>
        </w:r>
        <w:r>
          <w:fldChar w:fldCharType="end"/>
        </w:r>
      </w:hyperlink>
    </w:p>
    <w:p>
      <w:pPr>
        <w:pStyle w:val="TOC1"/>
        <w:tabs>
          <w:tab w:val="right" w:leader="dot" w:pos="8306"/>
        </w:tabs>
      </w:pPr>
      <w:hyperlink w:anchor="_Toc26599" w:history="1">
        <w:r>
          <w:rPr>
            <w:rFonts w:ascii="仿宋" w:eastAsia="仿宋" w:hAnsi="仿宋" w:cs="仿宋" w:hint="eastAsia"/>
            <w:lang w:eastAsia="zh-CN"/>
          </w:rPr>
          <w:t>十五、卡拉OK机项目变更管理</w:t>
        </w:r>
        <w:r>
          <w:tab/>
        </w:r>
        <w:r>
          <w:fldChar w:fldCharType="begin"/>
        </w:r>
        <w:r>
          <w:instrText xml:space="preserve"> PAGEREF _Toc26599 \h </w:instrText>
        </w:r>
        <w:r>
          <w:fldChar w:fldCharType="separate"/>
        </w:r>
        <w:r>
          <w:t>66</w:t>
        </w:r>
        <w:r>
          <w:fldChar w:fldCharType="end"/>
        </w:r>
      </w:hyperlink>
    </w:p>
    <w:p>
      <w:pPr>
        <w:pStyle w:val="TOC2"/>
        <w:tabs>
          <w:tab w:val="right" w:leader="dot" w:pos="8306"/>
        </w:tabs>
      </w:pPr>
      <w:hyperlink w:anchor="_Toc21581" w:history="1">
        <w:r>
          <w:rPr>
            <w:rFonts w:ascii="仿宋" w:eastAsia="仿宋" w:hAnsi="仿宋" w:cs="仿宋" w:hint="eastAsia"/>
            <w:lang w:eastAsia="zh-CN"/>
          </w:rPr>
          <w:t>(一)、变更申请与评估</w:t>
        </w:r>
        <w:r>
          <w:tab/>
        </w:r>
        <w:r>
          <w:fldChar w:fldCharType="begin"/>
        </w:r>
        <w:r>
          <w:instrText xml:space="preserve"> PAGEREF _Toc21581 \h </w:instrText>
        </w:r>
        <w:r>
          <w:fldChar w:fldCharType="separate"/>
        </w:r>
        <w:r>
          <w:t>66</w:t>
        </w:r>
        <w:r>
          <w:fldChar w:fldCharType="end"/>
        </w:r>
      </w:hyperlink>
    </w:p>
    <w:p>
      <w:pPr>
        <w:pStyle w:val="TOC2"/>
        <w:tabs>
          <w:tab w:val="right" w:leader="dot" w:pos="8306"/>
        </w:tabs>
      </w:pPr>
      <w:hyperlink w:anchor="_Toc14198" w:history="1">
        <w:r>
          <w:rPr>
            <w:rFonts w:ascii="仿宋" w:eastAsia="仿宋" w:hAnsi="仿宋" w:cs="仿宋" w:hint="eastAsia"/>
            <w:lang w:eastAsia="zh-CN"/>
          </w:rPr>
          <w:t>(二)、变更实施与控制</w:t>
        </w:r>
        <w:r>
          <w:tab/>
        </w:r>
        <w:r>
          <w:fldChar w:fldCharType="begin"/>
        </w:r>
        <w:r>
          <w:instrText xml:space="preserve"> PAGEREF _Toc14198 \h </w:instrText>
        </w:r>
        <w:r>
          <w:fldChar w:fldCharType="separate"/>
        </w:r>
        <w:r>
          <w:t>66</w:t>
        </w:r>
        <w:r>
          <w:fldChar w:fldCharType="end"/>
        </w:r>
      </w:hyperlink>
    </w:p>
    <w:p>
      <w:pPr>
        <w:pStyle w:val="TOC1"/>
        <w:tabs>
          <w:tab w:val="right" w:leader="dot" w:pos="8306"/>
        </w:tabs>
      </w:pPr>
      <w:hyperlink w:anchor="_Toc6559" w:history="1">
        <w:r>
          <w:rPr>
            <w:rFonts w:ascii="仿宋" w:eastAsia="仿宋" w:hAnsi="仿宋" w:cs="仿宋" w:hint="eastAsia"/>
            <w:lang w:eastAsia="zh-CN"/>
          </w:rPr>
          <w:t>十六、员工晋升与职业发展通道</w:t>
        </w:r>
        <w:r>
          <w:tab/>
        </w:r>
        <w:r>
          <w:fldChar w:fldCharType="begin"/>
        </w:r>
        <w:r>
          <w:instrText xml:space="preserve"> PAGEREF _Toc6559 \h </w:instrText>
        </w:r>
        <w:r>
          <w:fldChar w:fldCharType="separate"/>
        </w:r>
        <w:r>
          <w:t>67</w:t>
        </w:r>
        <w:r>
          <w:fldChar w:fldCharType="end"/>
        </w:r>
      </w:hyperlink>
    </w:p>
    <w:p>
      <w:pPr>
        <w:pStyle w:val="TOC2"/>
        <w:tabs>
          <w:tab w:val="right" w:leader="dot" w:pos="8306"/>
        </w:tabs>
      </w:pPr>
      <w:hyperlink w:anchor="_Toc552" w:history="1">
        <w:r>
          <w:rPr>
            <w:rFonts w:ascii="仿宋" w:eastAsia="仿宋" w:hAnsi="仿宋" w:cs="仿宋" w:hint="eastAsia"/>
            <w:lang w:eastAsia="zh-CN"/>
          </w:rPr>
          <w:t>(一)、晋升制度的设计与实施</w:t>
        </w:r>
        <w:r>
          <w:tab/>
        </w:r>
        <w:r>
          <w:fldChar w:fldCharType="begin"/>
        </w:r>
        <w:r>
          <w:instrText xml:space="preserve"> PAGEREF _Toc552 \h </w:instrText>
        </w:r>
        <w:r>
          <w:fldChar w:fldCharType="separate"/>
        </w:r>
        <w:r>
          <w:t>67</w:t>
        </w:r>
        <w:r>
          <w:fldChar w:fldCharType="end"/>
        </w:r>
      </w:hyperlink>
    </w:p>
    <w:p>
      <w:pPr>
        <w:pStyle w:val="TOC2"/>
        <w:tabs>
          <w:tab w:val="right" w:leader="dot" w:pos="8306"/>
        </w:tabs>
      </w:pPr>
      <w:hyperlink w:anchor="_Toc17840" w:history="1">
        <w:r>
          <w:rPr>
            <w:rFonts w:ascii="仿宋" w:eastAsia="仿宋" w:hAnsi="仿宋" w:cs="仿宋" w:hint="eastAsia"/>
            <w:lang w:eastAsia="zh-CN"/>
          </w:rPr>
          <w:t>(二)、职业发展通道的建立与拓展</w:t>
        </w:r>
        <w:r>
          <w:tab/>
        </w:r>
        <w:r>
          <w:fldChar w:fldCharType="begin"/>
        </w:r>
        <w:r>
          <w:instrText xml:space="preserve"> PAGEREF _Toc17840 \h </w:instrText>
        </w:r>
        <w:r>
          <w:fldChar w:fldCharType="separate"/>
        </w:r>
        <w:r>
          <w:t>68</w:t>
        </w:r>
        <w:r>
          <w:fldChar w:fldCharType="end"/>
        </w:r>
      </w:hyperlink>
    </w:p>
    <w:p>
      <w:pPr>
        <w:pStyle w:val="TOC2"/>
        <w:tabs>
          <w:tab w:val="right" w:leader="dot" w:pos="8306"/>
        </w:tabs>
      </w:pPr>
      <w:hyperlink w:anchor="_Toc17697" w:history="1">
        <w:r>
          <w:rPr>
            <w:rFonts w:ascii="仿宋" w:eastAsia="仿宋" w:hAnsi="仿宋" w:cs="仿宋" w:hint="eastAsia"/>
            <w:lang w:eastAsia="zh-CN"/>
          </w:rPr>
          <w:t>(三)、晋升机会的公平与透明保障</w:t>
        </w:r>
        <w:r>
          <w:tab/>
        </w:r>
        <w:r>
          <w:fldChar w:fldCharType="begin"/>
        </w:r>
        <w:r>
          <w:instrText xml:space="preserve"> PAGEREF _Toc17697 \h </w:instrText>
        </w:r>
        <w:r>
          <w:fldChar w:fldCharType="separate"/>
        </w:r>
        <w:r>
          <w:t>70</w:t>
        </w:r>
        <w:r>
          <w:fldChar w:fldCharType="end"/>
        </w:r>
      </w:hyperlink>
    </w:p>
    <w:p>
      <w:pPr>
        <w:pStyle w:val="TOC1"/>
        <w:tabs>
          <w:tab w:val="right" w:leader="dot" w:pos="8306"/>
        </w:tabs>
      </w:pPr>
      <w:hyperlink w:anchor="_Toc25693" w:history="1">
        <w:r>
          <w:rPr>
            <w:rFonts w:ascii="仿宋" w:eastAsia="仿宋" w:hAnsi="仿宋" w:cs="仿宋" w:hint="eastAsia"/>
            <w:lang w:eastAsia="zh-CN"/>
          </w:rPr>
          <w:t>十七、知识管理与信息共享</w:t>
        </w:r>
        <w:r>
          <w:tab/>
        </w:r>
        <w:r>
          <w:fldChar w:fldCharType="begin"/>
        </w:r>
        <w:r>
          <w:instrText xml:space="preserve"> PAGEREF _Toc25693 \h </w:instrText>
        </w:r>
        <w:r>
          <w:fldChar w:fldCharType="separate"/>
        </w:r>
        <w:r>
          <w:t>71</w:t>
        </w:r>
        <w:r>
          <w:fldChar w:fldCharType="end"/>
        </w:r>
      </w:hyperlink>
    </w:p>
    <w:p>
      <w:pPr>
        <w:pStyle w:val="TOC2"/>
        <w:tabs>
          <w:tab w:val="right" w:leader="dot" w:pos="8306"/>
        </w:tabs>
      </w:pPr>
      <w:hyperlink w:anchor="_Toc31469" w:history="1">
        <w:r>
          <w:rPr>
            <w:rFonts w:ascii="仿宋" w:eastAsia="仿宋" w:hAnsi="仿宋" w:cs="仿宋" w:hint="eastAsia"/>
            <w:lang w:eastAsia="zh-CN"/>
          </w:rPr>
          <w:t>(一)、知识管理体系构建</w:t>
        </w:r>
        <w:r>
          <w:tab/>
        </w:r>
        <w:r>
          <w:fldChar w:fldCharType="begin"/>
        </w:r>
        <w:r>
          <w:instrText xml:space="preserve"> PAGEREF _Toc31469 \h </w:instrText>
        </w:r>
        <w:r>
          <w:fldChar w:fldCharType="separate"/>
        </w:r>
        <w:r>
          <w:t>71</w:t>
        </w:r>
        <w:r>
          <w:fldChar w:fldCharType="end"/>
        </w:r>
      </w:hyperlink>
    </w:p>
    <w:p>
      <w:pPr>
        <w:pStyle w:val="TOC2"/>
        <w:tabs>
          <w:tab w:val="right" w:leader="dot" w:pos="8306"/>
        </w:tabs>
      </w:pPr>
      <w:hyperlink w:anchor="_Toc13217" w:history="1">
        <w:r>
          <w:rPr>
            <w:rFonts w:ascii="仿宋" w:eastAsia="仿宋" w:hAnsi="仿宋" w:cs="仿宋" w:hint="eastAsia"/>
            <w:lang w:eastAsia="zh-CN"/>
          </w:rPr>
          <w:t>(二)、信息共享平台建设</w:t>
        </w:r>
        <w:r>
          <w:tab/>
        </w:r>
        <w:r>
          <w:fldChar w:fldCharType="begin"/>
        </w:r>
        <w:r>
          <w:instrText xml:space="preserve"> PAGEREF _Toc13217 \h </w:instrText>
        </w:r>
        <w:r>
          <w:fldChar w:fldCharType="separate"/>
        </w:r>
        <w:r>
          <w:t>74</w:t>
        </w:r>
        <w:r>
          <w:fldChar w:fldCharType="end"/>
        </w:r>
      </w:hyperlink>
    </w:p>
    <w:p>
      <w:pPr>
        <w:pStyle w:val="TOC2"/>
        <w:tabs>
          <w:tab w:val="right" w:leader="dot" w:pos="8306"/>
        </w:tabs>
      </w:pPr>
      <w:hyperlink w:anchor="_Toc18639" w:history="1">
        <w:r>
          <w:rPr>
            <w:rFonts w:ascii="仿宋" w:eastAsia="仿宋" w:hAnsi="仿宋" w:cs="仿宋" w:hint="eastAsia"/>
            <w:lang w:eastAsia="zh-CN"/>
          </w:rPr>
          <w:t>(三)、团队协作与沟通机制</w:t>
        </w:r>
        <w:r>
          <w:tab/>
        </w:r>
        <w:r>
          <w:fldChar w:fldCharType="begin"/>
        </w:r>
        <w:r>
          <w:instrText xml:space="preserve"> PAGEREF _Toc18639 \h </w:instrText>
        </w:r>
        <w:r>
          <w:fldChar w:fldCharType="separate"/>
        </w:r>
        <w:r>
          <w:t>76</w:t>
        </w:r>
        <w:r>
          <w:fldChar w:fldCharType="end"/>
        </w:r>
      </w:hyperlink>
    </w:p>
    <w:p>
      <w:pPr>
        <w:pStyle w:val="TOC1"/>
        <w:tabs>
          <w:tab w:val="right" w:leader="dot" w:pos="8306"/>
        </w:tabs>
      </w:pPr>
      <w:hyperlink w:anchor="_Toc28185" w:history="1">
        <w:r>
          <w:rPr>
            <w:rFonts w:ascii="仿宋" w:eastAsia="仿宋" w:hAnsi="仿宋" w:cs="仿宋" w:hint="eastAsia"/>
            <w:lang w:eastAsia="zh-CN"/>
          </w:rPr>
          <w:t>十八、供应链管理</w:t>
        </w:r>
        <w:r>
          <w:tab/>
        </w:r>
        <w:r>
          <w:fldChar w:fldCharType="begin"/>
        </w:r>
        <w:r>
          <w:instrText xml:space="preserve"> PAGEREF _Toc28185 \h </w:instrText>
        </w:r>
        <w:r>
          <w:fldChar w:fldCharType="separate"/>
        </w:r>
        <w:r>
          <w:t>77</w:t>
        </w:r>
        <w:r>
          <w:fldChar w:fldCharType="end"/>
        </w:r>
      </w:hyperlink>
    </w:p>
    <w:p>
      <w:pPr>
        <w:pStyle w:val="TOC2"/>
        <w:tabs>
          <w:tab w:val="right" w:leader="dot" w:pos="8306"/>
        </w:tabs>
      </w:pPr>
      <w:hyperlink w:anchor="_Toc10155" w:history="1">
        <w:r>
          <w:rPr>
            <w:rFonts w:ascii="仿宋" w:eastAsia="仿宋" w:hAnsi="仿宋" w:cs="仿宋" w:hint="eastAsia"/>
            <w:lang w:eastAsia="zh-CN"/>
          </w:rPr>
          <w:t>(一)、供应链战略规划</w:t>
        </w:r>
        <w:r>
          <w:tab/>
        </w:r>
        <w:r>
          <w:fldChar w:fldCharType="begin"/>
        </w:r>
        <w:r>
          <w:instrText xml:space="preserve"> PAGEREF _Toc10155 \h </w:instrText>
        </w:r>
        <w:r>
          <w:fldChar w:fldCharType="separate"/>
        </w:r>
        <w:r>
          <w:t>77</w:t>
        </w:r>
        <w:r>
          <w:fldChar w:fldCharType="end"/>
        </w:r>
      </w:hyperlink>
    </w:p>
    <w:p>
      <w:pPr>
        <w:pStyle w:val="TOC2"/>
        <w:tabs>
          <w:tab w:val="right" w:leader="dot" w:pos="8306"/>
        </w:tabs>
      </w:pPr>
      <w:hyperlink w:anchor="_Toc14036" w:history="1">
        <w:r>
          <w:rPr>
            <w:rFonts w:ascii="仿宋" w:eastAsia="仿宋" w:hAnsi="仿宋" w:cs="仿宋" w:hint="eastAsia"/>
            <w:lang w:eastAsia="zh-CN"/>
          </w:rPr>
          <w:t>(二)、供应商选择与评估</w:t>
        </w:r>
        <w:r>
          <w:tab/>
        </w:r>
        <w:r>
          <w:fldChar w:fldCharType="begin"/>
        </w:r>
        <w:r>
          <w:instrText xml:space="preserve"> PAGEREF _Toc14036 \h </w:instrText>
        </w:r>
        <w:r>
          <w:fldChar w:fldCharType="separate"/>
        </w:r>
        <w:r>
          <w:t>77</w:t>
        </w:r>
        <w:r>
          <w:fldChar w:fldCharType="end"/>
        </w:r>
      </w:hyperlink>
    </w:p>
    <w:p>
      <w:pPr>
        <w:pStyle w:val="TOC2"/>
        <w:tabs>
          <w:tab w:val="right" w:leader="dot" w:pos="8306"/>
        </w:tabs>
      </w:pPr>
      <w:hyperlink w:anchor="_Toc27946" w:history="1">
        <w:r>
          <w:rPr>
            <w:rFonts w:ascii="仿宋" w:eastAsia="仿宋" w:hAnsi="仿宋" w:cs="仿宋" w:hint="eastAsia"/>
            <w:lang w:eastAsia="zh-CN"/>
          </w:rPr>
          <w:t>(三)、物流与库存管理</w:t>
        </w:r>
        <w:r>
          <w:tab/>
        </w:r>
        <w:r>
          <w:fldChar w:fldCharType="begin"/>
        </w:r>
        <w:r>
          <w:instrText xml:space="preserve"> PAGEREF _Toc27946 \h </w:instrText>
        </w:r>
        <w:r>
          <w:fldChar w:fldCharType="separate"/>
        </w:r>
        <w:r>
          <w:t>78</w:t>
        </w:r>
        <w:r>
          <w:fldChar w:fldCharType="end"/>
        </w:r>
      </w:hyperlink>
    </w:p>
    <w:p>
      <w:pPr>
        <w:pStyle w:val="TOC2"/>
        <w:tabs>
          <w:tab w:val="right" w:leader="dot" w:pos="8306"/>
        </w:tabs>
      </w:pPr>
      <w:hyperlink w:anchor="_Toc6241" w:history="1">
        <w:r>
          <w:rPr>
            <w:rFonts w:ascii="仿宋" w:eastAsia="仿宋" w:hAnsi="仿宋" w:cs="仿宋" w:hint="eastAsia"/>
            <w:lang w:eastAsia="zh-CN"/>
          </w:rPr>
          <w:t>(四)、供应链风险管理</w:t>
        </w:r>
        <w:r>
          <w:tab/>
        </w:r>
        <w:r>
          <w:fldChar w:fldCharType="begin"/>
        </w:r>
        <w:r>
          <w:instrText xml:space="preserve"> PAGEREF _Toc6241 \h </w:instrText>
        </w:r>
        <w:r>
          <w:fldChar w:fldCharType="separate"/>
        </w:r>
        <w:r>
          <w:t>80</w:t>
        </w:r>
        <w:r>
          <w:fldChar w:fldCharType="end"/>
        </w:r>
      </w:hyperlink>
    </w:p>
    <w:p>
      <w:pPr>
        <w:pStyle w:val="TOC1"/>
        <w:tabs>
          <w:tab w:val="right" w:leader="dot" w:pos="8306"/>
        </w:tabs>
      </w:pPr>
      <w:hyperlink w:anchor="_Toc32517" w:history="1">
        <w:r>
          <w:rPr>
            <w:rFonts w:ascii="仿宋" w:eastAsia="仿宋" w:hAnsi="仿宋" w:cs="仿宋" w:hint="eastAsia"/>
            <w:lang w:eastAsia="zh-CN"/>
          </w:rPr>
          <w:t>十九、资源开发及综合利用分析</w:t>
        </w:r>
        <w:r>
          <w:tab/>
        </w:r>
        <w:r>
          <w:fldChar w:fldCharType="begin"/>
        </w:r>
        <w:r>
          <w:instrText xml:space="preserve"> PAGEREF _Toc32517 \h </w:instrText>
        </w:r>
        <w:r>
          <w:fldChar w:fldCharType="separate"/>
        </w:r>
        <w:r>
          <w:t>81</w:t>
        </w:r>
        <w:r>
          <w:fldChar w:fldCharType="end"/>
        </w:r>
      </w:hyperlink>
    </w:p>
    <w:p>
      <w:pPr>
        <w:pStyle w:val="TOC2"/>
        <w:tabs>
          <w:tab w:val="right" w:leader="dot" w:pos="8306"/>
        </w:tabs>
      </w:pPr>
      <w:hyperlink w:anchor="_Toc22895" w:history="1">
        <w:r>
          <w:rPr>
            <w:rFonts w:ascii="仿宋" w:eastAsia="仿宋" w:hAnsi="仿宋" w:cs="仿宋" w:hint="eastAsia"/>
            <w:lang w:eastAsia="zh-CN"/>
          </w:rPr>
          <w:t>(一)、资源开发方案。</w:t>
        </w:r>
        <w:r>
          <w:tab/>
        </w:r>
        <w:r>
          <w:fldChar w:fldCharType="begin"/>
        </w:r>
        <w:r>
          <w:instrText xml:space="preserve"> PAGEREF _Toc22895 \h </w:instrText>
        </w:r>
        <w:r>
          <w:fldChar w:fldCharType="separate"/>
        </w:r>
        <w:r>
          <w:t>81</w:t>
        </w:r>
        <w:r>
          <w:fldChar w:fldCharType="end"/>
        </w:r>
      </w:hyperlink>
    </w:p>
    <w:p>
      <w:pPr>
        <w:pStyle w:val="TOC2"/>
        <w:tabs>
          <w:tab w:val="right" w:leader="dot" w:pos="8306"/>
        </w:tabs>
      </w:pPr>
      <w:hyperlink w:anchor="_Toc2458" w:history="1">
        <w:r>
          <w:rPr>
            <w:rFonts w:ascii="仿宋" w:eastAsia="仿宋" w:hAnsi="仿宋" w:cs="仿宋" w:hint="eastAsia"/>
            <w:lang w:eastAsia="zh-CN"/>
          </w:rPr>
          <w:t>(二)、资源利用方案</w:t>
        </w:r>
        <w:r>
          <w:tab/>
        </w:r>
        <w:r>
          <w:fldChar w:fldCharType="begin"/>
        </w:r>
        <w:r>
          <w:instrText xml:space="preserve"> PAGEREF _Toc2458 \h </w:instrText>
        </w:r>
        <w:r>
          <w:fldChar w:fldCharType="separate"/>
        </w:r>
        <w:r>
          <w:t>81</w:t>
        </w:r>
        <w:r>
          <w:fldChar w:fldCharType="end"/>
        </w:r>
      </w:hyperlink>
    </w:p>
    <w:p>
      <w:pPr>
        <w:pStyle w:val="TOC2"/>
        <w:tabs>
          <w:tab w:val="right" w:leader="dot" w:pos="8306"/>
        </w:tabs>
      </w:pPr>
      <w:hyperlink w:anchor="_Toc15250" w:history="1">
        <w:r>
          <w:rPr>
            <w:rFonts w:ascii="仿宋" w:eastAsia="仿宋" w:hAnsi="仿宋" w:cs="仿宋" w:hint="eastAsia"/>
            <w:lang w:eastAsia="zh-CN"/>
          </w:rPr>
          <w:t>(三)、资源节约措施</w:t>
        </w:r>
        <w:r>
          <w:tab/>
        </w:r>
        <w:r>
          <w:fldChar w:fldCharType="begin"/>
        </w:r>
        <w:r>
          <w:instrText xml:space="preserve"> PAGEREF _Toc15250 \h </w:instrText>
        </w:r>
        <w:r>
          <w:fldChar w:fldCharType="separate"/>
        </w:r>
        <w:r>
          <w:t>83</w:t>
        </w:r>
        <w:r>
          <w:fldChar w:fldCharType="end"/>
        </w:r>
      </w:hyperlink>
    </w:p>
    <w:p>
      <w:pPr>
        <w:pStyle w:val="TOC1"/>
        <w:tabs>
          <w:tab w:val="right" w:leader="dot" w:pos="8306"/>
        </w:tabs>
      </w:pPr>
      <w:hyperlink w:anchor="_Toc7222" w:history="1">
        <w:r>
          <w:rPr>
            <w:rFonts w:ascii="仿宋" w:eastAsia="仿宋" w:hAnsi="仿宋" w:cs="仿宋" w:hint="eastAsia"/>
            <w:lang w:eastAsia="zh-CN"/>
          </w:rPr>
          <w:t>二十、风险性分析</w:t>
        </w:r>
        <w:r>
          <w:tab/>
        </w:r>
        <w:r>
          <w:fldChar w:fldCharType="begin"/>
        </w:r>
        <w:r>
          <w:instrText xml:space="preserve"> PAGEREF _Toc7222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381" w:history="1">
        <w:r>
          <w:rPr>
            <w:rFonts w:ascii="仿宋" w:eastAsia="仿宋" w:hAnsi="仿宋" w:cs="仿宋" w:hint="eastAsia"/>
            <w:lang w:eastAsia="zh-CN"/>
          </w:rPr>
          <w:t>(一)、政策风险分析</w:t>
        </w:r>
        <w:r>
          <w:tab/>
        </w:r>
        <w:r>
          <w:fldChar w:fldCharType="begin"/>
        </w:r>
        <w:r>
          <w:instrText xml:space="preserve"> PAGEREF _Toc7381 \h </w:instrText>
        </w:r>
        <w:r>
          <w:fldChar w:fldCharType="separate"/>
        </w:r>
        <w:r>
          <w:t>84</w:t>
        </w:r>
        <w:r>
          <w:fldChar w:fldCharType="end"/>
        </w:r>
      </w:hyperlink>
    </w:p>
    <w:p>
      <w:pPr>
        <w:pStyle w:val="TOC2"/>
        <w:tabs>
          <w:tab w:val="right" w:leader="dot" w:pos="8306"/>
        </w:tabs>
      </w:pPr>
      <w:hyperlink w:anchor="_Toc24771" w:history="1">
        <w:r>
          <w:rPr>
            <w:rFonts w:ascii="仿宋" w:eastAsia="仿宋" w:hAnsi="仿宋" w:cs="仿宋" w:hint="eastAsia"/>
            <w:lang w:eastAsia="zh-CN"/>
          </w:rPr>
          <w:t>(二)、社会风险分析</w:t>
        </w:r>
        <w:r>
          <w:tab/>
        </w:r>
        <w:r>
          <w:fldChar w:fldCharType="begin"/>
        </w:r>
        <w:r>
          <w:instrText xml:space="preserve"> PAGEREF _Toc24771 \h </w:instrText>
        </w:r>
        <w:r>
          <w:fldChar w:fldCharType="separate"/>
        </w:r>
        <w:r>
          <w:t>85</w:t>
        </w:r>
        <w:r>
          <w:fldChar w:fldCharType="end"/>
        </w:r>
      </w:hyperlink>
    </w:p>
    <w:p>
      <w:pPr>
        <w:pStyle w:val="TOC2"/>
        <w:tabs>
          <w:tab w:val="right" w:leader="dot" w:pos="8306"/>
        </w:tabs>
      </w:pPr>
      <w:hyperlink w:anchor="_Toc31562" w:history="1">
        <w:r>
          <w:rPr>
            <w:rFonts w:ascii="仿宋" w:eastAsia="仿宋" w:hAnsi="仿宋" w:cs="仿宋" w:hint="eastAsia"/>
            <w:lang w:eastAsia="zh-CN"/>
          </w:rPr>
          <w:t>(三)、市场风险分析</w:t>
        </w:r>
        <w:r>
          <w:tab/>
        </w:r>
        <w:r>
          <w:fldChar w:fldCharType="begin"/>
        </w:r>
        <w:r>
          <w:instrText xml:space="preserve"> PAGEREF _Toc31562 \h </w:instrText>
        </w:r>
        <w:r>
          <w:fldChar w:fldCharType="separate"/>
        </w:r>
        <w:r>
          <w:t>86</w:t>
        </w:r>
        <w:r>
          <w:fldChar w:fldCharType="end"/>
        </w:r>
      </w:hyperlink>
    </w:p>
    <w:p>
      <w:pPr>
        <w:pStyle w:val="TOC2"/>
        <w:tabs>
          <w:tab w:val="right" w:leader="dot" w:pos="8306"/>
        </w:tabs>
      </w:pPr>
      <w:hyperlink w:anchor="_Toc4528" w:history="1">
        <w:r>
          <w:rPr>
            <w:rFonts w:ascii="仿宋" w:eastAsia="仿宋" w:hAnsi="仿宋" w:cs="仿宋" w:hint="eastAsia"/>
            <w:lang w:eastAsia="zh-CN"/>
          </w:rPr>
          <w:t>(四)、资金风险分析</w:t>
        </w:r>
        <w:r>
          <w:tab/>
        </w:r>
        <w:r>
          <w:fldChar w:fldCharType="begin"/>
        </w:r>
        <w:r>
          <w:instrText xml:space="preserve"> PAGEREF _Toc4528 \h </w:instrText>
        </w:r>
        <w:r>
          <w:fldChar w:fldCharType="separate"/>
        </w:r>
        <w:r>
          <w:t>87</w:t>
        </w:r>
        <w:r>
          <w:fldChar w:fldCharType="end"/>
        </w:r>
      </w:hyperlink>
    </w:p>
    <w:p>
      <w:pPr>
        <w:pStyle w:val="TOC2"/>
        <w:tabs>
          <w:tab w:val="right" w:leader="dot" w:pos="8306"/>
        </w:tabs>
      </w:pPr>
      <w:hyperlink w:anchor="_Toc4540" w:history="1">
        <w:r>
          <w:rPr>
            <w:rFonts w:ascii="仿宋" w:eastAsia="仿宋" w:hAnsi="仿宋" w:cs="仿宋" w:hint="eastAsia"/>
            <w:lang w:eastAsia="zh-CN"/>
          </w:rPr>
          <w:t>(五)、技术风险分析</w:t>
        </w:r>
        <w:r>
          <w:tab/>
        </w:r>
        <w:r>
          <w:fldChar w:fldCharType="begin"/>
        </w:r>
        <w:r>
          <w:instrText xml:space="preserve"> PAGEREF _Toc4540 \h </w:instrText>
        </w:r>
        <w:r>
          <w:fldChar w:fldCharType="separate"/>
        </w:r>
        <w:r>
          <w:t>89</w:t>
        </w:r>
        <w:r>
          <w:fldChar w:fldCharType="end"/>
        </w:r>
      </w:hyperlink>
    </w:p>
    <w:p>
      <w:pPr>
        <w:pStyle w:val="TOC2"/>
        <w:tabs>
          <w:tab w:val="right" w:leader="dot" w:pos="8306"/>
        </w:tabs>
      </w:pPr>
      <w:hyperlink w:anchor="_Toc10319" w:history="1">
        <w:r>
          <w:rPr>
            <w:rFonts w:ascii="仿宋" w:eastAsia="仿宋" w:hAnsi="仿宋" w:cs="仿宋" w:hint="eastAsia"/>
            <w:lang w:eastAsia="zh-CN"/>
          </w:rPr>
          <w:t>(六)、财务风险分析</w:t>
        </w:r>
        <w:r>
          <w:tab/>
        </w:r>
        <w:r>
          <w:fldChar w:fldCharType="begin"/>
        </w:r>
        <w:r>
          <w:instrText xml:space="preserve"> PAGEREF _Toc10319 \h </w:instrText>
        </w:r>
        <w:r>
          <w:fldChar w:fldCharType="separate"/>
        </w:r>
        <w:r>
          <w:t>90</w:t>
        </w:r>
        <w:r>
          <w:fldChar w:fldCharType="end"/>
        </w:r>
      </w:hyperlink>
    </w:p>
    <w:p>
      <w:pPr>
        <w:pStyle w:val="TOC2"/>
        <w:tabs>
          <w:tab w:val="right" w:leader="dot" w:pos="8306"/>
        </w:tabs>
      </w:pPr>
      <w:hyperlink w:anchor="_Toc16160" w:history="1">
        <w:r>
          <w:rPr>
            <w:rFonts w:ascii="仿宋" w:eastAsia="仿宋" w:hAnsi="仿宋" w:cs="仿宋" w:hint="eastAsia"/>
            <w:lang w:eastAsia="zh-CN"/>
          </w:rPr>
          <w:t>(七)、管理风险分析</w:t>
        </w:r>
        <w:r>
          <w:tab/>
        </w:r>
        <w:r>
          <w:fldChar w:fldCharType="begin"/>
        </w:r>
        <w:r>
          <w:instrText xml:space="preserve"> PAGEREF _Toc16160 \h </w:instrText>
        </w:r>
        <w:r>
          <w:fldChar w:fldCharType="separate"/>
        </w:r>
        <w:r>
          <w:t>91</w:t>
        </w:r>
        <w:r>
          <w:fldChar w:fldCharType="end"/>
        </w:r>
      </w:hyperlink>
    </w:p>
    <w:p>
      <w:pPr>
        <w:pStyle w:val="TOC2"/>
        <w:tabs>
          <w:tab w:val="right" w:leader="dot" w:pos="8306"/>
        </w:tabs>
      </w:pPr>
      <w:hyperlink w:anchor="_Toc20226" w:history="1">
        <w:r>
          <w:rPr>
            <w:rFonts w:ascii="仿宋" w:eastAsia="仿宋" w:hAnsi="仿宋" w:cs="仿宋" w:hint="eastAsia"/>
            <w:lang w:eastAsia="zh-CN"/>
          </w:rPr>
          <w:t>(八)、其它风险分析</w:t>
        </w:r>
        <w:r>
          <w:tab/>
        </w:r>
        <w:r>
          <w:fldChar w:fldCharType="begin"/>
        </w:r>
        <w:r>
          <w:instrText xml:space="preserve"> PAGEREF _Toc20226 \h </w:instrText>
        </w:r>
        <w:r>
          <w:fldChar w:fldCharType="separate"/>
        </w:r>
        <w:r>
          <w:t>92</w:t>
        </w:r>
        <w:r>
          <w:fldChar w:fldCharType="end"/>
        </w:r>
      </w:hyperlink>
    </w:p>
    <w:p>
      <w:pPr>
        <w:pStyle w:val="TOC2"/>
        <w:tabs>
          <w:tab w:val="right" w:leader="dot" w:pos="8306"/>
        </w:tabs>
      </w:pPr>
      <w:hyperlink w:anchor="_Toc13958" w:history="1">
        <w:r>
          <w:rPr>
            <w:rFonts w:ascii="仿宋" w:eastAsia="仿宋" w:hAnsi="仿宋" w:cs="仿宋" w:hint="eastAsia"/>
            <w:lang w:eastAsia="zh-CN"/>
          </w:rPr>
          <w:t>(九)、社会影响评估</w:t>
        </w:r>
        <w:r>
          <w:tab/>
        </w:r>
        <w:r>
          <w:fldChar w:fldCharType="begin"/>
        </w:r>
        <w:r>
          <w:instrText xml:space="preserve"> PAGEREF _Toc13958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081"/>
      <w:r>
        <w:rPr>
          <w:rFonts w:ascii="仿宋" w:eastAsia="仿宋" w:hAnsi="仿宋" w:cs="仿宋" w:hint="eastAsia"/>
          <w:sz w:val="28"/>
          <w:lang w:eastAsia="zh-CN"/>
        </w:rPr>
        <w:t>一、风险应对说明</w:t>
      </w:r>
      <w:bookmarkEnd w:id="2"/>
    </w:p>
    <w:p>
      <w:pPr>
        <w:pStyle w:val="Heading2"/>
        <w:rPr>
          <w:rFonts w:ascii="仿宋" w:eastAsia="仿宋" w:hAnsi="仿宋" w:cs="仿宋" w:hint="eastAsia"/>
          <w:lang w:eastAsia="zh-CN"/>
        </w:rPr>
      </w:pPr>
      <w:bookmarkStart w:id="3" w:name="_Toc111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卡拉OK机项目的规划和操作中，卡拉OK机项目的管理机构必须特别关注政府有关部门的政策动态。这是因为，为了避免相关行业出现过度竞争以及实现资源的节约和环境减排，政府可能会采取一些措施来控制产能过剩的行业。这可能会引发一些不合理的担忧，因为这可能会对整个行业的未来发展产生不利影响。此外，随着相关行业的投资企业不断增加，政府对该行业的政策支持和优惠力度可能会减少，这也需要卡拉OK机项目的管理机构密切关注和应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https://d.book118.com/847111126143006046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A4073"/>
    <w:rsid w:val="441A407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7111126143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2024-03-04T04:16:00Z</dcterms:created>
  <dcterms:modified xsi:type="dcterms:W3CDTF">2024-03-04T04:16:26Z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C56B807E1050464695DF1AAFC1BB6516_11</vt:lpwstr>
  </property>
  <property fmtid="{D5CDD505-2E9C-101B-9397-08002B2CF9AE}" pid="3" name="KSOProductBuildVer">
    <vt:lpwstr>2052-12.1.0.16399</vt:lpwstr>
  </property>
</Properties>
</file>