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33B05" w:rsidP="00533B05" w14:paraId="64A7AC0B" w14:textId="77777777">
      <w:pPr>
        <w:spacing w:before="48" w:beforeLines="20" w:after="360" w:afterLines="150" w:line="360" w:lineRule="auto"/>
        <w:jc w:val="center"/>
        <w:rPr>
          <w:rFonts w:ascii="华文中宋" w:eastAsia="华文中宋" w:hAnsi="华文中宋"/>
          <w:b/>
          <w:sz w:val="30"/>
        </w:rPr>
      </w:pPr>
      <w:r w:rsidRPr="00533B05">
        <w:rPr>
          <w:rFonts w:ascii="华文中宋" w:eastAsia="华文中宋" w:hAnsi="华文中宋"/>
          <w:b/>
          <w:sz w:val="30"/>
        </w:rPr>
        <w:t>2023</w:t>
      </w:r>
      <w:r w:rsidRPr="00533B05">
        <w:rPr>
          <w:rFonts w:ascii="华文中宋" w:eastAsia="华文中宋" w:hAnsi="华文中宋"/>
          <w:b/>
          <w:sz w:val="30"/>
        </w:rPr>
        <w:t>四川内江市隆昌市退役军人事务局招聘</w:t>
      </w:r>
      <w:r w:rsidRPr="00533B05">
        <w:rPr>
          <w:rFonts w:ascii="华文中宋" w:eastAsia="华文中宋" w:hAnsi="华文中宋"/>
          <w:b/>
          <w:sz w:val="30"/>
        </w:rPr>
        <w:t>2</w:t>
      </w:r>
      <w:r w:rsidRPr="00533B05">
        <w:rPr>
          <w:rFonts w:ascii="华文中宋" w:eastAsia="华文中宋" w:hAnsi="华文中宋"/>
          <w:b/>
          <w:sz w:val="30"/>
        </w:rPr>
        <w:t>人笔试备考题库及答案解析</w:t>
      </w:r>
    </w:p>
    <w:p w:rsidR="00A77B3E" w14:paraId="0F800D9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9653C4" w14:textId="77777777">
      <w:pPr>
        <w:spacing w:after="260" w:line="360" w:lineRule="auto"/>
      </w:pPr>
      <w:r>
        <w:rPr>
          <w:rFonts w:ascii="微软雅黑" w:eastAsia="微软雅黑" w:cs="微软雅黑"/>
        </w:rPr>
        <w:t>一、选择题</w:t>
      </w:r>
    </w:p>
    <w:p w:rsidR="0030475A" w14:paraId="28184DFC"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477496D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5ECB64D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3BE932F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7C5464B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4CA9F6B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F6B742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485488B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6E0D87F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182593A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749F2D6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199D0B2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38C0B4A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3DF1EF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31B3E1B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5CE615B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01DC2C8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76A60EF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5B98E93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1438629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5229F7E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F17CDE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3F42FC3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07D2E05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3FF6187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5F156E6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5439A28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21D4D4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p>
    <w:p w:rsidR="0030475A" w14:paraId="792B02D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0218248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733F359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5AF7280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56C6E35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270B674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86DCB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https://d.book118.com/847112042051006035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paraId="7EF683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B05" w14:paraId="6DE87C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paraId="5212EF7F" w14:textId="593B5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3B05" w14:paraId="2C1990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paraId="5928D1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B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textId="593B5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3B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3B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rsidP="00683DD2" w14:textId="593B5D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3B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paraId="3F471C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paraId="612867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paraId="7DBACB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3B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33B05"/>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E81F9F"/>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33B0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33B05"/>
    <w:rPr>
      <w:sz w:val="18"/>
      <w:szCs w:val="18"/>
    </w:rPr>
  </w:style>
  <w:style w:type="paragraph" w:styleId="Footer">
    <w:name w:val="footer"/>
    <w:basedOn w:val="Normal"/>
    <w:link w:val="a0"/>
    <w:rsid w:val="00533B05"/>
    <w:pPr>
      <w:tabs>
        <w:tab w:val="center" w:pos="4153"/>
        <w:tab w:val="right" w:pos="8306"/>
      </w:tabs>
      <w:snapToGrid w:val="0"/>
    </w:pPr>
    <w:rPr>
      <w:sz w:val="18"/>
      <w:szCs w:val="18"/>
    </w:rPr>
  </w:style>
  <w:style w:type="character" w:customStyle="1" w:styleId="a0">
    <w:name w:val="页脚 字符"/>
    <w:basedOn w:val="DefaultParagraphFont"/>
    <w:link w:val="Footer"/>
    <w:rsid w:val="00533B05"/>
    <w:rPr>
      <w:sz w:val="18"/>
      <w:szCs w:val="18"/>
    </w:rPr>
  </w:style>
  <w:style w:type="character" w:styleId="PageNumber">
    <w:name w:val="page number"/>
    <w:basedOn w:val="DefaultParagraphFont"/>
    <w:rsid w:val="00533B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7112042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3121</Words>
  <Characters>17792</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