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中、小型机场气象观测系统项目构思建设方案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88" w:history="1">
        <w:r>
          <w:rPr>
            <w:rFonts w:ascii="仿宋" w:eastAsia="仿宋" w:hAnsi="仿宋" w:cs="仿宋" w:hint="eastAsia"/>
            <w:lang w:eastAsia="zh-CN"/>
          </w:rPr>
          <w:t>前言</w:t>
        </w:r>
        <w:r>
          <w:tab/>
        </w:r>
        <w:r>
          <w:fldChar w:fldCharType="begin"/>
        </w:r>
        <w:r>
          <w:instrText xml:space="preserve"> PAGEREF _Toc26488 \h </w:instrText>
        </w:r>
        <w:r>
          <w:fldChar w:fldCharType="separate"/>
        </w:r>
        <w:r>
          <w:t>3</w:t>
        </w:r>
        <w:r>
          <w:fldChar w:fldCharType="end"/>
        </w:r>
      </w:hyperlink>
    </w:p>
    <w:p>
      <w:pPr>
        <w:pStyle w:val="TOC1"/>
        <w:tabs>
          <w:tab w:val="right" w:leader="dot" w:pos="8306"/>
        </w:tabs>
      </w:pPr>
      <w:hyperlink w:anchor="_Toc5101" w:history="1">
        <w:r>
          <w:rPr>
            <w:rFonts w:ascii="仿宋" w:eastAsia="仿宋" w:hAnsi="仿宋" w:cs="仿宋" w:hint="eastAsia"/>
            <w:lang w:eastAsia="zh-CN"/>
          </w:rPr>
          <w:t>一、经济影响分析</w:t>
        </w:r>
        <w:r>
          <w:tab/>
        </w:r>
        <w:r>
          <w:fldChar w:fldCharType="begin"/>
        </w:r>
        <w:r>
          <w:instrText xml:space="preserve"> PAGEREF _Toc5101 \h </w:instrText>
        </w:r>
        <w:r>
          <w:fldChar w:fldCharType="separate"/>
        </w:r>
        <w:r>
          <w:t>3</w:t>
        </w:r>
        <w:r>
          <w:fldChar w:fldCharType="end"/>
        </w:r>
      </w:hyperlink>
    </w:p>
    <w:p>
      <w:pPr>
        <w:pStyle w:val="TOC2"/>
        <w:tabs>
          <w:tab w:val="right" w:leader="dot" w:pos="8306"/>
        </w:tabs>
      </w:pPr>
      <w:hyperlink w:anchor="_Toc19515" w:history="1">
        <w:r>
          <w:rPr>
            <w:rFonts w:ascii="仿宋" w:eastAsia="仿宋" w:hAnsi="仿宋" w:cs="仿宋" w:hint="eastAsia"/>
            <w:lang w:eastAsia="zh-CN"/>
          </w:rPr>
          <w:t>(一)、经济费用效益或费用效果分析</w:t>
        </w:r>
        <w:r>
          <w:tab/>
        </w:r>
        <w:r>
          <w:fldChar w:fldCharType="begin"/>
        </w:r>
        <w:r>
          <w:instrText xml:space="preserve"> PAGEREF _Toc19515 \h </w:instrText>
        </w:r>
        <w:r>
          <w:fldChar w:fldCharType="separate"/>
        </w:r>
        <w:r>
          <w:t>3</w:t>
        </w:r>
        <w:r>
          <w:fldChar w:fldCharType="end"/>
        </w:r>
      </w:hyperlink>
    </w:p>
    <w:p>
      <w:pPr>
        <w:pStyle w:val="TOC2"/>
        <w:tabs>
          <w:tab w:val="right" w:leader="dot" w:pos="8306"/>
        </w:tabs>
      </w:pPr>
      <w:hyperlink w:anchor="_Toc13436" w:history="1">
        <w:r>
          <w:rPr>
            <w:rFonts w:ascii="仿宋" w:eastAsia="仿宋" w:hAnsi="仿宋" w:cs="仿宋" w:hint="eastAsia"/>
            <w:lang w:eastAsia="zh-CN"/>
          </w:rPr>
          <w:t>(二)、行业影响分析</w:t>
        </w:r>
        <w:r>
          <w:tab/>
        </w:r>
        <w:r>
          <w:fldChar w:fldCharType="begin"/>
        </w:r>
        <w:r>
          <w:instrText xml:space="preserve"> PAGEREF _Toc13436 \h </w:instrText>
        </w:r>
        <w:r>
          <w:fldChar w:fldCharType="separate"/>
        </w:r>
        <w:r>
          <w:t>5</w:t>
        </w:r>
        <w:r>
          <w:fldChar w:fldCharType="end"/>
        </w:r>
      </w:hyperlink>
    </w:p>
    <w:p>
      <w:pPr>
        <w:pStyle w:val="TOC2"/>
        <w:tabs>
          <w:tab w:val="right" w:leader="dot" w:pos="8306"/>
        </w:tabs>
      </w:pPr>
      <w:hyperlink w:anchor="_Toc10669" w:history="1">
        <w:r>
          <w:rPr>
            <w:rFonts w:ascii="仿宋" w:eastAsia="仿宋" w:hAnsi="仿宋" w:cs="仿宋" w:hint="eastAsia"/>
            <w:lang w:eastAsia="zh-CN"/>
          </w:rPr>
          <w:t>(三)、区域经济影响分析</w:t>
        </w:r>
        <w:r>
          <w:tab/>
        </w:r>
        <w:r>
          <w:fldChar w:fldCharType="begin"/>
        </w:r>
        <w:r>
          <w:instrText xml:space="preserve"> PAGEREF _Toc10669 \h </w:instrText>
        </w:r>
        <w:r>
          <w:fldChar w:fldCharType="separate"/>
        </w:r>
        <w:r>
          <w:t>7</w:t>
        </w:r>
        <w:r>
          <w:fldChar w:fldCharType="end"/>
        </w:r>
      </w:hyperlink>
    </w:p>
    <w:p>
      <w:pPr>
        <w:pStyle w:val="TOC2"/>
        <w:tabs>
          <w:tab w:val="right" w:leader="dot" w:pos="8306"/>
        </w:tabs>
      </w:pPr>
      <w:hyperlink w:anchor="_Toc23536" w:history="1">
        <w:r>
          <w:rPr>
            <w:rFonts w:ascii="仿宋" w:eastAsia="仿宋" w:hAnsi="仿宋" w:cs="仿宋" w:hint="eastAsia"/>
            <w:lang w:eastAsia="zh-CN"/>
          </w:rPr>
          <w:t>(四)、宏观经济影响分析</w:t>
        </w:r>
        <w:r>
          <w:tab/>
        </w:r>
        <w:r>
          <w:fldChar w:fldCharType="begin"/>
        </w:r>
        <w:r>
          <w:instrText xml:space="preserve"> PAGEREF _Toc23536 \h </w:instrText>
        </w:r>
        <w:r>
          <w:fldChar w:fldCharType="separate"/>
        </w:r>
        <w:r>
          <w:t>8</w:t>
        </w:r>
        <w:r>
          <w:fldChar w:fldCharType="end"/>
        </w:r>
      </w:hyperlink>
    </w:p>
    <w:p>
      <w:pPr>
        <w:pStyle w:val="TOC1"/>
        <w:tabs>
          <w:tab w:val="right" w:leader="dot" w:pos="8306"/>
        </w:tabs>
      </w:pPr>
      <w:hyperlink w:anchor="_Toc31892" w:history="1">
        <w:r>
          <w:rPr>
            <w:rFonts w:ascii="仿宋" w:eastAsia="仿宋" w:hAnsi="仿宋" w:cs="仿宋" w:hint="eastAsia"/>
            <w:lang w:eastAsia="zh-CN"/>
          </w:rPr>
          <w:t>二、中、小型机场气象观测系统项目概论</w:t>
        </w:r>
        <w:r>
          <w:tab/>
        </w:r>
        <w:r>
          <w:fldChar w:fldCharType="begin"/>
        </w:r>
        <w:r>
          <w:instrText xml:space="preserve"> PAGEREF _Toc31892 \h </w:instrText>
        </w:r>
        <w:r>
          <w:fldChar w:fldCharType="separate"/>
        </w:r>
        <w:r>
          <w:t>10</w:t>
        </w:r>
        <w:r>
          <w:fldChar w:fldCharType="end"/>
        </w:r>
      </w:hyperlink>
    </w:p>
    <w:p>
      <w:pPr>
        <w:pStyle w:val="TOC2"/>
        <w:tabs>
          <w:tab w:val="right" w:leader="dot" w:pos="8306"/>
        </w:tabs>
      </w:pPr>
      <w:hyperlink w:anchor="_Toc28051" w:history="1">
        <w:r>
          <w:rPr>
            <w:rFonts w:ascii="仿宋" w:eastAsia="仿宋" w:hAnsi="仿宋" w:cs="仿宋" w:hint="eastAsia"/>
            <w:lang w:eastAsia="zh-CN"/>
          </w:rPr>
          <w:t>(一)、项目申报单位概况</w:t>
        </w:r>
        <w:r>
          <w:tab/>
        </w:r>
        <w:r>
          <w:fldChar w:fldCharType="begin"/>
        </w:r>
        <w:r>
          <w:instrText xml:space="preserve"> PAGEREF _Toc28051 \h </w:instrText>
        </w:r>
        <w:r>
          <w:fldChar w:fldCharType="separate"/>
        </w:r>
        <w:r>
          <w:t>10</w:t>
        </w:r>
        <w:r>
          <w:fldChar w:fldCharType="end"/>
        </w:r>
      </w:hyperlink>
    </w:p>
    <w:p>
      <w:pPr>
        <w:pStyle w:val="TOC2"/>
        <w:tabs>
          <w:tab w:val="right" w:leader="dot" w:pos="8306"/>
        </w:tabs>
      </w:pPr>
      <w:hyperlink w:anchor="_Toc30277" w:history="1">
        <w:r>
          <w:rPr>
            <w:rFonts w:ascii="仿宋" w:eastAsia="仿宋" w:hAnsi="仿宋" w:cs="仿宋" w:hint="eastAsia"/>
            <w:lang w:eastAsia="zh-CN"/>
          </w:rPr>
          <w:t>(二)、项目概况</w:t>
        </w:r>
        <w:r>
          <w:tab/>
        </w:r>
        <w:r>
          <w:fldChar w:fldCharType="begin"/>
        </w:r>
        <w:r>
          <w:instrText xml:space="preserve"> PAGEREF _Toc30277 \h </w:instrText>
        </w:r>
        <w:r>
          <w:fldChar w:fldCharType="separate"/>
        </w:r>
        <w:r>
          <w:t>11</w:t>
        </w:r>
        <w:r>
          <w:fldChar w:fldCharType="end"/>
        </w:r>
      </w:hyperlink>
    </w:p>
    <w:p>
      <w:pPr>
        <w:pStyle w:val="TOC1"/>
        <w:tabs>
          <w:tab w:val="right" w:leader="dot" w:pos="8306"/>
        </w:tabs>
      </w:pPr>
      <w:hyperlink w:anchor="_Toc3019" w:history="1">
        <w:r>
          <w:rPr>
            <w:rFonts w:ascii="仿宋" w:eastAsia="仿宋" w:hAnsi="仿宋" w:cs="仿宋" w:hint="eastAsia"/>
            <w:lang w:eastAsia="zh-CN"/>
          </w:rPr>
          <w:t>三、项目监理与质量保证</w:t>
        </w:r>
        <w:r>
          <w:tab/>
        </w:r>
        <w:r>
          <w:fldChar w:fldCharType="begin"/>
        </w:r>
        <w:r>
          <w:instrText xml:space="preserve"> PAGEREF _Toc3019 \h </w:instrText>
        </w:r>
        <w:r>
          <w:fldChar w:fldCharType="separate"/>
        </w:r>
        <w:r>
          <w:t>14</w:t>
        </w:r>
        <w:r>
          <w:fldChar w:fldCharType="end"/>
        </w:r>
      </w:hyperlink>
    </w:p>
    <w:p>
      <w:pPr>
        <w:pStyle w:val="TOC2"/>
        <w:tabs>
          <w:tab w:val="right" w:leader="dot" w:pos="8306"/>
        </w:tabs>
      </w:pPr>
      <w:hyperlink w:anchor="_Toc13394" w:history="1">
        <w:r>
          <w:rPr>
            <w:rFonts w:ascii="仿宋" w:eastAsia="仿宋" w:hAnsi="仿宋" w:cs="仿宋" w:hint="eastAsia"/>
            <w:lang w:eastAsia="zh-CN"/>
          </w:rPr>
          <w:t>(一)、监理体系构建</w:t>
        </w:r>
        <w:r>
          <w:tab/>
        </w:r>
        <w:r>
          <w:fldChar w:fldCharType="begin"/>
        </w:r>
        <w:r>
          <w:instrText xml:space="preserve"> PAGEREF _Toc13394 \h </w:instrText>
        </w:r>
        <w:r>
          <w:fldChar w:fldCharType="separate"/>
        </w:r>
        <w:r>
          <w:t>14</w:t>
        </w:r>
        <w:r>
          <w:fldChar w:fldCharType="end"/>
        </w:r>
      </w:hyperlink>
    </w:p>
    <w:p>
      <w:pPr>
        <w:pStyle w:val="TOC2"/>
        <w:tabs>
          <w:tab w:val="right" w:leader="dot" w:pos="8306"/>
        </w:tabs>
      </w:pPr>
      <w:hyperlink w:anchor="_Toc22438" w:history="1">
        <w:r>
          <w:rPr>
            <w:rFonts w:ascii="仿宋" w:eastAsia="仿宋" w:hAnsi="仿宋" w:cs="仿宋" w:hint="eastAsia"/>
            <w:lang w:eastAsia="zh-CN"/>
          </w:rPr>
          <w:t>(二)、质量保证体系实施</w:t>
        </w:r>
        <w:r>
          <w:tab/>
        </w:r>
        <w:r>
          <w:fldChar w:fldCharType="begin"/>
        </w:r>
        <w:r>
          <w:instrText xml:space="preserve"> PAGEREF _Toc22438 \h </w:instrText>
        </w:r>
        <w:r>
          <w:fldChar w:fldCharType="separate"/>
        </w:r>
        <w:r>
          <w:t>14</w:t>
        </w:r>
        <w:r>
          <w:fldChar w:fldCharType="end"/>
        </w:r>
      </w:hyperlink>
    </w:p>
    <w:p>
      <w:pPr>
        <w:pStyle w:val="TOC2"/>
        <w:tabs>
          <w:tab w:val="right" w:leader="dot" w:pos="8306"/>
        </w:tabs>
      </w:pPr>
      <w:hyperlink w:anchor="_Toc20069" w:history="1">
        <w:r>
          <w:rPr>
            <w:rFonts w:ascii="仿宋" w:eastAsia="仿宋" w:hAnsi="仿宋" w:cs="仿宋" w:hint="eastAsia"/>
            <w:lang w:eastAsia="zh-CN"/>
          </w:rPr>
          <w:t>(三)、监理与质量控制流程</w:t>
        </w:r>
        <w:r>
          <w:tab/>
        </w:r>
        <w:r>
          <w:fldChar w:fldCharType="begin"/>
        </w:r>
        <w:r>
          <w:instrText xml:space="preserve"> PAGEREF _Toc20069 \h </w:instrText>
        </w:r>
        <w:r>
          <w:fldChar w:fldCharType="separate"/>
        </w:r>
        <w:r>
          <w:t>15</w:t>
        </w:r>
        <w:r>
          <w:fldChar w:fldCharType="end"/>
        </w:r>
      </w:hyperlink>
    </w:p>
    <w:p>
      <w:pPr>
        <w:pStyle w:val="TOC1"/>
        <w:tabs>
          <w:tab w:val="right" w:leader="dot" w:pos="8306"/>
        </w:tabs>
      </w:pPr>
      <w:hyperlink w:anchor="_Toc24998" w:history="1">
        <w:r>
          <w:rPr>
            <w:rFonts w:ascii="仿宋" w:eastAsia="仿宋" w:hAnsi="仿宋" w:cs="仿宋" w:hint="eastAsia"/>
            <w:lang w:eastAsia="zh-CN"/>
          </w:rPr>
          <w:t>四、项目选址研究</w:t>
        </w:r>
        <w:r>
          <w:tab/>
        </w:r>
        <w:r>
          <w:fldChar w:fldCharType="begin"/>
        </w:r>
        <w:r>
          <w:instrText xml:space="preserve"> PAGEREF _Toc24998 \h </w:instrText>
        </w:r>
        <w:r>
          <w:fldChar w:fldCharType="separate"/>
        </w:r>
        <w:r>
          <w:t>16</w:t>
        </w:r>
        <w:r>
          <w:fldChar w:fldCharType="end"/>
        </w:r>
      </w:hyperlink>
    </w:p>
    <w:p>
      <w:pPr>
        <w:pStyle w:val="TOC2"/>
        <w:tabs>
          <w:tab w:val="right" w:leader="dot" w:pos="8306"/>
        </w:tabs>
      </w:pPr>
      <w:hyperlink w:anchor="_Toc32303" w:history="1">
        <w:r>
          <w:rPr>
            <w:rFonts w:ascii="仿宋" w:eastAsia="仿宋" w:hAnsi="仿宋" w:cs="仿宋" w:hint="eastAsia"/>
            <w:lang w:eastAsia="zh-CN"/>
          </w:rPr>
          <w:t>(一)、项目选址原则</w:t>
        </w:r>
        <w:r>
          <w:tab/>
        </w:r>
        <w:r>
          <w:fldChar w:fldCharType="begin"/>
        </w:r>
        <w:r>
          <w:instrText xml:space="preserve"> PAGEREF _Toc32303 \h </w:instrText>
        </w:r>
        <w:r>
          <w:fldChar w:fldCharType="separate"/>
        </w:r>
        <w:r>
          <w:t>16</w:t>
        </w:r>
        <w:r>
          <w:fldChar w:fldCharType="end"/>
        </w:r>
      </w:hyperlink>
    </w:p>
    <w:p>
      <w:pPr>
        <w:pStyle w:val="TOC2"/>
        <w:tabs>
          <w:tab w:val="right" w:leader="dot" w:pos="8306"/>
        </w:tabs>
      </w:pPr>
      <w:hyperlink w:anchor="_Toc25962" w:history="1">
        <w:r>
          <w:rPr>
            <w:rFonts w:ascii="仿宋" w:eastAsia="仿宋" w:hAnsi="仿宋" w:cs="仿宋" w:hint="eastAsia"/>
            <w:lang w:eastAsia="zh-CN"/>
          </w:rPr>
          <w:t>(二)、项目选址</w:t>
        </w:r>
        <w:r>
          <w:tab/>
        </w:r>
        <w:r>
          <w:fldChar w:fldCharType="begin"/>
        </w:r>
        <w:r>
          <w:instrText xml:space="preserve"> PAGEREF _Toc25962 \h </w:instrText>
        </w:r>
        <w:r>
          <w:fldChar w:fldCharType="separate"/>
        </w:r>
        <w:r>
          <w:t>19</w:t>
        </w:r>
        <w:r>
          <w:fldChar w:fldCharType="end"/>
        </w:r>
      </w:hyperlink>
    </w:p>
    <w:p>
      <w:pPr>
        <w:pStyle w:val="TOC2"/>
        <w:tabs>
          <w:tab w:val="right" w:leader="dot" w:pos="8306"/>
        </w:tabs>
      </w:pPr>
      <w:hyperlink w:anchor="_Toc502" w:history="1">
        <w:r>
          <w:rPr>
            <w:rFonts w:ascii="仿宋" w:eastAsia="仿宋" w:hAnsi="仿宋" w:cs="仿宋" w:hint="eastAsia"/>
            <w:lang w:eastAsia="zh-CN"/>
          </w:rPr>
          <w:t>(三)、建设条件分析</w:t>
        </w:r>
        <w:r>
          <w:tab/>
        </w:r>
        <w:r>
          <w:fldChar w:fldCharType="begin"/>
        </w:r>
        <w:r>
          <w:instrText xml:space="preserve"> PAGEREF _Toc502 \h </w:instrText>
        </w:r>
        <w:r>
          <w:fldChar w:fldCharType="separate"/>
        </w:r>
        <w:r>
          <w:t>21</w:t>
        </w:r>
        <w:r>
          <w:fldChar w:fldCharType="end"/>
        </w:r>
      </w:hyperlink>
    </w:p>
    <w:p>
      <w:pPr>
        <w:pStyle w:val="TOC2"/>
        <w:tabs>
          <w:tab w:val="right" w:leader="dot" w:pos="8306"/>
        </w:tabs>
      </w:pPr>
      <w:hyperlink w:anchor="_Toc4999" w:history="1">
        <w:r>
          <w:rPr>
            <w:rFonts w:ascii="仿宋" w:eastAsia="仿宋" w:hAnsi="仿宋" w:cs="仿宋" w:hint="eastAsia"/>
            <w:lang w:eastAsia="zh-CN"/>
          </w:rPr>
          <w:t>(四)、用地控制指标</w:t>
        </w:r>
        <w:r>
          <w:tab/>
        </w:r>
        <w:r>
          <w:fldChar w:fldCharType="begin"/>
        </w:r>
        <w:r>
          <w:instrText xml:space="preserve"> PAGEREF _Toc4999 \h </w:instrText>
        </w:r>
        <w:r>
          <w:fldChar w:fldCharType="separate"/>
        </w:r>
        <w:r>
          <w:t>22</w:t>
        </w:r>
        <w:r>
          <w:fldChar w:fldCharType="end"/>
        </w:r>
      </w:hyperlink>
    </w:p>
    <w:p>
      <w:pPr>
        <w:pStyle w:val="TOC2"/>
        <w:tabs>
          <w:tab w:val="right" w:leader="dot" w:pos="8306"/>
        </w:tabs>
      </w:pPr>
      <w:hyperlink w:anchor="_Toc20330" w:history="1">
        <w:r>
          <w:rPr>
            <w:rFonts w:ascii="仿宋" w:eastAsia="仿宋" w:hAnsi="仿宋" w:cs="仿宋" w:hint="eastAsia"/>
            <w:lang w:eastAsia="zh-CN"/>
          </w:rPr>
          <w:t>(五)、地总体要求</w:t>
        </w:r>
        <w:r>
          <w:tab/>
        </w:r>
        <w:r>
          <w:fldChar w:fldCharType="begin"/>
        </w:r>
        <w:r>
          <w:instrText xml:space="preserve"> PAGEREF _Toc20330 \h </w:instrText>
        </w:r>
        <w:r>
          <w:fldChar w:fldCharType="separate"/>
        </w:r>
        <w:r>
          <w:t>24</w:t>
        </w:r>
        <w:r>
          <w:fldChar w:fldCharType="end"/>
        </w:r>
      </w:hyperlink>
    </w:p>
    <w:p>
      <w:pPr>
        <w:pStyle w:val="TOC2"/>
        <w:tabs>
          <w:tab w:val="right" w:leader="dot" w:pos="8306"/>
        </w:tabs>
      </w:pPr>
      <w:hyperlink w:anchor="_Toc6003" w:history="1">
        <w:r>
          <w:rPr>
            <w:rFonts w:ascii="仿宋" w:eastAsia="仿宋" w:hAnsi="仿宋" w:cs="仿宋" w:hint="eastAsia"/>
            <w:lang w:eastAsia="zh-CN"/>
          </w:rPr>
          <w:t>(六)、节约用地措施</w:t>
        </w:r>
        <w:r>
          <w:tab/>
        </w:r>
        <w:r>
          <w:fldChar w:fldCharType="begin"/>
        </w:r>
        <w:r>
          <w:instrText xml:space="preserve"> PAGEREF _Toc6003 \h </w:instrText>
        </w:r>
        <w:r>
          <w:fldChar w:fldCharType="separate"/>
        </w:r>
        <w:r>
          <w:t>25</w:t>
        </w:r>
        <w:r>
          <w:fldChar w:fldCharType="end"/>
        </w:r>
      </w:hyperlink>
    </w:p>
    <w:p>
      <w:pPr>
        <w:pStyle w:val="TOC2"/>
        <w:tabs>
          <w:tab w:val="right" w:leader="dot" w:pos="8306"/>
        </w:tabs>
      </w:pPr>
      <w:hyperlink w:anchor="_Toc9201" w:history="1">
        <w:r>
          <w:rPr>
            <w:rFonts w:ascii="仿宋" w:eastAsia="仿宋" w:hAnsi="仿宋" w:cs="仿宋" w:hint="eastAsia"/>
            <w:lang w:eastAsia="zh-CN"/>
          </w:rPr>
          <w:t>(七)、选址综合评价</w:t>
        </w:r>
        <w:r>
          <w:tab/>
        </w:r>
        <w:r>
          <w:fldChar w:fldCharType="begin"/>
        </w:r>
        <w:r>
          <w:instrText xml:space="preserve"> PAGEREF _Toc9201 \h </w:instrText>
        </w:r>
        <w:r>
          <w:fldChar w:fldCharType="separate"/>
        </w:r>
        <w:r>
          <w:t>26</w:t>
        </w:r>
        <w:r>
          <w:fldChar w:fldCharType="end"/>
        </w:r>
      </w:hyperlink>
    </w:p>
    <w:p>
      <w:pPr>
        <w:pStyle w:val="TOC1"/>
        <w:tabs>
          <w:tab w:val="right" w:leader="dot" w:pos="8306"/>
        </w:tabs>
      </w:pPr>
      <w:hyperlink w:anchor="_Toc2457" w:history="1">
        <w:r>
          <w:rPr>
            <w:rFonts w:ascii="仿宋" w:eastAsia="仿宋" w:hAnsi="仿宋" w:cs="仿宋" w:hint="eastAsia"/>
            <w:lang w:eastAsia="zh-CN"/>
          </w:rPr>
          <w:t>五、财务管理与成本控制</w:t>
        </w:r>
        <w:r>
          <w:tab/>
        </w:r>
        <w:r>
          <w:fldChar w:fldCharType="begin"/>
        </w:r>
        <w:r>
          <w:instrText xml:space="preserve"> PAGEREF _Toc2457 \h </w:instrText>
        </w:r>
        <w:r>
          <w:fldChar w:fldCharType="separate"/>
        </w:r>
        <w:r>
          <w:t>27</w:t>
        </w:r>
        <w:r>
          <w:fldChar w:fldCharType="end"/>
        </w:r>
      </w:hyperlink>
    </w:p>
    <w:p>
      <w:pPr>
        <w:pStyle w:val="TOC2"/>
        <w:tabs>
          <w:tab w:val="right" w:leader="dot" w:pos="8306"/>
        </w:tabs>
      </w:pPr>
      <w:hyperlink w:anchor="_Toc19558" w:history="1">
        <w:r>
          <w:rPr>
            <w:rFonts w:ascii="仿宋" w:eastAsia="仿宋" w:hAnsi="仿宋" w:cs="仿宋" w:hint="eastAsia"/>
            <w:lang w:eastAsia="zh-CN"/>
          </w:rPr>
          <w:t>(一)、财务管理体系建设</w:t>
        </w:r>
        <w:r>
          <w:tab/>
        </w:r>
        <w:r>
          <w:fldChar w:fldCharType="begin"/>
        </w:r>
        <w:r>
          <w:instrText xml:space="preserve"> PAGEREF _Toc19558 \h </w:instrText>
        </w:r>
        <w:r>
          <w:fldChar w:fldCharType="separate"/>
        </w:r>
        <w:r>
          <w:t>27</w:t>
        </w:r>
        <w:r>
          <w:fldChar w:fldCharType="end"/>
        </w:r>
      </w:hyperlink>
    </w:p>
    <w:p>
      <w:pPr>
        <w:pStyle w:val="TOC2"/>
        <w:tabs>
          <w:tab w:val="right" w:leader="dot" w:pos="8306"/>
        </w:tabs>
      </w:pPr>
      <w:hyperlink w:anchor="_Toc10527" w:history="1">
        <w:r>
          <w:rPr>
            <w:rFonts w:ascii="仿宋" w:eastAsia="仿宋" w:hAnsi="仿宋" w:cs="仿宋" w:hint="eastAsia"/>
            <w:lang w:eastAsia="zh-CN"/>
          </w:rPr>
          <w:t>(二)、成本控制措施</w:t>
        </w:r>
        <w:r>
          <w:tab/>
        </w:r>
        <w:r>
          <w:fldChar w:fldCharType="begin"/>
        </w:r>
        <w:r>
          <w:instrText xml:space="preserve"> PAGEREF _Toc10527 \h </w:instrText>
        </w:r>
        <w:r>
          <w:fldChar w:fldCharType="separate"/>
        </w:r>
        <w:r>
          <w:t>29</w:t>
        </w:r>
        <w:r>
          <w:fldChar w:fldCharType="end"/>
        </w:r>
      </w:hyperlink>
    </w:p>
    <w:p>
      <w:pPr>
        <w:pStyle w:val="TOC1"/>
        <w:tabs>
          <w:tab w:val="right" w:leader="dot" w:pos="8306"/>
        </w:tabs>
      </w:pPr>
      <w:hyperlink w:anchor="_Toc25157" w:history="1">
        <w:r>
          <w:rPr>
            <w:rFonts w:ascii="仿宋" w:eastAsia="仿宋" w:hAnsi="仿宋" w:cs="仿宋" w:hint="eastAsia"/>
            <w:lang w:eastAsia="zh-CN"/>
          </w:rPr>
          <w:t>六、社会影响分析</w:t>
        </w:r>
        <w:r>
          <w:tab/>
        </w:r>
        <w:r>
          <w:fldChar w:fldCharType="begin"/>
        </w:r>
        <w:r>
          <w:instrText xml:space="preserve"> PAGEREF _Toc25157 \h </w:instrText>
        </w:r>
        <w:r>
          <w:fldChar w:fldCharType="separate"/>
        </w:r>
        <w:r>
          <w:t>30</w:t>
        </w:r>
        <w:r>
          <w:fldChar w:fldCharType="end"/>
        </w:r>
      </w:hyperlink>
    </w:p>
    <w:p>
      <w:pPr>
        <w:pStyle w:val="TOC2"/>
        <w:tabs>
          <w:tab w:val="right" w:leader="dot" w:pos="8306"/>
        </w:tabs>
      </w:pPr>
      <w:hyperlink w:anchor="_Toc19666" w:history="1">
        <w:r>
          <w:rPr>
            <w:rFonts w:ascii="仿宋" w:eastAsia="仿宋" w:hAnsi="仿宋" w:cs="仿宋" w:hint="eastAsia"/>
            <w:lang w:eastAsia="zh-CN"/>
          </w:rPr>
          <w:t>(一)、社会影响效果分析</w:t>
        </w:r>
        <w:r>
          <w:tab/>
        </w:r>
        <w:r>
          <w:fldChar w:fldCharType="begin"/>
        </w:r>
        <w:r>
          <w:instrText xml:space="preserve"> PAGEREF _Toc19666 \h </w:instrText>
        </w:r>
        <w:r>
          <w:fldChar w:fldCharType="separate"/>
        </w:r>
        <w:r>
          <w:t>30</w:t>
        </w:r>
        <w:r>
          <w:fldChar w:fldCharType="end"/>
        </w:r>
      </w:hyperlink>
    </w:p>
    <w:p>
      <w:pPr>
        <w:pStyle w:val="TOC2"/>
        <w:tabs>
          <w:tab w:val="right" w:leader="dot" w:pos="8306"/>
        </w:tabs>
      </w:pPr>
      <w:hyperlink w:anchor="_Toc32604" w:history="1">
        <w:r>
          <w:rPr>
            <w:rFonts w:ascii="仿宋" w:eastAsia="仿宋" w:hAnsi="仿宋" w:cs="仿宋" w:hint="eastAsia"/>
            <w:lang w:eastAsia="zh-CN"/>
          </w:rPr>
          <w:t>(二)、社会适应性分析</w:t>
        </w:r>
        <w:r>
          <w:tab/>
        </w:r>
        <w:r>
          <w:fldChar w:fldCharType="begin"/>
        </w:r>
        <w:r>
          <w:instrText xml:space="preserve"> PAGEREF _Toc32604 \h </w:instrText>
        </w:r>
        <w:r>
          <w:fldChar w:fldCharType="separate"/>
        </w:r>
        <w:r>
          <w:t>33</w:t>
        </w:r>
        <w:r>
          <w:fldChar w:fldCharType="end"/>
        </w:r>
      </w:hyperlink>
    </w:p>
    <w:p>
      <w:pPr>
        <w:pStyle w:val="TOC2"/>
        <w:tabs>
          <w:tab w:val="right" w:leader="dot" w:pos="8306"/>
        </w:tabs>
      </w:pPr>
      <w:hyperlink w:anchor="_Toc13464" w:history="1">
        <w:r>
          <w:rPr>
            <w:rFonts w:ascii="仿宋" w:eastAsia="仿宋" w:hAnsi="仿宋" w:cs="仿宋" w:hint="eastAsia"/>
            <w:lang w:eastAsia="zh-CN"/>
          </w:rPr>
          <w:t>(三)、社会风险及对策分析</w:t>
        </w:r>
        <w:r>
          <w:tab/>
        </w:r>
        <w:r>
          <w:fldChar w:fldCharType="begin"/>
        </w:r>
        <w:r>
          <w:instrText xml:space="preserve"> PAGEREF _Toc13464 \h </w:instrText>
        </w:r>
        <w:r>
          <w:fldChar w:fldCharType="separate"/>
        </w:r>
        <w:r>
          <w:t>34</w:t>
        </w:r>
        <w:r>
          <w:fldChar w:fldCharType="end"/>
        </w:r>
      </w:hyperlink>
    </w:p>
    <w:p>
      <w:pPr>
        <w:pStyle w:val="TOC1"/>
        <w:tabs>
          <w:tab w:val="right" w:leader="dot" w:pos="8306"/>
        </w:tabs>
      </w:pPr>
      <w:hyperlink w:anchor="_Toc1033" w:history="1">
        <w:r>
          <w:rPr>
            <w:rFonts w:ascii="仿宋" w:eastAsia="仿宋" w:hAnsi="仿宋" w:cs="仿宋" w:hint="eastAsia"/>
            <w:lang w:eastAsia="zh-CN"/>
          </w:rPr>
          <w:t>七、项目实施与管理方案</w:t>
        </w:r>
        <w:r>
          <w:tab/>
        </w:r>
        <w:r>
          <w:fldChar w:fldCharType="begin"/>
        </w:r>
        <w:r>
          <w:instrText xml:space="preserve"> PAGEREF _Toc1033 \h </w:instrText>
        </w:r>
        <w:r>
          <w:fldChar w:fldCharType="separate"/>
        </w:r>
        <w:r>
          <w:t>37</w:t>
        </w:r>
        <w:r>
          <w:fldChar w:fldCharType="end"/>
        </w:r>
      </w:hyperlink>
    </w:p>
    <w:p>
      <w:pPr>
        <w:pStyle w:val="TOC2"/>
        <w:tabs>
          <w:tab w:val="right" w:leader="dot" w:pos="8306"/>
        </w:tabs>
      </w:pPr>
      <w:hyperlink w:anchor="_Toc1851" w:history="1">
        <w:r>
          <w:rPr>
            <w:rFonts w:ascii="仿宋" w:eastAsia="仿宋" w:hAnsi="仿宋" w:cs="仿宋" w:hint="eastAsia"/>
            <w:lang w:eastAsia="zh-CN"/>
          </w:rPr>
          <w:t>(一)、项目实施计划</w:t>
        </w:r>
        <w:r>
          <w:tab/>
        </w:r>
        <w:r>
          <w:fldChar w:fldCharType="begin"/>
        </w:r>
        <w:r>
          <w:instrText xml:space="preserve"> PAGEREF _Toc1851 \h </w:instrText>
        </w:r>
        <w:r>
          <w:fldChar w:fldCharType="separate"/>
        </w:r>
        <w:r>
          <w:t>37</w:t>
        </w:r>
        <w:r>
          <w:fldChar w:fldCharType="end"/>
        </w:r>
      </w:hyperlink>
    </w:p>
    <w:p>
      <w:pPr>
        <w:pStyle w:val="TOC2"/>
        <w:tabs>
          <w:tab w:val="right" w:leader="dot" w:pos="8306"/>
        </w:tabs>
      </w:pPr>
      <w:hyperlink w:anchor="_Toc11329" w:history="1">
        <w:r>
          <w:rPr>
            <w:rFonts w:ascii="仿宋" w:eastAsia="仿宋" w:hAnsi="仿宋" w:cs="仿宋" w:hint="eastAsia"/>
            <w:lang w:eastAsia="zh-CN"/>
          </w:rPr>
          <w:t>(二)、项目组织机构与职责</w:t>
        </w:r>
        <w:r>
          <w:tab/>
        </w:r>
        <w:r>
          <w:fldChar w:fldCharType="begin"/>
        </w:r>
        <w:r>
          <w:instrText xml:space="preserve"> PAGEREF _Toc11329 \h </w:instrText>
        </w:r>
        <w:r>
          <w:fldChar w:fldCharType="separate"/>
        </w:r>
        <w:r>
          <w:t>39</w:t>
        </w:r>
        <w:r>
          <w:fldChar w:fldCharType="end"/>
        </w:r>
      </w:hyperlink>
    </w:p>
    <w:p>
      <w:pPr>
        <w:pStyle w:val="TOC2"/>
        <w:tabs>
          <w:tab w:val="right" w:leader="dot" w:pos="8306"/>
        </w:tabs>
      </w:pPr>
      <w:hyperlink w:anchor="_Toc26576" w:history="1">
        <w:r>
          <w:rPr>
            <w:rFonts w:ascii="仿宋" w:eastAsia="仿宋" w:hAnsi="仿宋" w:cs="仿宋" w:hint="eastAsia"/>
            <w:lang w:eastAsia="zh-CN"/>
          </w:rPr>
          <w:t>(三)、项目管理与监控体系</w:t>
        </w:r>
        <w:r>
          <w:tab/>
        </w:r>
        <w:r>
          <w:fldChar w:fldCharType="begin"/>
        </w:r>
        <w:r>
          <w:instrText xml:space="preserve"> PAGEREF _Toc26576 \h </w:instrText>
        </w:r>
        <w:r>
          <w:fldChar w:fldCharType="separate"/>
        </w:r>
        <w:r>
          <w:t>41</w:t>
        </w:r>
        <w:r>
          <w:fldChar w:fldCharType="end"/>
        </w:r>
      </w:hyperlink>
    </w:p>
    <w:p>
      <w:pPr>
        <w:pStyle w:val="TOC1"/>
        <w:tabs>
          <w:tab w:val="right" w:leader="dot" w:pos="8306"/>
        </w:tabs>
      </w:pPr>
      <w:hyperlink w:anchor="_Toc20980" w:history="1">
        <w:r>
          <w:rPr>
            <w:rFonts w:ascii="仿宋" w:eastAsia="仿宋" w:hAnsi="仿宋" w:cs="仿宋" w:hint="eastAsia"/>
            <w:lang w:eastAsia="zh-CN"/>
          </w:rPr>
          <w:t>八、经济效益与社会效益优化</w:t>
        </w:r>
        <w:r>
          <w:tab/>
        </w:r>
        <w:r>
          <w:fldChar w:fldCharType="begin"/>
        </w:r>
        <w:r>
          <w:instrText xml:space="preserve"> PAGEREF _Toc20980 \h </w:instrText>
        </w:r>
        <w:r>
          <w:fldChar w:fldCharType="separate"/>
        </w:r>
        <w:r>
          <w:t>43</w:t>
        </w:r>
        <w:r>
          <w:fldChar w:fldCharType="end"/>
        </w:r>
      </w:hyperlink>
    </w:p>
    <w:p>
      <w:pPr>
        <w:pStyle w:val="TOC2"/>
        <w:tabs>
          <w:tab w:val="right" w:leader="dot" w:pos="8306"/>
        </w:tabs>
      </w:pPr>
      <w:hyperlink w:anchor="_Toc9986" w:history="1">
        <w:r>
          <w:rPr>
            <w:rFonts w:ascii="仿宋" w:eastAsia="仿宋" w:hAnsi="仿宋" w:cs="仿宋" w:hint="eastAsia"/>
            <w:lang w:eastAsia="zh-CN"/>
          </w:rPr>
          <w:t>(一)、经济效益提升策略</w:t>
        </w:r>
        <w:r>
          <w:tab/>
        </w:r>
        <w:r>
          <w:fldChar w:fldCharType="begin"/>
        </w:r>
        <w:r>
          <w:instrText xml:space="preserve"> PAGEREF _Toc9986 \h </w:instrText>
        </w:r>
        <w:r>
          <w:fldChar w:fldCharType="separate"/>
        </w:r>
        <w:r>
          <w:t>43</w:t>
        </w:r>
        <w:r>
          <w:fldChar w:fldCharType="end"/>
        </w:r>
      </w:hyperlink>
    </w:p>
    <w:p>
      <w:pPr>
        <w:pStyle w:val="TOC2"/>
        <w:tabs>
          <w:tab w:val="right" w:leader="dot" w:pos="8306"/>
        </w:tabs>
      </w:pPr>
      <w:hyperlink w:anchor="_Toc28567" w:history="1">
        <w:r>
          <w:rPr>
            <w:rFonts w:ascii="仿宋" w:eastAsia="仿宋" w:hAnsi="仿宋" w:cs="仿宋" w:hint="eastAsia"/>
            <w:lang w:eastAsia="zh-CN"/>
          </w:rPr>
          <w:t>(二)、社会效益增强方案</w:t>
        </w:r>
        <w:r>
          <w:tab/>
        </w:r>
        <w:r>
          <w:fldChar w:fldCharType="begin"/>
        </w:r>
        <w:r>
          <w:instrText xml:space="preserve"> PAGEREF _Toc28567 \h </w:instrText>
        </w:r>
        <w:r>
          <w:fldChar w:fldCharType="separate"/>
        </w:r>
        <w:r>
          <w:t>44</w:t>
        </w:r>
        <w:r>
          <w:fldChar w:fldCharType="end"/>
        </w:r>
      </w:hyperlink>
    </w:p>
    <w:p>
      <w:pPr>
        <w:pStyle w:val="TOC1"/>
        <w:tabs>
          <w:tab w:val="right" w:leader="dot" w:pos="8306"/>
        </w:tabs>
      </w:pPr>
      <w:hyperlink w:anchor="_Toc30730" w:history="1">
        <w:r>
          <w:rPr>
            <w:rFonts w:ascii="仿宋" w:eastAsia="仿宋" w:hAnsi="仿宋" w:cs="仿宋" w:hint="eastAsia"/>
            <w:lang w:eastAsia="zh-CN"/>
          </w:rPr>
          <w:t>九、客户关系管理与市场拓展</w:t>
        </w:r>
        <w:r>
          <w:tab/>
        </w:r>
        <w:r>
          <w:fldChar w:fldCharType="begin"/>
        </w:r>
        <w:r>
          <w:instrText xml:space="preserve"> PAGEREF _Toc30730 \h </w:instrText>
        </w:r>
        <w:r>
          <w:fldChar w:fldCharType="separate"/>
        </w:r>
        <w:r>
          <w:t>45</w:t>
        </w:r>
        <w:r>
          <w:fldChar w:fldCharType="end"/>
        </w:r>
      </w:hyperlink>
    </w:p>
    <w:p>
      <w:pPr>
        <w:pStyle w:val="TOC2"/>
        <w:tabs>
          <w:tab w:val="right" w:leader="dot" w:pos="8306"/>
        </w:tabs>
      </w:pPr>
      <w:hyperlink w:anchor="_Toc19405" w:history="1">
        <w:r>
          <w:rPr>
            <w:rFonts w:ascii="仿宋" w:eastAsia="仿宋" w:hAnsi="仿宋" w:cs="仿宋" w:hint="eastAsia"/>
            <w:lang w:eastAsia="zh-CN"/>
          </w:rPr>
          <w:t>(一)、客户关系管理策略</w:t>
        </w:r>
        <w:r>
          <w:tab/>
        </w:r>
        <w:r>
          <w:fldChar w:fldCharType="begin"/>
        </w:r>
        <w:r>
          <w:instrText xml:space="preserve"> PAGEREF _Toc19405 \h </w:instrText>
        </w:r>
        <w:r>
          <w:fldChar w:fldCharType="separate"/>
        </w:r>
        <w:r>
          <w:t>45</w:t>
        </w:r>
        <w:r>
          <w:fldChar w:fldCharType="end"/>
        </w:r>
      </w:hyperlink>
    </w:p>
    <w:p>
      <w:pPr>
        <w:pStyle w:val="TOC2"/>
        <w:tabs>
          <w:tab w:val="right" w:leader="dot" w:pos="8306"/>
        </w:tabs>
      </w:pPr>
      <w:hyperlink w:anchor="_Toc3615" w:history="1">
        <w:r>
          <w:rPr>
            <w:rFonts w:ascii="仿宋" w:eastAsia="仿宋" w:hAnsi="仿宋" w:cs="仿宋" w:hint="eastAsia"/>
            <w:lang w:eastAsia="zh-CN"/>
          </w:rPr>
          <w:t>(二)、市场拓展方案</w:t>
        </w:r>
        <w:r>
          <w:tab/>
        </w:r>
        <w:r>
          <w:fldChar w:fldCharType="begin"/>
        </w:r>
        <w:r>
          <w:instrText xml:space="preserve"> PAGEREF _Toc3615 \h </w:instrText>
        </w:r>
        <w:r>
          <w:fldChar w:fldCharType="separate"/>
        </w:r>
        <w:r>
          <w:t>46</w:t>
        </w:r>
        <w:r>
          <w:fldChar w:fldCharType="end"/>
        </w:r>
      </w:hyperlink>
    </w:p>
    <w:p>
      <w:pPr>
        <w:pStyle w:val="TOC1"/>
        <w:tabs>
          <w:tab w:val="right" w:leader="dot" w:pos="8306"/>
        </w:tabs>
      </w:pPr>
      <w:hyperlink w:anchor="_Toc16264" w:history="1">
        <w:r>
          <w:rPr>
            <w:rFonts w:ascii="仿宋" w:eastAsia="仿宋" w:hAnsi="仿宋" w:cs="仿宋" w:hint="eastAsia"/>
            <w:lang w:eastAsia="zh-CN"/>
          </w:rPr>
          <w:t>十、环境保护与绿色发展</w:t>
        </w:r>
        <w:r>
          <w:tab/>
        </w:r>
        <w:r>
          <w:fldChar w:fldCharType="begin"/>
        </w:r>
        <w:r>
          <w:instrText xml:space="preserve"> PAGEREF _Toc16264 \h </w:instrText>
        </w:r>
        <w:r>
          <w:fldChar w:fldCharType="separate"/>
        </w:r>
        <w:r>
          <w:t>48</w:t>
        </w:r>
        <w:r>
          <w:fldChar w:fldCharType="end"/>
        </w:r>
      </w:hyperlink>
    </w:p>
    <w:p>
      <w:pPr>
        <w:pStyle w:val="TOC2"/>
        <w:tabs>
          <w:tab w:val="right" w:leader="dot" w:pos="8306"/>
        </w:tabs>
      </w:pPr>
      <w:hyperlink w:anchor="_Toc28317" w:history="1">
        <w:r>
          <w:rPr>
            <w:rFonts w:ascii="仿宋" w:eastAsia="仿宋" w:hAnsi="仿宋" w:cs="仿宋" w:hint="eastAsia"/>
            <w:lang w:eastAsia="zh-CN"/>
          </w:rPr>
          <w:t>(一)、环境保护措施</w:t>
        </w:r>
        <w:r>
          <w:tab/>
        </w:r>
        <w:r>
          <w:fldChar w:fldCharType="begin"/>
        </w:r>
        <w:r>
          <w:instrText xml:space="preserve"> PAGEREF _Toc28317 \h </w:instrText>
        </w:r>
        <w:r>
          <w:fldChar w:fldCharType="separate"/>
        </w:r>
        <w:r>
          <w:t>48</w:t>
        </w:r>
        <w:r>
          <w:fldChar w:fldCharType="end"/>
        </w:r>
      </w:hyperlink>
    </w:p>
    <w:p>
      <w:pPr>
        <w:pStyle w:val="TOC2"/>
        <w:tabs>
          <w:tab w:val="right" w:leader="dot" w:pos="8306"/>
        </w:tabs>
      </w:pPr>
      <w:hyperlink w:anchor="_Toc21026" w:history="1">
        <w:r>
          <w:rPr>
            <w:rFonts w:ascii="仿宋" w:eastAsia="仿宋" w:hAnsi="仿宋" w:cs="仿宋" w:hint="eastAsia"/>
            <w:lang w:eastAsia="zh-CN"/>
          </w:rPr>
          <w:t>(二)、绿色发展与可持续发展策略</w:t>
        </w:r>
        <w:r>
          <w:tab/>
        </w:r>
        <w:r>
          <w:fldChar w:fldCharType="begin"/>
        </w:r>
        <w:r>
          <w:instrText xml:space="preserve"> PAGEREF _Toc21026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11" w:history="1">
        <w:r>
          <w:rPr>
            <w:rFonts w:ascii="仿宋" w:eastAsia="仿宋" w:hAnsi="仿宋" w:cs="仿宋" w:hint="eastAsia"/>
            <w:lang w:eastAsia="zh-CN"/>
          </w:rPr>
          <w:t>十一、项目进度计划</w:t>
        </w:r>
        <w:r>
          <w:tab/>
        </w:r>
        <w:r>
          <w:fldChar w:fldCharType="begin"/>
        </w:r>
        <w:r>
          <w:instrText xml:space="preserve"> PAGEREF _Toc25911 \h </w:instrText>
        </w:r>
        <w:r>
          <w:fldChar w:fldCharType="separate"/>
        </w:r>
        <w:r>
          <w:t>51</w:t>
        </w:r>
        <w:r>
          <w:fldChar w:fldCharType="end"/>
        </w:r>
      </w:hyperlink>
    </w:p>
    <w:p>
      <w:pPr>
        <w:pStyle w:val="TOC2"/>
        <w:tabs>
          <w:tab w:val="right" w:leader="dot" w:pos="8306"/>
        </w:tabs>
      </w:pPr>
      <w:hyperlink w:anchor="_Toc821" w:history="1">
        <w:r>
          <w:rPr>
            <w:rFonts w:ascii="仿宋" w:eastAsia="仿宋" w:hAnsi="仿宋" w:cs="仿宋" w:hint="eastAsia"/>
            <w:lang w:eastAsia="zh-CN"/>
          </w:rPr>
          <w:t>(一)、建设周期</w:t>
        </w:r>
        <w:r>
          <w:tab/>
        </w:r>
        <w:r>
          <w:fldChar w:fldCharType="begin"/>
        </w:r>
        <w:r>
          <w:instrText xml:space="preserve"> PAGEREF _Toc821 \h </w:instrText>
        </w:r>
        <w:r>
          <w:fldChar w:fldCharType="separate"/>
        </w:r>
        <w:r>
          <w:t>51</w:t>
        </w:r>
        <w:r>
          <w:fldChar w:fldCharType="end"/>
        </w:r>
      </w:hyperlink>
    </w:p>
    <w:p>
      <w:pPr>
        <w:pStyle w:val="TOC2"/>
        <w:tabs>
          <w:tab w:val="right" w:leader="dot" w:pos="8306"/>
        </w:tabs>
      </w:pPr>
      <w:hyperlink w:anchor="_Toc13044" w:history="1">
        <w:r>
          <w:rPr>
            <w:rFonts w:ascii="仿宋" w:eastAsia="仿宋" w:hAnsi="仿宋" w:cs="仿宋" w:hint="eastAsia"/>
            <w:lang w:eastAsia="zh-CN"/>
          </w:rPr>
          <w:t>(二)、建设进度</w:t>
        </w:r>
        <w:r>
          <w:tab/>
        </w:r>
        <w:r>
          <w:fldChar w:fldCharType="begin"/>
        </w:r>
        <w:r>
          <w:instrText xml:space="preserve"> PAGEREF _Toc13044 \h </w:instrText>
        </w:r>
        <w:r>
          <w:fldChar w:fldCharType="separate"/>
        </w:r>
        <w:r>
          <w:t>51</w:t>
        </w:r>
        <w:r>
          <w:fldChar w:fldCharType="end"/>
        </w:r>
      </w:hyperlink>
    </w:p>
    <w:p>
      <w:pPr>
        <w:pStyle w:val="TOC2"/>
        <w:tabs>
          <w:tab w:val="right" w:leader="dot" w:pos="8306"/>
        </w:tabs>
      </w:pPr>
      <w:hyperlink w:anchor="_Toc6205" w:history="1">
        <w:r>
          <w:rPr>
            <w:rFonts w:ascii="仿宋" w:eastAsia="仿宋" w:hAnsi="仿宋" w:cs="仿宋" w:hint="eastAsia"/>
            <w:lang w:eastAsia="zh-CN"/>
          </w:rPr>
          <w:t>(三)、进度安排注意事项</w:t>
        </w:r>
        <w:r>
          <w:tab/>
        </w:r>
        <w:r>
          <w:fldChar w:fldCharType="begin"/>
        </w:r>
        <w:r>
          <w:instrText xml:space="preserve"> PAGEREF _Toc6205 \h </w:instrText>
        </w:r>
        <w:r>
          <w:fldChar w:fldCharType="separate"/>
        </w:r>
        <w:r>
          <w:t>52</w:t>
        </w:r>
        <w:r>
          <w:fldChar w:fldCharType="end"/>
        </w:r>
      </w:hyperlink>
    </w:p>
    <w:p>
      <w:pPr>
        <w:pStyle w:val="TOC2"/>
        <w:tabs>
          <w:tab w:val="right" w:leader="dot" w:pos="8306"/>
        </w:tabs>
      </w:pPr>
      <w:hyperlink w:anchor="_Toc5569" w:history="1">
        <w:r>
          <w:rPr>
            <w:rFonts w:ascii="仿宋" w:eastAsia="仿宋" w:hAnsi="仿宋" w:cs="仿宋" w:hint="eastAsia"/>
            <w:lang w:eastAsia="zh-CN"/>
          </w:rPr>
          <w:t>(四)、人力资源配置</w:t>
        </w:r>
        <w:r>
          <w:tab/>
        </w:r>
        <w:r>
          <w:fldChar w:fldCharType="begin"/>
        </w:r>
        <w:r>
          <w:instrText xml:space="preserve"> PAGEREF _Toc5569 \h </w:instrText>
        </w:r>
        <w:r>
          <w:fldChar w:fldCharType="separate"/>
        </w:r>
        <w:r>
          <w:t>53</w:t>
        </w:r>
        <w:r>
          <w:fldChar w:fldCharType="end"/>
        </w:r>
      </w:hyperlink>
    </w:p>
    <w:p>
      <w:pPr>
        <w:pStyle w:val="TOC2"/>
        <w:tabs>
          <w:tab w:val="right" w:leader="dot" w:pos="8306"/>
        </w:tabs>
      </w:pPr>
      <w:hyperlink w:anchor="_Toc13388" w:history="1">
        <w:r>
          <w:rPr>
            <w:rFonts w:ascii="仿宋" w:eastAsia="仿宋" w:hAnsi="仿宋" w:cs="仿宋" w:hint="eastAsia"/>
            <w:lang w:eastAsia="zh-CN"/>
          </w:rPr>
          <w:t>(五)、员工培训</w:t>
        </w:r>
        <w:r>
          <w:tab/>
        </w:r>
        <w:r>
          <w:fldChar w:fldCharType="begin"/>
        </w:r>
        <w:r>
          <w:instrText xml:space="preserve"> PAGEREF _Toc13388 \h </w:instrText>
        </w:r>
        <w:r>
          <w:fldChar w:fldCharType="separate"/>
        </w:r>
        <w:r>
          <w:t>55</w:t>
        </w:r>
        <w:r>
          <w:fldChar w:fldCharType="end"/>
        </w:r>
      </w:hyperlink>
    </w:p>
    <w:p>
      <w:pPr>
        <w:pStyle w:val="TOC2"/>
        <w:tabs>
          <w:tab w:val="right" w:leader="dot" w:pos="8306"/>
        </w:tabs>
      </w:pPr>
      <w:hyperlink w:anchor="_Toc30170" w:history="1">
        <w:r>
          <w:rPr>
            <w:rFonts w:ascii="仿宋" w:eastAsia="仿宋" w:hAnsi="仿宋" w:cs="仿宋" w:hint="eastAsia"/>
            <w:lang w:eastAsia="zh-CN"/>
          </w:rPr>
          <w:t>(六)、项目实施保障</w:t>
        </w:r>
        <w:r>
          <w:tab/>
        </w:r>
        <w:r>
          <w:fldChar w:fldCharType="begin"/>
        </w:r>
        <w:r>
          <w:instrText xml:space="preserve"> PAGEREF _Toc30170 \h </w:instrText>
        </w:r>
        <w:r>
          <w:fldChar w:fldCharType="separate"/>
        </w:r>
        <w:r>
          <w:t>56</w:t>
        </w:r>
        <w:r>
          <w:fldChar w:fldCharType="end"/>
        </w:r>
      </w:hyperlink>
    </w:p>
    <w:p>
      <w:pPr>
        <w:pStyle w:val="TOC2"/>
        <w:tabs>
          <w:tab w:val="right" w:leader="dot" w:pos="8306"/>
        </w:tabs>
      </w:pPr>
      <w:hyperlink w:anchor="_Toc29268" w:history="1">
        <w:r>
          <w:rPr>
            <w:rFonts w:ascii="仿宋" w:eastAsia="仿宋" w:hAnsi="仿宋" w:cs="仿宋" w:hint="eastAsia"/>
            <w:lang w:eastAsia="zh-CN"/>
          </w:rPr>
          <w:t>(七)、安全规范管理</w:t>
        </w:r>
        <w:r>
          <w:tab/>
        </w:r>
        <w:r>
          <w:fldChar w:fldCharType="begin"/>
        </w:r>
        <w:r>
          <w:instrText xml:space="preserve"> PAGEREF _Toc29268 \h </w:instrText>
        </w:r>
        <w:r>
          <w:fldChar w:fldCharType="separate"/>
        </w:r>
        <w:r>
          <w:t>57</w:t>
        </w:r>
        <w:r>
          <w:fldChar w:fldCharType="end"/>
        </w:r>
      </w:hyperlink>
    </w:p>
    <w:p>
      <w:pPr>
        <w:pStyle w:val="TOC1"/>
        <w:tabs>
          <w:tab w:val="right" w:leader="dot" w:pos="8306"/>
        </w:tabs>
      </w:pPr>
      <w:hyperlink w:anchor="_Toc12135" w:history="1">
        <w:r>
          <w:rPr>
            <w:rFonts w:ascii="仿宋" w:eastAsia="仿宋" w:hAnsi="仿宋" w:cs="仿宋" w:hint="eastAsia"/>
            <w:lang w:eastAsia="zh-CN"/>
          </w:rPr>
          <w:t>十二、土地利用与规划方案</w:t>
        </w:r>
        <w:r>
          <w:tab/>
        </w:r>
        <w:r>
          <w:fldChar w:fldCharType="begin"/>
        </w:r>
        <w:r>
          <w:instrText xml:space="preserve"> PAGEREF _Toc12135 \h </w:instrText>
        </w:r>
        <w:r>
          <w:fldChar w:fldCharType="separate"/>
        </w:r>
        <w:r>
          <w:t>58</w:t>
        </w:r>
        <w:r>
          <w:fldChar w:fldCharType="end"/>
        </w:r>
      </w:hyperlink>
    </w:p>
    <w:p>
      <w:pPr>
        <w:pStyle w:val="TOC2"/>
        <w:tabs>
          <w:tab w:val="right" w:leader="dot" w:pos="8306"/>
        </w:tabs>
      </w:pPr>
      <w:hyperlink w:anchor="_Toc16088" w:history="1">
        <w:r>
          <w:rPr>
            <w:rFonts w:ascii="仿宋" w:eastAsia="仿宋" w:hAnsi="仿宋" w:cs="仿宋" w:hint="eastAsia"/>
            <w:lang w:eastAsia="zh-CN"/>
          </w:rPr>
          <w:t>(一)、项目用地情况分析</w:t>
        </w:r>
        <w:r>
          <w:tab/>
        </w:r>
        <w:r>
          <w:fldChar w:fldCharType="begin"/>
        </w:r>
        <w:r>
          <w:instrText xml:space="preserve"> PAGEREF _Toc16088 \h </w:instrText>
        </w:r>
        <w:r>
          <w:fldChar w:fldCharType="separate"/>
        </w:r>
        <w:r>
          <w:t>58</w:t>
        </w:r>
        <w:r>
          <w:fldChar w:fldCharType="end"/>
        </w:r>
      </w:hyperlink>
    </w:p>
    <w:p>
      <w:pPr>
        <w:pStyle w:val="TOC2"/>
        <w:tabs>
          <w:tab w:val="right" w:leader="dot" w:pos="8306"/>
        </w:tabs>
      </w:pPr>
      <w:hyperlink w:anchor="_Toc25076" w:history="1">
        <w:r>
          <w:rPr>
            <w:rFonts w:ascii="仿宋" w:eastAsia="仿宋" w:hAnsi="仿宋" w:cs="仿宋" w:hint="eastAsia"/>
            <w:lang w:eastAsia="zh-CN"/>
          </w:rPr>
          <w:t>(二)、土地利用规划方案</w:t>
        </w:r>
        <w:r>
          <w:tab/>
        </w:r>
        <w:r>
          <w:fldChar w:fldCharType="begin"/>
        </w:r>
        <w:r>
          <w:instrText xml:space="preserve"> PAGEREF _Toc25076 \h </w:instrText>
        </w:r>
        <w:r>
          <w:fldChar w:fldCharType="separate"/>
        </w:r>
        <w:r>
          <w:t>59</w:t>
        </w:r>
        <w:r>
          <w:fldChar w:fldCharType="end"/>
        </w:r>
      </w:hyperlink>
    </w:p>
    <w:p>
      <w:pPr>
        <w:pStyle w:val="TOC1"/>
        <w:tabs>
          <w:tab w:val="right" w:leader="dot" w:pos="8306"/>
        </w:tabs>
      </w:pPr>
      <w:hyperlink w:anchor="_Toc21504" w:history="1">
        <w:r>
          <w:rPr>
            <w:rFonts w:ascii="仿宋" w:eastAsia="仿宋" w:hAnsi="仿宋" w:cs="仿宋" w:hint="eastAsia"/>
            <w:lang w:eastAsia="zh-CN"/>
          </w:rPr>
          <w:t>十三、质量管理与控制</w:t>
        </w:r>
        <w:r>
          <w:tab/>
        </w:r>
        <w:r>
          <w:fldChar w:fldCharType="begin"/>
        </w:r>
        <w:r>
          <w:instrText xml:space="preserve"> PAGEREF _Toc21504 \h </w:instrText>
        </w:r>
        <w:r>
          <w:fldChar w:fldCharType="separate"/>
        </w:r>
        <w:r>
          <w:t>60</w:t>
        </w:r>
        <w:r>
          <w:fldChar w:fldCharType="end"/>
        </w:r>
      </w:hyperlink>
    </w:p>
    <w:p>
      <w:pPr>
        <w:pStyle w:val="TOC2"/>
        <w:tabs>
          <w:tab w:val="right" w:leader="dot" w:pos="8306"/>
        </w:tabs>
      </w:pPr>
      <w:hyperlink w:anchor="_Toc15535" w:history="1">
        <w:r>
          <w:rPr>
            <w:rFonts w:ascii="仿宋" w:eastAsia="仿宋" w:hAnsi="仿宋" w:cs="仿宋" w:hint="eastAsia"/>
            <w:lang w:eastAsia="zh-CN"/>
          </w:rPr>
          <w:t>(一)、质量管理体系建设</w:t>
        </w:r>
        <w:r>
          <w:tab/>
        </w:r>
        <w:r>
          <w:fldChar w:fldCharType="begin"/>
        </w:r>
        <w:r>
          <w:instrText xml:space="preserve"> PAGEREF _Toc15535 \h </w:instrText>
        </w:r>
        <w:r>
          <w:fldChar w:fldCharType="separate"/>
        </w:r>
        <w:r>
          <w:t>60</w:t>
        </w:r>
        <w:r>
          <w:fldChar w:fldCharType="end"/>
        </w:r>
      </w:hyperlink>
    </w:p>
    <w:p>
      <w:pPr>
        <w:pStyle w:val="TOC2"/>
        <w:tabs>
          <w:tab w:val="right" w:leader="dot" w:pos="8306"/>
        </w:tabs>
      </w:pPr>
      <w:hyperlink w:anchor="_Toc4958" w:history="1">
        <w:r>
          <w:rPr>
            <w:rFonts w:ascii="仿宋" w:eastAsia="仿宋" w:hAnsi="仿宋" w:cs="仿宋" w:hint="eastAsia"/>
            <w:lang w:eastAsia="zh-CN"/>
          </w:rPr>
          <w:t>(二)、质量控制措施</w:t>
        </w:r>
        <w:r>
          <w:tab/>
        </w:r>
        <w:r>
          <w:fldChar w:fldCharType="begin"/>
        </w:r>
        <w:r>
          <w:instrText xml:space="preserve"> PAGEREF _Toc4958 \h </w:instrText>
        </w:r>
        <w:r>
          <w:fldChar w:fldCharType="separate"/>
        </w:r>
        <w:r>
          <w:t>62</w:t>
        </w:r>
        <w:r>
          <w:fldChar w:fldCharType="end"/>
        </w:r>
      </w:hyperlink>
    </w:p>
    <w:p>
      <w:pPr>
        <w:pStyle w:val="TOC1"/>
        <w:tabs>
          <w:tab w:val="right" w:leader="dot" w:pos="8306"/>
        </w:tabs>
      </w:pPr>
      <w:hyperlink w:anchor="_Toc13711" w:history="1">
        <w:r>
          <w:rPr>
            <w:rFonts w:ascii="仿宋" w:eastAsia="仿宋" w:hAnsi="仿宋" w:cs="仿宋" w:hint="eastAsia"/>
            <w:lang w:eastAsia="zh-CN"/>
          </w:rPr>
          <w:t>十四、人力资源管理与开发</w:t>
        </w:r>
        <w:r>
          <w:tab/>
        </w:r>
        <w:r>
          <w:fldChar w:fldCharType="begin"/>
        </w:r>
        <w:r>
          <w:instrText xml:space="preserve"> PAGEREF _Toc13711 \h </w:instrText>
        </w:r>
        <w:r>
          <w:fldChar w:fldCharType="separate"/>
        </w:r>
        <w:r>
          <w:t>63</w:t>
        </w:r>
        <w:r>
          <w:fldChar w:fldCharType="end"/>
        </w:r>
      </w:hyperlink>
    </w:p>
    <w:p>
      <w:pPr>
        <w:pStyle w:val="TOC2"/>
        <w:tabs>
          <w:tab w:val="right" w:leader="dot" w:pos="8306"/>
        </w:tabs>
      </w:pPr>
      <w:hyperlink w:anchor="_Toc4848" w:history="1">
        <w:r>
          <w:rPr>
            <w:rFonts w:ascii="仿宋" w:eastAsia="仿宋" w:hAnsi="仿宋" w:cs="仿宋" w:hint="eastAsia"/>
            <w:lang w:eastAsia="zh-CN"/>
          </w:rPr>
          <w:t>(一)、人力资源规划</w:t>
        </w:r>
        <w:r>
          <w:tab/>
        </w:r>
        <w:r>
          <w:fldChar w:fldCharType="begin"/>
        </w:r>
        <w:r>
          <w:instrText xml:space="preserve"> PAGEREF _Toc4848 \h </w:instrText>
        </w:r>
        <w:r>
          <w:fldChar w:fldCharType="separate"/>
        </w:r>
        <w:r>
          <w:t>63</w:t>
        </w:r>
        <w:r>
          <w:fldChar w:fldCharType="end"/>
        </w:r>
      </w:hyperlink>
    </w:p>
    <w:p>
      <w:pPr>
        <w:pStyle w:val="TOC2"/>
        <w:tabs>
          <w:tab w:val="right" w:leader="dot" w:pos="8306"/>
        </w:tabs>
      </w:pPr>
      <w:hyperlink w:anchor="_Toc19162" w:history="1">
        <w:r>
          <w:rPr>
            <w:rFonts w:ascii="仿宋" w:eastAsia="仿宋" w:hAnsi="仿宋" w:cs="仿宋" w:hint="eastAsia"/>
            <w:lang w:eastAsia="zh-CN"/>
          </w:rPr>
          <w:t>(二)、人力资源开发与培训</w:t>
        </w:r>
        <w:r>
          <w:tab/>
        </w:r>
        <w:r>
          <w:fldChar w:fldCharType="begin"/>
        </w:r>
        <w:r>
          <w:instrText xml:space="preserve"> PAGEREF _Toc19162 \h </w:instrText>
        </w:r>
        <w:r>
          <w:fldChar w:fldCharType="separate"/>
        </w:r>
        <w:r>
          <w:t>65</w:t>
        </w:r>
        <w:r>
          <w:fldChar w:fldCharType="end"/>
        </w:r>
      </w:hyperlink>
    </w:p>
    <w:p>
      <w:pPr>
        <w:pStyle w:val="TOC1"/>
        <w:tabs>
          <w:tab w:val="right" w:leader="dot" w:pos="8306"/>
        </w:tabs>
      </w:pPr>
      <w:hyperlink w:anchor="_Toc7973" w:history="1">
        <w:r>
          <w:rPr>
            <w:rFonts w:ascii="仿宋" w:eastAsia="仿宋" w:hAnsi="仿宋" w:cs="仿宋" w:hint="eastAsia"/>
            <w:lang w:eastAsia="zh-CN"/>
          </w:rPr>
          <w:t>十五、设施与设备管理</w:t>
        </w:r>
        <w:r>
          <w:tab/>
        </w:r>
        <w:r>
          <w:fldChar w:fldCharType="begin"/>
        </w:r>
        <w:r>
          <w:instrText xml:space="preserve"> PAGEREF _Toc7973 \h </w:instrText>
        </w:r>
        <w:r>
          <w:fldChar w:fldCharType="separate"/>
        </w:r>
        <w:r>
          <w:t>67</w:t>
        </w:r>
        <w:r>
          <w:fldChar w:fldCharType="end"/>
        </w:r>
      </w:hyperlink>
    </w:p>
    <w:p>
      <w:pPr>
        <w:pStyle w:val="TOC2"/>
        <w:tabs>
          <w:tab w:val="right" w:leader="dot" w:pos="8306"/>
        </w:tabs>
      </w:pPr>
      <w:hyperlink w:anchor="_Toc10653" w:history="1">
        <w:r>
          <w:rPr>
            <w:rFonts w:ascii="仿宋" w:eastAsia="仿宋" w:hAnsi="仿宋" w:cs="仿宋" w:hint="eastAsia"/>
            <w:lang w:eastAsia="zh-CN"/>
          </w:rPr>
          <w:t>(一)、设施规划与配置</w:t>
        </w:r>
        <w:r>
          <w:tab/>
        </w:r>
        <w:r>
          <w:fldChar w:fldCharType="begin"/>
        </w:r>
        <w:r>
          <w:instrText xml:space="preserve"> PAGEREF _Toc10653 \h </w:instrText>
        </w:r>
        <w:r>
          <w:fldChar w:fldCharType="separate"/>
        </w:r>
        <w:r>
          <w:t>67</w:t>
        </w:r>
        <w:r>
          <w:fldChar w:fldCharType="end"/>
        </w:r>
      </w:hyperlink>
    </w:p>
    <w:p>
      <w:pPr>
        <w:pStyle w:val="TOC2"/>
        <w:tabs>
          <w:tab w:val="right" w:leader="dot" w:pos="8306"/>
        </w:tabs>
      </w:pPr>
      <w:hyperlink w:anchor="_Toc16863" w:history="1">
        <w:r>
          <w:rPr>
            <w:rFonts w:ascii="仿宋" w:eastAsia="仿宋" w:hAnsi="仿宋" w:cs="仿宋" w:hint="eastAsia"/>
            <w:lang w:eastAsia="zh-CN"/>
          </w:rPr>
          <w:t>(二)、设备采购与维护管理</w:t>
        </w:r>
        <w:r>
          <w:tab/>
        </w:r>
        <w:r>
          <w:fldChar w:fldCharType="begin"/>
        </w:r>
        <w:r>
          <w:instrText xml:space="preserve"> PAGEREF _Toc16863 \h </w:instrText>
        </w:r>
        <w:r>
          <w:fldChar w:fldCharType="separate"/>
        </w:r>
        <w:r>
          <w:t>68</w:t>
        </w:r>
        <w:r>
          <w:fldChar w:fldCharType="end"/>
        </w:r>
      </w:hyperlink>
    </w:p>
    <w:p>
      <w:pPr>
        <w:pStyle w:val="TOC2"/>
        <w:tabs>
          <w:tab w:val="right" w:leader="dot" w:pos="8306"/>
        </w:tabs>
      </w:pPr>
      <w:hyperlink w:anchor="_Toc10509" w:history="1">
        <w:r>
          <w:rPr>
            <w:rFonts w:ascii="仿宋" w:eastAsia="仿宋" w:hAnsi="仿宋" w:cs="仿宋" w:hint="eastAsia"/>
            <w:lang w:eastAsia="zh-CN"/>
          </w:rPr>
          <w:t>(三)、设施设备升级策略</w:t>
        </w:r>
        <w:r>
          <w:tab/>
        </w:r>
        <w:r>
          <w:fldChar w:fldCharType="begin"/>
        </w:r>
        <w:r>
          <w:instrText xml:space="preserve"> PAGEREF _Toc10509 \h </w:instrText>
        </w:r>
        <w:r>
          <w:fldChar w:fldCharType="separate"/>
        </w:r>
        <w:r>
          <w:t>69</w:t>
        </w:r>
        <w:r>
          <w:fldChar w:fldCharType="end"/>
        </w:r>
      </w:hyperlink>
    </w:p>
    <w:p>
      <w:pPr>
        <w:pStyle w:val="TOC1"/>
        <w:tabs>
          <w:tab w:val="right" w:leader="dot" w:pos="8306"/>
        </w:tabs>
      </w:pPr>
      <w:hyperlink w:anchor="_Toc7893" w:history="1">
        <w:r>
          <w:rPr>
            <w:rFonts w:ascii="仿宋" w:eastAsia="仿宋" w:hAnsi="仿宋" w:cs="仿宋" w:hint="eastAsia"/>
            <w:lang w:eastAsia="zh-CN"/>
          </w:rPr>
          <w:t>十六、创新驱动与持续发展</w:t>
        </w:r>
        <w:r>
          <w:tab/>
        </w:r>
        <w:r>
          <w:fldChar w:fldCharType="begin"/>
        </w:r>
        <w:r>
          <w:instrText xml:space="preserve"> PAGEREF _Toc7893 \h </w:instrText>
        </w:r>
        <w:r>
          <w:fldChar w:fldCharType="separate"/>
        </w:r>
        <w:r>
          <w:t>69</w:t>
        </w:r>
        <w:r>
          <w:fldChar w:fldCharType="end"/>
        </w:r>
      </w:hyperlink>
    </w:p>
    <w:p>
      <w:pPr>
        <w:pStyle w:val="TOC2"/>
        <w:tabs>
          <w:tab w:val="right" w:leader="dot" w:pos="8306"/>
        </w:tabs>
      </w:pPr>
      <w:hyperlink w:anchor="_Toc18937" w:history="1">
        <w:r>
          <w:rPr>
            <w:rFonts w:ascii="仿宋" w:eastAsia="仿宋" w:hAnsi="仿宋" w:cs="仿宋" w:hint="eastAsia"/>
            <w:lang w:eastAsia="zh-CN"/>
          </w:rPr>
          <w:t>(一)、创新驱动战略实施</w:t>
        </w:r>
        <w:r>
          <w:tab/>
        </w:r>
        <w:r>
          <w:fldChar w:fldCharType="begin"/>
        </w:r>
        <w:r>
          <w:instrText xml:space="preserve"> PAGEREF _Toc18937 \h </w:instrText>
        </w:r>
        <w:r>
          <w:fldChar w:fldCharType="separate"/>
        </w:r>
        <w:r>
          <w:t>69</w:t>
        </w:r>
        <w:r>
          <w:fldChar w:fldCharType="end"/>
        </w:r>
      </w:hyperlink>
    </w:p>
    <w:p>
      <w:pPr>
        <w:pStyle w:val="TOC2"/>
        <w:tabs>
          <w:tab w:val="right" w:leader="dot" w:pos="8306"/>
        </w:tabs>
      </w:pPr>
      <w:hyperlink w:anchor="_Toc14275" w:history="1">
        <w:r>
          <w:rPr>
            <w:rFonts w:ascii="仿宋" w:eastAsia="仿宋" w:hAnsi="仿宋" w:cs="仿宋" w:hint="eastAsia"/>
            <w:lang w:eastAsia="zh-CN"/>
          </w:rPr>
          <w:t>(二)、持续发展路径探索</w:t>
        </w:r>
        <w:r>
          <w:tab/>
        </w:r>
        <w:r>
          <w:fldChar w:fldCharType="begin"/>
        </w:r>
        <w:r>
          <w:instrText xml:space="preserve"> PAGEREF _Toc14275 \h </w:instrText>
        </w:r>
        <w:r>
          <w:fldChar w:fldCharType="separate"/>
        </w:r>
        <w:r>
          <w:t>71</w:t>
        </w:r>
        <w:r>
          <w:fldChar w:fldCharType="end"/>
        </w:r>
      </w:hyperlink>
    </w:p>
    <w:p>
      <w:pPr>
        <w:pStyle w:val="TOC1"/>
        <w:tabs>
          <w:tab w:val="right" w:leader="dot" w:pos="8306"/>
        </w:tabs>
      </w:pPr>
      <w:hyperlink w:anchor="_Toc8878" w:history="1">
        <w:r>
          <w:rPr>
            <w:rFonts w:ascii="仿宋" w:eastAsia="仿宋" w:hAnsi="仿宋" w:cs="仿宋" w:hint="eastAsia"/>
            <w:lang w:eastAsia="zh-CN"/>
          </w:rPr>
          <w:t>十七、产业协同与集群发展</w:t>
        </w:r>
        <w:r>
          <w:tab/>
        </w:r>
        <w:r>
          <w:fldChar w:fldCharType="begin"/>
        </w:r>
        <w:r>
          <w:instrText xml:space="preserve"> PAGEREF _Toc8878 \h </w:instrText>
        </w:r>
        <w:r>
          <w:fldChar w:fldCharType="separate"/>
        </w:r>
        <w:r>
          <w:t>75</w:t>
        </w:r>
        <w:r>
          <w:fldChar w:fldCharType="end"/>
        </w:r>
      </w:hyperlink>
    </w:p>
    <w:p>
      <w:pPr>
        <w:pStyle w:val="TOC2"/>
        <w:tabs>
          <w:tab w:val="right" w:leader="dot" w:pos="8306"/>
        </w:tabs>
      </w:pPr>
      <w:hyperlink w:anchor="_Toc32580" w:history="1">
        <w:r>
          <w:rPr>
            <w:rFonts w:ascii="仿宋" w:eastAsia="仿宋" w:hAnsi="仿宋" w:cs="仿宋" w:hint="eastAsia"/>
            <w:lang w:eastAsia="zh-CN"/>
          </w:rPr>
          <w:t>(一)、产业协同机制建设</w:t>
        </w:r>
        <w:r>
          <w:tab/>
        </w:r>
        <w:r>
          <w:fldChar w:fldCharType="begin"/>
        </w:r>
        <w:r>
          <w:instrText xml:space="preserve"> PAGEREF _Toc32580 \h </w:instrText>
        </w:r>
        <w:r>
          <w:fldChar w:fldCharType="separate"/>
        </w:r>
        <w:r>
          <w:t>75</w:t>
        </w:r>
        <w:r>
          <w:fldChar w:fldCharType="end"/>
        </w:r>
      </w:hyperlink>
    </w:p>
    <w:p>
      <w:pPr>
        <w:pStyle w:val="TOC2"/>
        <w:tabs>
          <w:tab w:val="right" w:leader="dot" w:pos="8306"/>
        </w:tabs>
      </w:pPr>
      <w:hyperlink w:anchor="_Toc8947" w:history="1">
        <w:r>
          <w:rPr>
            <w:rFonts w:ascii="仿宋" w:eastAsia="仿宋" w:hAnsi="仿宋" w:cs="仿宋" w:hint="eastAsia"/>
            <w:lang w:eastAsia="zh-CN"/>
          </w:rPr>
          <w:t>(二)、产业集群培育与发展</w:t>
        </w:r>
        <w:r>
          <w:tab/>
        </w:r>
        <w:r>
          <w:fldChar w:fldCharType="begin"/>
        </w:r>
        <w:r>
          <w:instrText xml:space="preserve"> PAGEREF _Toc8947 \h </w:instrText>
        </w:r>
        <w:r>
          <w:fldChar w:fldCharType="separate"/>
        </w:r>
        <w:r>
          <w:t>76</w:t>
        </w:r>
        <w:r>
          <w:fldChar w:fldCharType="end"/>
        </w:r>
      </w:hyperlink>
    </w:p>
    <w:p>
      <w:pPr>
        <w:pStyle w:val="TOC1"/>
        <w:tabs>
          <w:tab w:val="right" w:leader="dot" w:pos="8306"/>
        </w:tabs>
      </w:pPr>
      <w:hyperlink w:anchor="_Toc5960" w:history="1">
        <w:r>
          <w:rPr>
            <w:rFonts w:ascii="仿宋" w:eastAsia="仿宋" w:hAnsi="仿宋" w:cs="仿宋" w:hint="eastAsia"/>
            <w:lang w:eastAsia="zh-CN"/>
          </w:rPr>
          <w:t>十八、企业合规与伦理</w:t>
        </w:r>
        <w:r>
          <w:tab/>
        </w:r>
        <w:r>
          <w:fldChar w:fldCharType="begin"/>
        </w:r>
        <w:r>
          <w:instrText xml:space="preserve"> PAGEREF _Toc5960 \h </w:instrText>
        </w:r>
        <w:r>
          <w:fldChar w:fldCharType="separate"/>
        </w:r>
        <w:r>
          <w:t>77</w:t>
        </w:r>
        <w:r>
          <w:fldChar w:fldCharType="end"/>
        </w:r>
      </w:hyperlink>
    </w:p>
    <w:p>
      <w:pPr>
        <w:pStyle w:val="TOC2"/>
        <w:tabs>
          <w:tab w:val="right" w:leader="dot" w:pos="8306"/>
        </w:tabs>
      </w:pPr>
      <w:hyperlink w:anchor="_Toc14609" w:history="1">
        <w:r>
          <w:rPr>
            <w:rFonts w:ascii="仿宋" w:eastAsia="仿宋" w:hAnsi="仿宋" w:cs="仿宋" w:hint="eastAsia"/>
            <w:lang w:eastAsia="zh-CN"/>
          </w:rPr>
          <w:t>(一)、合规政策与程序</w:t>
        </w:r>
        <w:r>
          <w:tab/>
        </w:r>
        <w:r>
          <w:fldChar w:fldCharType="begin"/>
        </w:r>
        <w:r>
          <w:instrText xml:space="preserve"> PAGEREF _Toc14609 \h </w:instrText>
        </w:r>
        <w:r>
          <w:fldChar w:fldCharType="separate"/>
        </w:r>
        <w:r>
          <w:t>77</w:t>
        </w:r>
        <w:r>
          <w:fldChar w:fldCharType="end"/>
        </w:r>
      </w:hyperlink>
    </w:p>
    <w:p>
      <w:pPr>
        <w:pStyle w:val="TOC2"/>
        <w:tabs>
          <w:tab w:val="right" w:leader="dot" w:pos="8306"/>
        </w:tabs>
      </w:pPr>
      <w:hyperlink w:anchor="_Toc16524" w:history="1">
        <w:r>
          <w:rPr>
            <w:rFonts w:ascii="仿宋" w:eastAsia="仿宋" w:hAnsi="仿宋" w:cs="仿宋" w:hint="eastAsia"/>
            <w:lang w:eastAsia="zh-CN"/>
          </w:rPr>
          <w:t>(二)、伦理规范与培训</w:t>
        </w:r>
        <w:r>
          <w:tab/>
        </w:r>
        <w:r>
          <w:fldChar w:fldCharType="begin"/>
        </w:r>
        <w:r>
          <w:instrText xml:space="preserve"> PAGEREF _Toc16524 \h </w:instrText>
        </w:r>
        <w:r>
          <w:fldChar w:fldCharType="separate"/>
        </w:r>
        <w:r>
          <w:t>78</w:t>
        </w:r>
        <w:r>
          <w:fldChar w:fldCharType="end"/>
        </w:r>
      </w:hyperlink>
    </w:p>
    <w:p>
      <w:pPr>
        <w:pStyle w:val="TOC2"/>
        <w:tabs>
          <w:tab w:val="right" w:leader="dot" w:pos="8306"/>
        </w:tabs>
      </w:pPr>
      <w:hyperlink w:anchor="_Toc26632" w:history="1">
        <w:r>
          <w:rPr>
            <w:rFonts w:ascii="仿宋" w:eastAsia="仿宋" w:hAnsi="仿宋" w:cs="仿宋" w:hint="eastAsia"/>
            <w:lang w:eastAsia="zh-CN"/>
          </w:rPr>
          <w:t>(三)、合规风险评估</w:t>
        </w:r>
        <w:r>
          <w:tab/>
        </w:r>
        <w:r>
          <w:fldChar w:fldCharType="begin"/>
        </w:r>
        <w:r>
          <w:instrText xml:space="preserve"> PAGEREF _Toc26632 \h </w:instrText>
        </w:r>
        <w:r>
          <w:fldChar w:fldCharType="separate"/>
        </w:r>
        <w:r>
          <w:t>79</w:t>
        </w:r>
        <w:r>
          <w:fldChar w:fldCharType="end"/>
        </w:r>
      </w:hyperlink>
    </w:p>
    <w:p>
      <w:pPr>
        <w:pStyle w:val="TOC2"/>
        <w:tabs>
          <w:tab w:val="right" w:leader="dot" w:pos="8306"/>
        </w:tabs>
      </w:pPr>
      <w:hyperlink w:anchor="_Toc27260" w:history="1">
        <w:r>
          <w:rPr>
            <w:rFonts w:ascii="仿宋" w:eastAsia="仿宋" w:hAnsi="仿宋" w:cs="仿宋" w:hint="eastAsia"/>
            <w:lang w:eastAsia="zh-CN"/>
          </w:rPr>
          <w:t>(四)、合规监督与执行</w:t>
        </w:r>
        <w:r>
          <w:tab/>
        </w:r>
        <w:r>
          <w:fldChar w:fldCharType="begin"/>
        </w:r>
        <w:r>
          <w:instrText xml:space="preserve"> PAGEREF _Toc27260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10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951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直接收益：假设中、小型机场气象观测系统项目的产品或服务年销售收入为XX万元。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43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若中、小型机场气象观测系统项目成功推广新型环保产品，比如采用可回收材料的包装，可能会激发消费者对可持续产品的需求。这种需求的增长可能迫使整个行业转向更环保的产品设计和生产方法。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0669"/>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353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中、小型机场气象观测系统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中、小型机场气象观测系统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福祉和环境可持续性的提升是中、小型机场气象观测系统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892"/>
      <w:r>
        <w:rPr>
          <w:rFonts w:ascii="仿宋" w:eastAsia="仿宋" w:hAnsi="仿宋" w:cs="仿宋" w:hint="eastAsia"/>
          <w:sz w:val="28"/>
          <w:lang w:eastAsia="zh-CN"/>
        </w:rPr>
        <w:t>二、中、小型机场气象观测系统项目概论</w:t>
      </w:r>
      <w:bookmarkEnd w:id="7"/>
    </w:p>
    <w:p>
      <w:pPr>
        <w:pStyle w:val="Heading2"/>
        <w:rPr>
          <w:rFonts w:ascii="仿宋" w:eastAsia="仿宋" w:hAnsi="仿宋" w:cs="仿宋" w:hint="eastAsia"/>
          <w:lang w:eastAsia="zh-CN"/>
        </w:rPr>
      </w:pPr>
      <w:bookmarkStart w:id="8" w:name="_Toc28051"/>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小型机场气象观测系统项目的申报单位是“XXX实业发展公司”，这是一家在其所处行业内备受尊敬的企业。公司自成立以来，通过其在中、小型机场气象观测系统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中、小型机场气象观测系统项目及其他多个行业领域中都有着显著的贡献。秦XX以其出色的领导才能和敏锐的商业洞察力，带领公司在中、小型机场气象观测系统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中、小型机场气象观测系统项目的重要合作伙伴。公司专注于[行业名称]领域，以创新作为驱动力，不断推动技术进步和市场扩张。在中、小型机场气象观测系统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中、小型机场气象观测系统项目中展现了强劲的增长和稳定的财务表现。公司通过有效的策略，在中、小型机场气象观测系统项目中扩大了其市场份额并增强了盈利能力。同时，公司积极承担社会责任，参与各类社会公益项目，增强了其在中、小型机场气象观测系统项目中的品牌形象和社会影响力。</w:t>
      </w:r>
    </w:p>
    <w:p>
      <w:pPr>
        <w:pStyle w:val="Heading2"/>
        <w:ind w:firstLine="560" w:firstLineChars="200"/>
        <w:rPr>
          <w:rFonts w:ascii="仿宋" w:eastAsia="仿宋" w:hAnsi="仿宋" w:cs="仿宋" w:hint="eastAsia"/>
          <w:sz w:val="28"/>
          <w:lang w:eastAsia="zh-CN"/>
        </w:rPr>
      </w:pPr>
      <w:bookmarkStart w:id="9" w:name="_Toc30277"/>
      <w:r>
        <w:rPr>
          <w:rFonts w:ascii="仿宋" w:eastAsia="仿宋" w:hAnsi="仿宋" w:cs="仿宋" w:hint="eastAsia"/>
          <w:sz w:val="28"/>
          <w:lang w:eastAsia="zh-CN"/>
        </w:rPr>
        <w:t>(二)、项目概况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https://d.book118.com/847142023134006046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中、小型机场气象观测系统项目构思建设方案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E4600C"/>
    <w:rsid w:val="14E4600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47142023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2024-02-18T00:52:00Z</dcterms:created>
  <dcterms:modified xsi:type="dcterms:W3CDTF">2024-02-18T00:52:48Z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34AA1ABE33CA47819F9A59FFBB2F95EB_11</vt:lpwstr>
  </property>
  <property fmtid="{D5CDD505-2E9C-101B-9397-08002B2CF9AE}" pid="3" name="KSOProductBuildVer">
    <vt:lpwstr>2052-12.1.0.16250</vt:lpwstr>
  </property>
</Properties>
</file>