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小麦免耕播种机项目建设总纲及方案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43" w:history="1">
        <w:r>
          <w:rPr>
            <w:rFonts w:ascii="仿宋" w:eastAsia="仿宋" w:hAnsi="仿宋" w:cs="仿宋" w:hint="eastAsia"/>
            <w:lang w:eastAsia="zh-CN"/>
          </w:rPr>
          <w:t>概论</w:t>
        </w:r>
        <w:r>
          <w:tab/>
        </w:r>
        <w:r>
          <w:fldChar w:fldCharType="begin"/>
        </w:r>
        <w:r>
          <w:instrText xml:space="preserve"> PAGEREF _Toc27943 \h </w:instrText>
        </w:r>
        <w:r>
          <w:fldChar w:fldCharType="separate"/>
        </w:r>
        <w:r>
          <w:t>3</w:t>
        </w:r>
        <w:r>
          <w:fldChar w:fldCharType="end"/>
        </w:r>
      </w:hyperlink>
    </w:p>
    <w:p>
      <w:pPr>
        <w:pStyle w:val="TOC1"/>
        <w:tabs>
          <w:tab w:val="right" w:leader="dot" w:pos="8306"/>
        </w:tabs>
      </w:pPr>
      <w:hyperlink w:anchor="_Toc27391" w:history="1">
        <w:r>
          <w:rPr>
            <w:rFonts w:ascii="仿宋" w:eastAsia="仿宋" w:hAnsi="仿宋" w:cs="仿宋" w:hint="eastAsia"/>
            <w:lang w:eastAsia="zh-CN"/>
          </w:rPr>
          <w:t>一、背景、必要性分析</w:t>
        </w:r>
        <w:r>
          <w:tab/>
        </w:r>
        <w:r>
          <w:fldChar w:fldCharType="begin"/>
        </w:r>
        <w:r>
          <w:instrText xml:space="preserve"> PAGEREF _Toc27391 \h </w:instrText>
        </w:r>
        <w:r>
          <w:fldChar w:fldCharType="separate"/>
        </w:r>
        <w:r>
          <w:t>3</w:t>
        </w:r>
        <w:r>
          <w:fldChar w:fldCharType="end"/>
        </w:r>
      </w:hyperlink>
    </w:p>
    <w:p>
      <w:pPr>
        <w:pStyle w:val="TOC2"/>
        <w:tabs>
          <w:tab w:val="right" w:leader="dot" w:pos="8306"/>
        </w:tabs>
      </w:pPr>
      <w:hyperlink w:anchor="_Toc8369" w:history="1">
        <w:r>
          <w:rPr>
            <w:rFonts w:ascii="仿宋" w:eastAsia="仿宋" w:hAnsi="仿宋" w:cs="仿宋" w:hint="eastAsia"/>
            <w:lang w:eastAsia="zh-CN"/>
          </w:rPr>
          <w:t>(一)、项目建设背景</w:t>
        </w:r>
        <w:r>
          <w:tab/>
        </w:r>
        <w:r>
          <w:fldChar w:fldCharType="begin"/>
        </w:r>
        <w:r>
          <w:instrText xml:space="preserve"> PAGEREF _Toc8369 \h </w:instrText>
        </w:r>
        <w:r>
          <w:fldChar w:fldCharType="separate"/>
        </w:r>
        <w:r>
          <w:t>3</w:t>
        </w:r>
        <w:r>
          <w:fldChar w:fldCharType="end"/>
        </w:r>
      </w:hyperlink>
    </w:p>
    <w:p>
      <w:pPr>
        <w:pStyle w:val="TOC2"/>
        <w:tabs>
          <w:tab w:val="right" w:leader="dot" w:pos="8306"/>
        </w:tabs>
      </w:pPr>
      <w:hyperlink w:anchor="_Toc29721" w:history="1">
        <w:r>
          <w:rPr>
            <w:rFonts w:ascii="仿宋" w:eastAsia="仿宋" w:hAnsi="仿宋" w:cs="仿宋" w:hint="eastAsia"/>
            <w:lang w:eastAsia="zh-CN"/>
          </w:rPr>
          <w:t>(二)、必要性分析</w:t>
        </w:r>
        <w:r>
          <w:tab/>
        </w:r>
        <w:r>
          <w:fldChar w:fldCharType="begin"/>
        </w:r>
        <w:r>
          <w:instrText xml:space="preserve"> PAGEREF _Toc29721 \h </w:instrText>
        </w:r>
        <w:r>
          <w:fldChar w:fldCharType="separate"/>
        </w:r>
        <w:r>
          <w:t>4</w:t>
        </w:r>
        <w:r>
          <w:fldChar w:fldCharType="end"/>
        </w:r>
      </w:hyperlink>
    </w:p>
    <w:p>
      <w:pPr>
        <w:pStyle w:val="TOC2"/>
        <w:tabs>
          <w:tab w:val="right" w:leader="dot" w:pos="8306"/>
        </w:tabs>
      </w:pPr>
      <w:hyperlink w:anchor="_Toc21970" w:history="1">
        <w:r>
          <w:rPr>
            <w:rFonts w:ascii="仿宋" w:eastAsia="仿宋" w:hAnsi="仿宋" w:cs="仿宋" w:hint="eastAsia"/>
            <w:lang w:eastAsia="zh-CN"/>
          </w:rPr>
          <w:t>(三)、项目建设有利条件</w:t>
        </w:r>
        <w:r>
          <w:tab/>
        </w:r>
        <w:r>
          <w:fldChar w:fldCharType="begin"/>
        </w:r>
        <w:r>
          <w:instrText xml:space="preserve"> PAGEREF _Toc21970 \h </w:instrText>
        </w:r>
        <w:r>
          <w:fldChar w:fldCharType="separate"/>
        </w:r>
        <w:r>
          <w:t>5</w:t>
        </w:r>
        <w:r>
          <w:fldChar w:fldCharType="end"/>
        </w:r>
      </w:hyperlink>
    </w:p>
    <w:p>
      <w:pPr>
        <w:pStyle w:val="TOC1"/>
        <w:tabs>
          <w:tab w:val="right" w:leader="dot" w:pos="8306"/>
        </w:tabs>
      </w:pPr>
      <w:hyperlink w:anchor="_Toc12420" w:history="1">
        <w:r>
          <w:rPr>
            <w:rFonts w:ascii="仿宋" w:eastAsia="仿宋" w:hAnsi="仿宋" w:cs="仿宋" w:hint="eastAsia"/>
            <w:lang w:eastAsia="zh-CN"/>
          </w:rPr>
          <w:t>二、项目监理与质量保证</w:t>
        </w:r>
        <w:r>
          <w:tab/>
        </w:r>
        <w:r>
          <w:fldChar w:fldCharType="begin"/>
        </w:r>
        <w:r>
          <w:instrText xml:space="preserve"> PAGEREF _Toc12420 \h </w:instrText>
        </w:r>
        <w:r>
          <w:fldChar w:fldCharType="separate"/>
        </w:r>
        <w:r>
          <w:t>7</w:t>
        </w:r>
        <w:r>
          <w:fldChar w:fldCharType="end"/>
        </w:r>
      </w:hyperlink>
    </w:p>
    <w:p>
      <w:pPr>
        <w:pStyle w:val="TOC2"/>
        <w:tabs>
          <w:tab w:val="right" w:leader="dot" w:pos="8306"/>
        </w:tabs>
      </w:pPr>
      <w:hyperlink w:anchor="_Toc9674" w:history="1">
        <w:r>
          <w:rPr>
            <w:rFonts w:ascii="仿宋" w:eastAsia="仿宋" w:hAnsi="仿宋" w:cs="仿宋" w:hint="eastAsia"/>
            <w:lang w:eastAsia="zh-CN"/>
          </w:rPr>
          <w:t>(一)、监理体系构建</w:t>
        </w:r>
        <w:r>
          <w:tab/>
        </w:r>
        <w:r>
          <w:fldChar w:fldCharType="begin"/>
        </w:r>
        <w:r>
          <w:instrText xml:space="preserve"> PAGEREF _Toc9674 \h </w:instrText>
        </w:r>
        <w:r>
          <w:fldChar w:fldCharType="separate"/>
        </w:r>
        <w:r>
          <w:t>7</w:t>
        </w:r>
        <w:r>
          <w:fldChar w:fldCharType="end"/>
        </w:r>
      </w:hyperlink>
    </w:p>
    <w:p>
      <w:pPr>
        <w:pStyle w:val="TOC2"/>
        <w:tabs>
          <w:tab w:val="right" w:leader="dot" w:pos="8306"/>
        </w:tabs>
      </w:pPr>
      <w:hyperlink w:anchor="_Toc26393" w:history="1">
        <w:r>
          <w:rPr>
            <w:rFonts w:ascii="仿宋" w:eastAsia="仿宋" w:hAnsi="仿宋" w:cs="仿宋" w:hint="eastAsia"/>
            <w:lang w:eastAsia="zh-CN"/>
          </w:rPr>
          <w:t>(二)、质量保证体系实施</w:t>
        </w:r>
        <w:r>
          <w:tab/>
        </w:r>
        <w:r>
          <w:fldChar w:fldCharType="begin"/>
        </w:r>
        <w:r>
          <w:instrText xml:space="preserve"> PAGEREF _Toc26393 \h </w:instrText>
        </w:r>
        <w:r>
          <w:fldChar w:fldCharType="separate"/>
        </w:r>
        <w:r>
          <w:t>8</w:t>
        </w:r>
        <w:r>
          <w:fldChar w:fldCharType="end"/>
        </w:r>
      </w:hyperlink>
    </w:p>
    <w:p>
      <w:pPr>
        <w:pStyle w:val="TOC2"/>
        <w:tabs>
          <w:tab w:val="right" w:leader="dot" w:pos="8306"/>
        </w:tabs>
      </w:pPr>
      <w:hyperlink w:anchor="_Toc27706" w:history="1">
        <w:r>
          <w:rPr>
            <w:rFonts w:ascii="仿宋" w:eastAsia="仿宋" w:hAnsi="仿宋" w:cs="仿宋" w:hint="eastAsia"/>
            <w:lang w:eastAsia="zh-CN"/>
          </w:rPr>
          <w:t>(三)、监理与质量控制流程</w:t>
        </w:r>
        <w:r>
          <w:tab/>
        </w:r>
        <w:r>
          <w:fldChar w:fldCharType="begin"/>
        </w:r>
        <w:r>
          <w:instrText xml:space="preserve"> PAGEREF _Toc27706 \h </w:instrText>
        </w:r>
        <w:r>
          <w:fldChar w:fldCharType="separate"/>
        </w:r>
        <w:r>
          <w:t>8</w:t>
        </w:r>
        <w:r>
          <w:fldChar w:fldCharType="end"/>
        </w:r>
      </w:hyperlink>
    </w:p>
    <w:p>
      <w:pPr>
        <w:pStyle w:val="TOC1"/>
        <w:tabs>
          <w:tab w:val="right" w:leader="dot" w:pos="8306"/>
        </w:tabs>
      </w:pPr>
      <w:hyperlink w:anchor="_Toc15450" w:history="1">
        <w:r>
          <w:rPr>
            <w:rFonts w:ascii="仿宋" w:eastAsia="仿宋" w:hAnsi="仿宋" w:cs="仿宋" w:hint="eastAsia"/>
            <w:lang w:eastAsia="zh-CN"/>
          </w:rPr>
          <w:t>三、资源开发及综合利用分析</w:t>
        </w:r>
        <w:r>
          <w:tab/>
        </w:r>
        <w:r>
          <w:fldChar w:fldCharType="begin"/>
        </w:r>
        <w:r>
          <w:instrText xml:space="preserve"> PAGEREF _Toc15450 \h </w:instrText>
        </w:r>
        <w:r>
          <w:fldChar w:fldCharType="separate"/>
        </w:r>
        <w:r>
          <w:t>9</w:t>
        </w:r>
        <w:r>
          <w:fldChar w:fldCharType="end"/>
        </w:r>
      </w:hyperlink>
    </w:p>
    <w:p>
      <w:pPr>
        <w:pStyle w:val="TOC2"/>
        <w:tabs>
          <w:tab w:val="right" w:leader="dot" w:pos="8306"/>
        </w:tabs>
      </w:pPr>
      <w:hyperlink w:anchor="_Toc15713" w:history="1">
        <w:r>
          <w:rPr>
            <w:rFonts w:ascii="仿宋" w:eastAsia="仿宋" w:hAnsi="仿宋" w:cs="仿宋" w:hint="eastAsia"/>
            <w:lang w:eastAsia="zh-CN"/>
          </w:rPr>
          <w:t>(一)、资源开发方案</w:t>
        </w:r>
        <w:r>
          <w:tab/>
        </w:r>
        <w:r>
          <w:fldChar w:fldCharType="begin"/>
        </w:r>
        <w:r>
          <w:instrText xml:space="preserve"> PAGEREF _Toc15713 \h </w:instrText>
        </w:r>
        <w:r>
          <w:fldChar w:fldCharType="separate"/>
        </w:r>
        <w:r>
          <w:t>9</w:t>
        </w:r>
        <w:r>
          <w:fldChar w:fldCharType="end"/>
        </w:r>
      </w:hyperlink>
    </w:p>
    <w:p>
      <w:pPr>
        <w:pStyle w:val="TOC2"/>
        <w:tabs>
          <w:tab w:val="right" w:leader="dot" w:pos="8306"/>
        </w:tabs>
      </w:pPr>
      <w:hyperlink w:anchor="_Toc30280" w:history="1">
        <w:r>
          <w:rPr>
            <w:rFonts w:ascii="仿宋" w:eastAsia="仿宋" w:hAnsi="仿宋" w:cs="仿宋" w:hint="eastAsia"/>
            <w:lang w:eastAsia="zh-CN"/>
          </w:rPr>
          <w:t>(二)、资源利用方案</w:t>
        </w:r>
        <w:r>
          <w:tab/>
        </w:r>
        <w:r>
          <w:fldChar w:fldCharType="begin"/>
        </w:r>
        <w:r>
          <w:instrText xml:space="preserve"> PAGEREF _Toc30280 \h </w:instrText>
        </w:r>
        <w:r>
          <w:fldChar w:fldCharType="separate"/>
        </w:r>
        <w:r>
          <w:t>10</w:t>
        </w:r>
        <w:r>
          <w:fldChar w:fldCharType="end"/>
        </w:r>
      </w:hyperlink>
    </w:p>
    <w:p>
      <w:pPr>
        <w:pStyle w:val="TOC2"/>
        <w:tabs>
          <w:tab w:val="right" w:leader="dot" w:pos="8306"/>
        </w:tabs>
      </w:pPr>
      <w:hyperlink w:anchor="_Toc9995" w:history="1">
        <w:r>
          <w:rPr>
            <w:rFonts w:ascii="仿宋" w:eastAsia="仿宋" w:hAnsi="仿宋" w:cs="仿宋" w:hint="eastAsia"/>
            <w:lang w:eastAsia="zh-CN"/>
          </w:rPr>
          <w:t>(三)、资源节约措施</w:t>
        </w:r>
        <w:r>
          <w:tab/>
        </w:r>
        <w:r>
          <w:fldChar w:fldCharType="begin"/>
        </w:r>
        <w:r>
          <w:instrText xml:space="preserve"> PAGEREF _Toc9995 \h </w:instrText>
        </w:r>
        <w:r>
          <w:fldChar w:fldCharType="separate"/>
        </w:r>
        <w:r>
          <w:t>11</w:t>
        </w:r>
        <w:r>
          <w:fldChar w:fldCharType="end"/>
        </w:r>
      </w:hyperlink>
    </w:p>
    <w:p>
      <w:pPr>
        <w:pStyle w:val="TOC1"/>
        <w:tabs>
          <w:tab w:val="right" w:leader="dot" w:pos="8306"/>
        </w:tabs>
      </w:pPr>
      <w:hyperlink w:anchor="_Toc5129" w:history="1">
        <w:r>
          <w:rPr>
            <w:rFonts w:ascii="仿宋" w:eastAsia="仿宋" w:hAnsi="仿宋" w:cs="仿宋" w:hint="eastAsia"/>
            <w:lang w:eastAsia="zh-CN"/>
          </w:rPr>
          <w:t>四、经济影响分析</w:t>
        </w:r>
        <w:r>
          <w:tab/>
        </w:r>
        <w:r>
          <w:fldChar w:fldCharType="begin"/>
        </w:r>
        <w:r>
          <w:instrText xml:space="preserve"> PAGEREF _Toc5129 \h </w:instrText>
        </w:r>
        <w:r>
          <w:fldChar w:fldCharType="separate"/>
        </w:r>
        <w:r>
          <w:t>12</w:t>
        </w:r>
        <w:r>
          <w:fldChar w:fldCharType="end"/>
        </w:r>
      </w:hyperlink>
    </w:p>
    <w:p>
      <w:pPr>
        <w:pStyle w:val="TOC2"/>
        <w:tabs>
          <w:tab w:val="right" w:leader="dot" w:pos="8306"/>
        </w:tabs>
      </w:pPr>
      <w:hyperlink w:anchor="_Toc23086" w:history="1">
        <w:r>
          <w:rPr>
            <w:rFonts w:ascii="仿宋" w:eastAsia="仿宋" w:hAnsi="仿宋" w:cs="仿宋" w:hint="eastAsia"/>
            <w:lang w:eastAsia="zh-CN"/>
          </w:rPr>
          <w:t>(一)、经济费用效益或费用效果分析</w:t>
        </w:r>
        <w:r>
          <w:tab/>
        </w:r>
        <w:r>
          <w:fldChar w:fldCharType="begin"/>
        </w:r>
        <w:r>
          <w:instrText xml:space="preserve"> PAGEREF _Toc23086 \h </w:instrText>
        </w:r>
        <w:r>
          <w:fldChar w:fldCharType="separate"/>
        </w:r>
        <w:r>
          <w:t>12</w:t>
        </w:r>
        <w:r>
          <w:fldChar w:fldCharType="end"/>
        </w:r>
      </w:hyperlink>
    </w:p>
    <w:p>
      <w:pPr>
        <w:pStyle w:val="TOC2"/>
        <w:tabs>
          <w:tab w:val="right" w:leader="dot" w:pos="8306"/>
        </w:tabs>
      </w:pPr>
      <w:hyperlink w:anchor="_Toc32661" w:history="1">
        <w:r>
          <w:rPr>
            <w:rFonts w:ascii="仿宋" w:eastAsia="仿宋" w:hAnsi="仿宋" w:cs="仿宋" w:hint="eastAsia"/>
            <w:lang w:eastAsia="zh-CN"/>
          </w:rPr>
          <w:t>(二)、行业影响分析</w:t>
        </w:r>
        <w:r>
          <w:tab/>
        </w:r>
        <w:r>
          <w:fldChar w:fldCharType="begin"/>
        </w:r>
        <w:r>
          <w:instrText xml:space="preserve"> PAGEREF _Toc32661 \h </w:instrText>
        </w:r>
        <w:r>
          <w:fldChar w:fldCharType="separate"/>
        </w:r>
        <w:r>
          <w:t>15</w:t>
        </w:r>
        <w:r>
          <w:fldChar w:fldCharType="end"/>
        </w:r>
      </w:hyperlink>
    </w:p>
    <w:p>
      <w:pPr>
        <w:pStyle w:val="TOC2"/>
        <w:tabs>
          <w:tab w:val="right" w:leader="dot" w:pos="8306"/>
        </w:tabs>
      </w:pPr>
      <w:hyperlink w:anchor="_Toc2638" w:history="1">
        <w:r>
          <w:rPr>
            <w:rFonts w:ascii="仿宋" w:eastAsia="仿宋" w:hAnsi="仿宋" w:cs="仿宋" w:hint="eastAsia"/>
            <w:lang w:eastAsia="zh-CN"/>
          </w:rPr>
          <w:t>(三)、区域经济影响分析</w:t>
        </w:r>
        <w:r>
          <w:tab/>
        </w:r>
        <w:r>
          <w:fldChar w:fldCharType="begin"/>
        </w:r>
        <w:r>
          <w:instrText xml:space="preserve"> PAGEREF _Toc2638 \h </w:instrText>
        </w:r>
        <w:r>
          <w:fldChar w:fldCharType="separate"/>
        </w:r>
        <w:r>
          <w:t>16</w:t>
        </w:r>
        <w:r>
          <w:fldChar w:fldCharType="end"/>
        </w:r>
      </w:hyperlink>
    </w:p>
    <w:p>
      <w:pPr>
        <w:pStyle w:val="TOC2"/>
        <w:tabs>
          <w:tab w:val="right" w:leader="dot" w:pos="8306"/>
        </w:tabs>
      </w:pPr>
      <w:hyperlink w:anchor="_Toc4616" w:history="1">
        <w:r>
          <w:rPr>
            <w:rFonts w:ascii="仿宋" w:eastAsia="仿宋" w:hAnsi="仿宋" w:cs="仿宋" w:hint="eastAsia"/>
            <w:lang w:eastAsia="zh-CN"/>
          </w:rPr>
          <w:t>(四)、宏观经济影响分析</w:t>
        </w:r>
        <w:r>
          <w:tab/>
        </w:r>
        <w:r>
          <w:fldChar w:fldCharType="begin"/>
        </w:r>
        <w:r>
          <w:instrText xml:space="preserve"> PAGEREF _Toc4616 \h </w:instrText>
        </w:r>
        <w:r>
          <w:fldChar w:fldCharType="separate"/>
        </w:r>
        <w:r>
          <w:t>17</w:t>
        </w:r>
        <w:r>
          <w:fldChar w:fldCharType="end"/>
        </w:r>
      </w:hyperlink>
    </w:p>
    <w:p>
      <w:pPr>
        <w:pStyle w:val="TOC1"/>
        <w:tabs>
          <w:tab w:val="right" w:leader="dot" w:pos="8306"/>
        </w:tabs>
      </w:pPr>
      <w:hyperlink w:anchor="_Toc31003" w:history="1">
        <w:r>
          <w:rPr>
            <w:rFonts w:ascii="仿宋" w:eastAsia="仿宋" w:hAnsi="仿宋" w:cs="仿宋" w:hint="eastAsia"/>
            <w:lang w:eastAsia="zh-CN"/>
          </w:rPr>
          <w:t>五、社会影响分析</w:t>
        </w:r>
        <w:r>
          <w:tab/>
        </w:r>
        <w:r>
          <w:fldChar w:fldCharType="begin"/>
        </w:r>
        <w:r>
          <w:instrText xml:space="preserve"> PAGEREF _Toc31003 \h </w:instrText>
        </w:r>
        <w:r>
          <w:fldChar w:fldCharType="separate"/>
        </w:r>
        <w:r>
          <w:t>19</w:t>
        </w:r>
        <w:r>
          <w:fldChar w:fldCharType="end"/>
        </w:r>
      </w:hyperlink>
    </w:p>
    <w:p>
      <w:pPr>
        <w:pStyle w:val="TOC2"/>
        <w:tabs>
          <w:tab w:val="right" w:leader="dot" w:pos="8306"/>
        </w:tabs>
      </w:pPr>
      <w:hyperlink w:anchor="_Toc10060" w:history="1">
        <w:r>
          <w:rPr>
            <w:rFonts w:ascii="仿宋" w:eastAsia="仿宋" w:hAnsi="仿宋" w:cs="仿宋" w:hint="eastAsia"/>
            <w:lang w:eastAsia="zh-CN"/>
          </w:rPr>
          <w:t>(一)、社会影响效果分析</w:t>
        </w:r>
        <w:r>
          <w:tab/>
        </w:r>
        <w:r>
          <w:fldChar w:fldCharType="begin"/>
        </w:r>
        <w:r>
          <w:instrText xml:space="preserve"> PAGEREF _Toc10060 \h </w:instrText>
        </w:r>
        <w:r>
          <w:fldChar w:fldCharType="separate"/>
        </w:r>
        <w:r>
          <w:t>19</w:t>
        </w:r>
        <w:r>
          <w:fldChar w:fldCharType="end"/>
        </w:r>
      </w:hyperlink>
    </w:p>
    <w:p>
      <w:pPr>
        <w:pStyle w:val="TOC2"/>
        <w:tabs>
          <w:tab w:val="right" w:leader="dot" w:pos="8306"/>
        </w:tabs>
      </w:pPr>
      <w:hyperlink w:anchor="_Toc6122" w:history="1">
        <w:r>
          <w:rPr>
            <w:rFonts w:ascii="仿宋" w:eastAsia="仿宋" w:hAnsi="仿宋" w:cs="仿宋" w:hint="eastAsia"/>
            <w:lang w:eastAsia="zh-CN"/>
          </w:rPr>
          <w:t>(二)、社会适应性分析</w:t>
        </w:r>
        <w:r>
          <w:tab/>
        </w:r>
        <w:r>
          <w:fldChar w:fldCharType="begin"/>
        </w:r>
        <w:r>
          <w:instrText xml:space="preserve"> PAGEREF _Toc6122 \h </w:instrText>
        </w:r>
        <w:r>
          <w:fldChar w:fldCharType="separate"/>
        </w:r>
        <w:r>
          <w:t>21</w:t>
        </w:r>
        <w:r>
          <w:fldChar w:fldCharType="end"/>
        </w:r>
      </w:hyperlink>
    </w:p>
    <w:p>
      <w:pPr>
        <w:pStyle w:val="TOC2"/>
        <w:tabs>
          <w:tab w:val="right" w:leader="dot" w:pos="8306"/>
        </w:tabs>
      </w:pPr>
      <w:hyperlink w:anchor="_Toc9264" w:history="1">
        <w:r>
          <w:rPr>
            <w:rFonts w:ascii="仿宋" w:eastAsia="仿宋" w:hAnsi="仿宋" w:cs="仿宋" w:hint="eastAsia"/>
            <w:lang w:eastAsia="zh-CN"/>
          </w:rPr>
          <w:t>(三)、社会风险及对策分析</w:t>
        </w:r>
        <w:r>
          <w:tab/>
        </w:r>
        <w:r>
          <w:fldChar w:fldCharType="begin"/>
        </w:r>
        <w:r>
          <w:instrText xml:space="preserve"> PAGEREF _Toc9264 \h </w:instrText>
        </w:r>
        <w:r>
          <w:fldChar w:fldCharType="separate"/>
        </w:r>
        <w:r>
          <w:t>23</w:t>
        </w:r>
        <w:r>
          <w:fldChar w:fldCharType="end"/>
        </w:r>
      </w:hyperlink>
    </w:p>
    <w:p>
      <w:pPr>
        <w:pStyle w:val="TOC1"/>
        <w:tabs>
          <w:tab w:val="right" w:leader="dot" w:pos="8306"/>
        </w:tabs>
      </w:pPr>
      <w:hyperlink w:anchor="_Toc13806" w:history="1">
        <w:r>
          <w:rPr>
            <w:rFonts w:ascii="仿宋" w:eastAsia="仿宋" w:hAnsi="仿宋" w:cs="仿宋" w:hint="eastAsia"/>
            <w:lang w:eastAsia="zh-CN"/>
          </w:rPr>
          <w:t>六、小麦免耕播种机项目概论</w:t>
        </w:r>
        <w:r>
          <w:tab/>
        </w:r>
        <w:r>
          <w:fldChar w:fldCharType="begin"/>
        </w:r>
        <w:r>
          <w:instrText xml:space="preserve"> PAGEREF _Toc13806 \h </w:instrText>
        </w:r>
        <w:r>
          <w:fldChar w:fldCharType="separate"/>
        </w:r>
        <w:r>
          <w:t>26</w:t>
        </w:r>
        <w:r>
          <w:fldChar w:fldCharType="end"/>
        </w:r>
      </w:hyperlink>
    </w:p>
    <w:p>
      <w:pPr>
        <w:pStyle w:val="TOC2"/>
        <w:tabs>
          <w:tab w:val="right" w:leader="dot" w:pos="8306"/>
        </w:tabs>
      </w:pPr>
      <w:hyperlink w:anchor="_Toc10799" w:history="1">
        <w:r>
          <w:rPr>
            <w:rFonts w:ascii="仿宋" w:eastAsia="仿宋" w:hAnsi="仿宋" w:cs="仿宋" w:hint="eastAsia"/>
            <w:lang w:eastAsia="zh-CN"/>
          </w:rPr>
          <w:t>(一)、项目申报单位概况</w:t>
        </w:r>
        <w:r>
          <w:tab/>
        </w:r>
        <w:r>
          <w:fldChar w:fldCharType="begin"/>
        </w:r>
        <w:r>
          <w:instrText xml:space="preserve"> PAGEREF _Toc10799 \h </w:instrText>
        </w:r>
        <w:r>
          <w:fldChar w:fldCharType="separate"/>
        </w:r>
        <w:r>
          <w:t>26</w:t>
        </w:r>
        <w:r>
          <w:fldChar w:fldCharType="end"/>
        </w:r>
      </w:hyperlink>
    </w:p>
    <w:p>
      <w:pPr>
        <w:pStyle w:val="TOC2"/>
        <w:tabs>
          <w:tab w:val="right" w:leader="dot" w:pos="8306"/>
        </w:tabs>
      </w:pPr>
      <w:hyperlink w:anchor="_Toc10602" w:history="1">
        <w:r>
          <w:rPr>
            <w:rFonts w:ascii="仿宋" w:eastAsia="仿宋" w:hAnsi="仿宋" w:cs="仿宋" w:hint="eastAsia"/>
            <w:lang w:eastAsia="zh-CN"/>
          </w:rPr>
          <w:t>(二)、项目概况</w:t>
        </w:r>
        <w:r>
          <w:tab/>
        </w:r>
        <w:r>
          <w:fldChar w:fldCharType="begin"/>
        </w:r>
        <w:r>
          <w:instrText xml:space="preserve"> PAGEREF _Toc10602 \h </w:instrText>
        </w:r>
        <w:r>
          <w:fldChar w:fldCharType="separate"/>
        </w:r>
        <w:r>
          <w:t>27</w:t>
        </w:r>
        <w:r>
          <w:fldChar w:fldCharType="end"/>
        </w:r>
      </w:hyperlink>
    </w:p>
    <w:p>
      <w:pPr>
        <w:pStyle w:val="TOC1"/>
        <w:tabs>
          <w:tab w:val="right" w:leader="dot" w:pos="8306"/>
        </w:tabs>
      </w:pPr>
      <w:hyperlink w:anchor="_Toc20081" w:history="1">
        <w:r>
          <w:rPr>
            <w:rFonts w:ascii="仿宋" w:eastAsia="仿宋" w:hAnsi="仿宋" w:cs="仿宋" w:hint="eastAsia"/>
            <w:lang w:eastAsia="zh-CN"/>
          </w:rPr>
          <w:t>七、项目变更管理</w:t>
        </w:r>
        <w:r>
          <w:tab/>
        </w:r>
        <w:r>
          <w:fldChar w:fldCharType="begin"/>
        </w:r>
        <w:r>
          <w:instrText xml:space="preserve"> PAGEREF _Toc20081 \h </w:instrText>
        </w:r>
        <w:r>
          <w:fldChar w:fldCharType="separate"/>
        </w:r>
        <w:r>
          <w:t>30</w:t>
        </w:r>
        <w:r>
          <w:fldChar w:fldCharType="end"/>
        </w:r>
      </w:hyperlink>
    </w:p>
    <w:p>
      <w:pPr>
        <w:pStyle w:val="TOC2"/>
        <w:tabs>
          <w:tab w:val="right" w:leader="dot" w:pos="8306"/>
        </w:tabs>
      </w:pPr>
      <w:hyperlink w:anchor="_Toc4905" w:history="1">
        <w:r>
          <w:rPr>
            <w:rFonts w:ascii="仿宋" w:eastAsia="仿宋" w:hAnsi="仿宋" w:cs="仿宋" w:hint="eastAsia"/>
            <w:lang w:eastAsia="zh-CN"/>
          </w:rPr>
          <w:t>(一)、变更控制流程</w:t>
        </w:r>
        <w:r>
          <w:tab/>
        </w:r>
        <w:r>
          <w:fldChar w:fldCharType="begin"/>
        </w:r>
        <w:r>
          <w:instrText xml:space="preserve"> PAGEREF _Toc4905 \h </w:instrText>
        </w:r>
        <w:r>
          <w:fldChar w:fldCharType="separate"/>
        </w:r>
        <w:r>
          <w:t>30</w:t>
        </w:r>
        <w:r>
          <w:fldChar w:fldCharType="end"/>
        </w:r>
      </w:hyperlink>
    </w:p>
    <w:p>
      <w:pPr>
        <w:pStyle w:val="TOC2"/>
        <w:tabs>
          <w:tab w:val="right" w:leader="dot" w:pos="8306"/>
        </w:tabs>
      </w:pPr>
      <w:hyperlink w:anchor="_Toc5577" w:history="1">
        <w:r>
          <w:rPr>
            <w:rFonts w:ascii="仿宋" w:eastAsia="仿宋" w:hAnsi="仿宋" w:cs="仿宋" w:hint="eastAsia"/>
            <w:lang w:eastAsia="zh-CN"/>
          </w:rPr>
          <w:t>(二)、影响评估与处理</w:t>
        </w:r>
        <w:r>
          <w:tab/>
        </w:r>
        <w:r>
          <w:fldChar w:fldCharType="begin"/>
        </w:r>
        <w:r>
          <w:instrText xml:space="preserve"> PAGEREF _Toc5577 \h </w:instrText>
        </w:r>
        <w:r>
          <w:fldChar w:fldCharType="separate"/>
        </w:r>
        <w:r>
          <w:t>31</w:t>
        </w:r>
        <w:r>
          <w:fldChar w:fldCharType="end"/>
        </w:r>
      </w:hyperlink>
    </w:p>
    <w:p>
      <w:pPr>
        <w:pStyle w:val="TOC2"/>
        <w:tabs>
          <w:tab w:val="right" w:leader="dot" w:pos="8306"/>
        </w:tabs>
      </w:pPr>
      <w:hyperlink w:anchor="_Toc5888" w:history="1">
        <w:r>
          <w:rPr>
            <w:rFonts w:ascii="仿宋" w:eastAsia="仿宋" w:hAnsi="仿宋" w:cs="仿宋" w:hint="eastAsia"/>
            <w:lang w:eastAsia="zh-CN"/>
          </w:rPr>
          <w:t>(三)、变更记录与追踪</w:t>
        </w:r>
        <w:r>
          <w:tab/>
        </w:r>
        <w:r>
          <w:fldChar w:fldCharType="begin"/>
        </w:r>
        <w:r>
          <w:instrText xml:space="preserve"> PAGEREF _Toc5888 \h </w:instrText>
        </w:r>
        <w:r>
          <w:fldChar w:fldCharType="separate"/>
        </w:r>
        <w:r>
          <w:t>33</w:t>
        </w:r>
        <w:r>
          <w:fldChar w:fldCharType="end"/>
        </w:r>
      </w:hyperlink>
    </w:p>
    <w:p>
      <w:pPr>
        <w:pStyle w:val="TOC2"/>
        <w:tabs>
          <w:tab w:val="right" w:leader="dot" w:pos="8306"/>
        </w:tabs>
      </w:pPr>
      <w:hyperlink w:anchor="_Toc17860" w:history="1">
        <w:r>
          <w:rPr>
            <w:rFonts w:ascii="仿宋" w:eastAsia="仿宋" w:hAnsi="仿宋" w:cs="仿宋" w:hint="eastAsia"/>
            <w:lang w:eastAsia="zh-CN"/>
          </w:rPr>
          <w:t>(四)、变更管理策略</w:t>
        </w:r>
        <w:r>
          <w:tab/>
        </w:r>
        <w:r>
          <w:fldChar w:fldCharType="begin"/>
        </w:r>
        <w:r>
          <w:instrText xml:space="preserve"> PAGEREF _Toc17860 \h </w:instrText>
        </w:r>
        <w:r>
          <w:fldChar w:fldCharType="separate"/>
        </w:r>
        <w:r>
          <w:t>34</w:t>
        </w:r>
        <w:r>
          <w:fldChar w:fldCharType="end"/>
        </w:r>
      </w:hyperlink>
    </w:p>
    <w:p>
      <w:pPr>
        <w:pStyle w:val="TOC1"/>
        <w:tabs>
          <w:tab w:val="right" w:leader="dot" w:pos="8306"/>
        </w:tabs>
      </w:pPr>
      <w:hyperlink w:anchor="_Toc31022" w:history="1">
        <w:r>
          <w:rPr>
            <w:rFonts w:ascii="仿宋" w:eastAsia="仿宋" w:hAnsi="仿宋" w:cs="仿宋" w:hint="eastAsia"/>
            <w:lang w:eastAsia="zh-CN"/>
          </w:rPr>
          <w:t>八、经济效益与社会效益优化</w:t>
        </w:r>
        <w:r>
          <w:tab/>
        </w:r>
        <w:r>
          <w:fldChar w:fldCharType="begin"/>
        </w:r>
        <w:r>
          <w:instrText xml:space="preserve"> PAGEREF _Toc31022 \h </w:instrText>
        </w:r>
        <w:r>
          <w:fldChar w:fldCharType="separate"/>
        </w:r>
        <w:r>
          <w:t>36</w:t>
        </w:r>
        <w:r>
          <w:fldChar w:fldCharType="end"/>
        </w:r>
      </w:hyperlink>
    </w:p>
    <w:p>
      <w:pPr>
        <w:pStyle w:val="TOC2"/>
        <w:tabs>
          <w:tab w:val="right" w:leader="dot" w:pos="8306"/>
        </w:tabs>
      </w:pPr>
      <w:hyperlink w:anchor="_Toc23295" w:history="1">
        <w:r>
          <w:rPr>
            <w:rFonts w:ascii="仿宋" w:eastAsia="仿宋" w:hAnsi="仿宋" w:cs="仿宋" w:hint="eastAsia"/>
            <w:lang w:eastAsia="zh-CN"/>
          </w:rPr>
          <w:t>(一)、经济效益提升策略</w:t>
        </w:r>
        <w:r>
          <w:tab/>
        </w:r>
        <w:r>
          <w:fldChar w:fldCharType="begin"/>
        </w:r>
        <w:r>
          <w:instrText xml:space="preserve"> PAGEREF _Toc23295 \h </w:instrText>
        </w:r>
        <w:r>
          <w:fldChar w:fldCharType="separate"/>
        </w:r>
        <w:r>
          <w:t>36</w:t>
        </w:r>
        <w:r>
          <w:fldChar w:fldCharType="end"/>
        </w:r>
      </w:hyperlink>
    </w:p>
    <w:p>
      <w:pPr>
        <w:pStyle w:val="TOC2"/>
        <w:tabs>
          <w:tab w:val="right" w:leader="dot" w:pos="8306"/>
        </w:tabs>
      </w:pPr>
      <w:hyperlink w:anchor="_Toc20426" w:history="1">
        <w:r>
          <w:rPr>
            <w:rFonts w:ascii="仿宋" w:eastAsia="仿宋" w:hAnsi="仿宋" w:cs="仿宋" w:hint="eastAsia"/>
            <w:lang w:eastAsia="zh-CN"/>
          </w:rPr>
          <w:t>(二)、社会效益增强方案</w:t>
        </w:r>
        <w:r>
          <w:tab/>
        </w:r>
        <w:r>
          <w:fldChar w:fldCharType="begin"/>
        </w:r>
        <w:r>
          <w:instrText xml:space="preserve"> PAGEREF _Toc20426 \h </w:instrText>
        </w:r>
        <w:r>
          <w:fldChar w:fldCharType="separate"/>
        </w:r>
        <w:r>
          <w:t>37</w:t>
        </w:r>
        <w:r>
          <w:fldChar w:fldCharType="end"/>
        </w:r>
      </w:hyperlink>
    </w:p>
    <w:p>
      <w:pPr>
        <w:pStyle w:val="TOC1"/>
        <w:tabs>
          <w:tab w:val="right" w:leader="dot" w:pos="8306"/>
        </w:tabs>
      </w:pPr>
      <w:hyperlink w:anchor="_Toc14176" w:history="1">
        <w:r>
          <w:rPr>
            <w:rFonts w:ascii="仿宋" w:eastAsia="仿宋" w:hAnsi="仿宋" w:cs="仿宋" w:hint="eastAsia"/>
            <w:lang w:eastAsia="zh-CN"/>
          </w:rPr>
          <w:t>九、项目进度计划</w:t>
        </w:r>
        <w:r>
          <w:tab/>
        </w:r>
        <w:r>
          <w:fldChar w:fldCharType="begin"/>
        </w:r>
        <w:r>
          <w:instrText xml:space="preserve"> PAGEREF _Toc14176 \h </w:instrText>
        </w:r>
        <w:r>
          <w:fldChar w:fldCharType="separate"/>
        </w:r>
        <w:r>
          <w:t>38</w:t>
        </w:r>
        <w:r>
          <w:fldChar w:fldCharType="end"/>
        </w:r>
      </w:hyperlink>
    </w:p>
    <w:p>
      <w:pPr>
        <w:pStyle w:val="TOC2"/>
        <w:tabs>
          <w:tab w:val="right" w:leader="dot" w:pos="8306"/>
        </w:tabs>
      </w:pPr>
      <w:hyperlink w:anchor="_Toc12455" w:history="1">
        <w:r>
          <w:rPr>
            <w:rFonts w:ascii="仿宋" w:eastAsia="仿宋" w:hAnsi="仿宋" w:cs="仿宋" w:hint="eastAsia"/>
            <w:lang w:eastAsia="zh-CN"/>
          </w:rPr>
          <w:t>(一)、建设周期</w:t>
        </w:r>
        <w:r>
          <w:tab/>
        </w:r>
        <w:r>
          <w:fldChar w:fldCharType="begin"/>
        </w:r>
        <w:r>
          <w:instrText xml:space="preserve"> PAGEREF _Toc12455 \h </w:instrText>
        </w:r>
        <w:r>
          <w:fldChar w:fldCharType="separate"/>
        </w:r>
        <w:r>
          <w:t>38</w:t>
        </w:r>
        <w:r>
          <w:fldChar w:fldCharType="end"/>
        </w:r>
      </w:hyperlink>
    </w:p>
    <w:p>
      <w:pPr>
        <w:pStyle w:val="TOC2"/>
        <w:tabs>
          <w:tab w:val="right" w:leader="dot" w:pos="8306"/>
        </w:tabs>
      </w:pPr>
      <w:hyperlink w:anchor="_Toc28392" w:history="1">
        <w:r>
          <w:rPr>
            <w:rFonts w:ascii="仿宋" w:eastAsia="仿宋" w:hAnsi="仿宋" w:cs="仿宋" w:hint="eastAsia"/>
            <w:lang w:eastAsia="zh-CN"/>
          </w:rPr>
          <w:t>(二)、建设进度</w:t>
        </w:r>
        <w:r>
          <w:tab/>
        </w:r>
        <w:r>
          <w:fldChar w:fldCharType="begin"/>
        </w:r>
        <w:r>
          <w:instrText xml:space="preserve"> PAGEREF _Toc28392 \h </w:instrText>
        </w:r>
        <w:r>
          <w:fldChar w:fldCharType="separate"/>
        </w:r>
        <w:r>
          <w:t>38</w:t>
        </w:r>
        <w:r>
          <w:fldChar w:fldCharType="end"/>
        </w:r>
      </w:hyperlink>
    </w:p>
    <w:p>
      <w:pPr>
        <w:pStyle w:val="TOC2"/>
        <w:tabs>
          <w:tab w:val="right" w:leader="dot" w:pos="8306"/>
        </w:tabs>
      </w:pPr>
      <w:hyperlink w:anchor="_Toc18261" w:history="1">
        <w:r>
          <w:rPr>
            <w:rFonts w:ascii="仿宋" w:eastAsia="仿宋" w:hAnsi="仿宋" w:cs="仿宋" w:hint="eastAsia"/>
            <w:lang w:eastAsia="zh-CN"/>
          </w:rPr>
          <w:t>(三)、进度安排注意事项</w:t>
        </w:r>
        <w:r>
          <w:tab/>
        </w:r>
        <w:r>
          <w:fldChar w:fldCharType="begin"/>
        </w:r>
        <w:r>
          <w:instrText xml:space="preserve"> PAGEREF _Toc18261 \h </w:instrText>
        </w:r>
        <w:r>
          <w:fldChar w:fldCharType="separate"/>
        </w:r>
        <w:r>
          <w:t>40</w:t>
        </w:r>
        <w:r>
          <w:fldChar w:fldCharType="end"/>
        </w:r>
      </w:hyperlink>
    </w:p>
    <w:p>
      <w:pPr>
        <w:pStyle w:val="TOC2"/>
        <w:tabs>
          <w:tab w:val="right" w:leader="dot" w:pos="8306"/>
        </w:tabs>
      </w:pPr>
      <w:hyperlink w:anchor="_Toc4145" w:history="1">
        <w:r>
          <w:rPr>
            <w:rFonts w:ascii="仿宋" w:eastAsia="仿宋" w:hAnsi="仿宋" w:cs="仿宋" w:hint="eastAsia"/>
            <w:lang w:eastAsia="zh-CN"/>
          </w:rPr>
          <w:t>(四)、人力资源配置</w:t>
        </w:r>
        <w:r>
          <w:tab/>
        </w:r>
        <w:r>
          <w:fldChar w:fldCharType="begin"/>
        </w:r>
        <w:r>
          <w:instrText xml:space="preserve"> PAGEREF _Toc4145 \h </w:instrText>
        </w:r>
        <w:r>
          <w:fldChar w:fldCharType="separate"/>
        </w:r>
        <w:r>
          <w:t>41</w:t>
        </w:r>
        <w:r>
          <w:fldChar w:fldCharType="end"/>
        </w:r>
      </w:hyperlink>
    </w:p>
    <w:p>
      <w:pPr>
        <w:pStyle w:val="TOC2"/>
        <w:tabs>
          <w:tab w:val="right" w:leader="dot" w:pos="8306"/>
        </w:tabs>
      </w:pPr>
      <w:hyperlink w:anchor="_Toc23589" w:history="1">
        <w:r>
          <w:rPr>
            <w:rFonts w:ascii="仿宋" w:eastAsia="仿宋" w:hAnsi="仿宋" w:cs="仿宋" w:hint="eastAsia"/>
            <w:lang w:eastAsia="zh-CN"/>
          </w:rPr>
          <w:t>(五)、员工培训</w:t>
        </w:r>
        <w:r>
          <w:tab/>
        </w:r>
        <w:r>
          <w:fldChar w:fldCharType="begin"/>
        </w:r>
        <w:r>
          <w:instrText xml:space="preserve"> PAGEREF _Toc23589 \h </w:instrText>
        </w:r>
        <w:r>
          <w:fldChar w:fldCharType="separate"/>
        </w:r>
        <w:r>
          <w:t>43</w:t>
        </w:r>
        <w:r>
          <w:fldChar w:fldCharType="end"/>
        </w:r>
      </w:hyperlink>
    </w:p>
    <w:p>
      <w:pPr>
        <w:pStyle w:val="TOC2"/>
        <w:tabs>
          <w:tab w:val="right" w:leader="dot" w:pos="8306"/>
        </w:tabs>
      </w:pPr>
      <w:hyperlink w:anchor="_Toc28127" w:history="1">
        <w:r>
          <w:rPr>
            <w:rFonts w:ascii="仿宋" w:eastAsia="仿宋" w:hAnsi="仿宋" w:cs="仿宋" w:hint="eastAsia"/>
            <w:lang w:eastAsia="zh-CN"/>
          </w:rPr>
          <w:t>(六)、项目实施保障</w:t>
        </w:r>
        <w:r>
          <w:tab/>
        </w:r>
        <w:r>
          <w:fldChar w:fldCharType="begin"/>
        </w:r>
        <w:r>
          <w:instrText xml:space="preserve"> PAGEREF _Toc28127 \h </w:instrText>
        </w:r>
        <w:r>
          <w:fldChar w:fldCharType="separate"/>
        </w:r>
        <w:r>
          <w:t>44</w:t>
        </w:r>
        <w:r>
          <w:fldChar w:fldCharType="end"/>
        </w:r>
      </w:hyperlink>
    </w:p>
    <w:p>
      <w:pPr>
        <w:pStyle w:val="TOC2"/>
        <w:tabs>
          <w:tab w:val="right" w:leader="dot" w:pos="8306"/>
        </w:tabs>
      </w:pPr>
      <w:hyperlink w:anchor="_Toc23648" w:history="1">
        <w:r>
          <w:rPr>
            <w:rFonts w:ascii="仿宋" w:eastAsia="仿宋" w:hAnsi="仿宋" w:cs="仿宋" w:hint="eastAsia"/>
            <w:lang w:eastAsia="zh-CN"/>
          </w:rPr>
          <w:t>(七)、安全规范管理</w:t>
        </w:r>
        <w:r>
          <w:tab/>
        </w:r>
        <w:r>
          <w:fldChar w:fldCharType="begin"/>
        </w:r>
        <w:r>
          <w:instrText xml:space="preserve"> PAGEREF _Toc23648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62" w:history="1">
        <w:r>
          <w:rPr>
            <w:rFonts w:ascii="仿宋" w:eastAsia="仿宋" w:hAnsi="仿宋" w:cs="仿宋" w:hint="eastAsia"/>
            <w:lang w:eastAsia="zh-CN"/>
          </w:rPr>
          <w:t>十、安全与应急管理</w:t>
        </w:r>
        <w:r>
          <w:tab/>
        </w:r>
        <w:r>
          <w:fldChar w:fldCharType="begin"/>
        </w:r>
        <w:r>
          <w:instrText xml:space="preserve"> PAGEREF _Toc22662 \h </w:instrText>
        </w:r>
        <w:r>
          <w:fldChar w:fldCharType="separate"/>
        </w:r>
        <w:r>
          <w:t>46</w:t>
        </w:r>
        <w:r>
          <w:fldChar w:fldCharType="end"/>
        </w:r>
      </w:hyperlink>
    </w:p>
    <w:p>
      <w:pPr>
        <w:pStyle w:val="TOC2"/>
        <w:tabs>
          <w:tab w:val="right" w:leader="dot" w:pos="8306"/>
        </w:tabs>
      </w:pPr>
      <w:hyperlink w:anchor="_Toc13575" w:history="1">
        <w:r>
          <w:rPr>
            <w:rFonts w:ascii="仿宋" w:eastAsia="仿宋" w:hAnsi="仿宋" w:cs="仿宋" w:hint="eastAsia"/>
            <w:lang w:eastAsia="zh-CN"/>
          </w:rPr>
          <w:t>(一)、安全生产管理</w:t>
        </w:r>
        <w:r>
          <w:tab/>
        </w:r>
        <w:r>
          <w:fldChar w:fldCharType="begin"/>
        </w:r>
        <w:r>
          <w:instrText xml:space="preserve"> PAGEREF _Toc13575 \h </w:instrText>
        </w:r>
        <w:r>
          <w:fldChar w:fldCharType="separate"/>
        </w:r>
        <w:r>
          <w:t>46</w:t>
        </w:r>
        <w:r>
          <w:fldChar w:fldCharType="end"/>
        </w:r>
      </w:hyperlink>
    </w:p>
    <w:p>
      <w:pPr>
        <w:pStyle w:val="TOC2"/>
        <w:tabs>
          <w:tab w:val="right" w:leader="dot" w:pos="8306"/>
        </w:tabs>
      </w:pPr>
      <w:hyperlink w:anchor="_Toc29910" w:history="1">
        <w:r>
          <w:rPr>
            <w:rFonts w:ascii="仿宋" w:eastAsia="仿宋" w:hAnsi="仿宋" w:cs="仿宋" w:hint="eastAsia"/>
            <w:lang w:eastAsia="zh-CN"/>
          </w:rPr>
          <w:t>(二)、应急预案与响应</w:t>
        </w:r>
        <w:r>
          <w:tab/>
        </w:r>
        <w:r>
          <w:fldChar w:fldCharType="begin"/>
        </w:r>
        <w:r>
          <w:instrText xml:space="preserve"> PAGEREF _Toc29910 \h </w:instrText>
        </w:r>
        <w:r>
          <w:fldChar w:fldCharType="separate"/>
        </w:r>
        <w:r>
          <w:t>47</w:t>
        </w:r>
        <w:r>
          <w:fldChar w:fldCharType="end"/>
        </w:r>
      </w:hyperlink>
    </w:p>
    <w:p>
      <w:pPr>
        <w:pStyle w:val="TOC1"/>
        <w:tabs>
          <w:tab w:val="right" w:leader="dot" w:pos="8306"/>
        </w:tabs>
      </w:pPr>
      <w:hyperlink w:anchor="_Toc7394" w:history="1">
        <w:r>
          <w:rPr>
            <w:rFonts w:ascii="仿宋" w:eastAsia="仿宋" w:hAnsi="仿宋" w:cs="仿宋" w:hint="eastAsia"/>
            <w:lang w:eastAsia="zh-CN"/>
          </w:rPr>
          <w:t>十一、资金管理与财务规划</w:t>
        </w:r>
        <w:r>
          <w:tab/>
        </w:r>
        <w:r>
          <w:fldChar w:fldCharType="begin"/>
        </w:r>
        <w:r>
          <w:instrText xml:space="preserve"> PAGEREF _Toc7394 \h </w:instrText>
        </w:r>
        <w:r>
          <w:fldChar w:fldCharType="separate"/>
        </w:r>
        <w:r>
          <w:t>49</w:t>
        </w:r>
        <w:r>
          <w:fldChar w:fldCharType="end"/>
        </w:r>
      </w:hyperlink>
    </w:p>
    <w:p>
      <w:pPr>
        <w:pStyle w:val="TOC2"/>
        <w:tabs>
          <w:tab w:val="right" w:leader="dot" w:pos="8306"/>
        </w:tabs>
      </w:pPr>
      <w:hyperlink w:anchor="_Toc30730" w:history="1">
        <w:r>
          <w:rPr>
            <w:rFonts w:ascii="仿宋" w:eastAsia="仿宋" w:hAnsi="仿宋" w:cs="仿宋" w:hint="eastAsia"/>
            <w:lang w:eastAsia="zh-CN"/>
          </w:rPr>
          <w:t>(一)、项目资金来源与筹措</w:t>
        </w:r>
        <w:r>
          <w:tab/>
        </w:r>
        <w:r>
          <w:fldChar w:fldCharType="begin"/>
        </w:r>
        <w:r>
          <w:instrText xml:space="preserve"> PAGEREF _Toc30730 \h </w:instrText>
        </w:r>
        <w:r>
          <w:fldChar w:fldCharType="separate"/>
        </w:r>
        <w:r>
          <w:t>49</w:t>
        </w:r>
        <w:r>
          <w:fldChar w:fldCharType="end"/>
        </w:r>
      </w:hyperlink>
    </w:p>
    <w:p>
      <w:pPr>
        <w:pStyle w:val="TOC2"/>
        <w:tabs>
          <w:tab w:val="right" w:leader="dot" w:pos="8306"/>
        </w:tabs>
      </w:pPr>
      <w:hyperlink w:anchor="_Toc3998" w:history="1">
        <w:r>
          <w:rPr>
            <w:rFonts w:ascii="仿宋" w:eastAsia="仿宋" w:hAnsi="仿宋" w:cs="仿宋" w:hint="eastAsia"/>
            <w:lang w:eastAsia="zh-CN"/>
          </w:rPr>
          <w:t>(二)、资金使用与监管</w:t>
        </w:r>
        <w:r>
          <w:tab/>
        </w:r>
        <w:r>
          <w:fldChar w:fldCharType="begin"/>
        </w:r>
        <w:r>
          <w:instrText xml:space="preserve"> PAGEREF _Toc3998 \h </w:instrText>
        </w:r>
        <w:r>
          <w:fldChar w:fldCharType="separate"/>
        </w:r>
        <w:r>
          <w:t>50</w:t>
        </w:r>
        <w:r>
          <w:fldChar w:fldCharType="end"/>
        </w:r>
      </w:hyperlink>
    </w:p>
    <w:p>
      <w:pPr>
        <w:pStyle w:val="TOC2"/>
        <w:tabs>
          <w:tab w:val="right" w:leader="dot" w:pos="8306"/>
        </w:tabs>
      </w:pPr>
      <w:hyperlink w:anchor="_Toc9453" w:history="1">
        <w:r>
          <w:rPr>
            <w:rFonts w:ascii="仿宋" w:eastAsia="仿宋" w:hAnsi="仿宋" w:cs="仿宋" w:hint="eastAsia"/>
            <w:lang w:eastAsia="zh-CN"/>
          </w:rPr>
          <w:t>(三)、财务规划与预测</w:t>
        </w:r>
        <w:r>
          <w:tab/>
        </w:r>
        <w:r>
          <w:fldChar w:fldCharType="begin"/>
        </w:r>
        <w:r>
          <w:instrText xml:space="preserve"> PAGEREF _Toc9453 \h </w:instrText>
        </w:r>
        <w:r>
          <w:fldChar w:fldCharType="separate"/>
        </w:r>
        <w:r>
          <w:t>52</w:t>
        </w:r>
        <w:r>
          <w:fldChar w:fldCharType="end"/>
        </w:r>
      </w:hyperlink>
    </w:p>
    <w:p>
      <w:pPr>
        <w:pStyle w:val="TOC1"/>
        <w:tabs>
          <w:tab w:val="right" w:leader="dot" w:pos="8306"/>
        </w:tabs>
      </w:pPr>
      <w:hyperlink w:anchor="_Toc2894" w:history="1">
        <w:r>
          <w:rPr>
            <w:rFonts w:ascii="仿宋" w:eastAsia="仿宋" w:hAnsi="仿宋" w:cs="仿宋" w:hint="eastAsia"/>
            <w:lang w:eastAsia="zh-CN"/>
          </w:rPr>
          <w:t>十二、环境保护与绿色发展</w:t>
        </w:r>
        <w:r>
          <w:tab/>
        </w:r>
        <w:r>
          <w:fldChar w:fldCharType="begin"/>
        </w:r>
        <w:r>
          <w:instrText xml:space="preserve"> PAGEREF _Toc2894 \h </w:instrText>
        </w:r>
        <w:r>
          <w:fldChar w:fldCharType="separate"/>
        </w:r>
        <w:r>
          <w:t>53</w:t>
        </w:r>
        <w:r>
          <w:fldChar w:fldCharType="end"/>
        </w:r>
      </w:hyperlink>
    </w:p>
    <w:p>
      <w:pPr>
        <w:pStyle w:val="TOC2"/>
        <w:tabs>
          <w:tab w:val="right" w:leader="dot" w:pos="8306"/>
        </w:tabs>
      </w:pPr>
      <w:hyperlink w:anchor="_Toc30197" w:history="1">
        <w:r>
          <w:rPr>
            <w:rFonts w:ascii="仿宋" w:eastAsia="仿宋" w:hAnsi="仿宋" w:cs="仿宋" w:hint="eastAsia"/>
            <w:lang w:eastAsia="zh-CN"/>
          </w:rPr>
          <w:t>(一)、环境保护措施</w:t>
        </w:r>
        <w:r>
          <w:tab/>
        </w:r>
        <w:r>
          <w:fldChar w:fldCharType="begin"/>
        </w:r>
        <w:r>
          <w:instrText xml:space="preserve"> PAGEREF _Toc30197 \h </w:instrText>
        </w:r>
        <w:r>
          <w:fldChar w:fldCharType="separate"/>
        </w:r>
        <w:r>
          <w:t>53</w:t>
        </w:r>
        <w:r>
          <w:fldChar w:fldCharType="end"/>
        </w:r>
      </w:hyperlink>
    </w:p>
    <w:p>
      <w:pPr>
        <w:pStyle w:val="TOC2"/>
        <w:tabs>
          <w:tab w:val="right" w:leader="dot" w:pos="8306"/>
        </w:tabs>
      </w:pPr>
      <w:hyperlink w:anchor="_Toc27279" w:history="1">
        <w:r>
          <w:rPr>
            <w:rFonts w:ascii="仿宋" w:eastAsia="仿宋" w:hAnsi="仿宋" w:cs="仿宋" w:hint="eastAsia"/>
            <w:lang w:eastAsia="zh-CN"/>
          </w:rPr>
          <w:t>(二)、绿色发展与可持续发展策略</w:t>
        </w:r>
        <w:r>
          <w:tab/>
        </w:r>
        <w:r>
          <w:fldChar w:fldCharType="begin"/>
        </w:r>
        <w:r>
          <w:instrText xml:space="preserve"> PAGEREF _Toc27279 \h </w:instrText>
        </w:r>
        <w:r>
          <w:fldChar w:fldCharType="separate"/>
        </w:r>
        <w:r>
          <w:t>54</w:t>
        </w:r>
        <w:r>
          <w:fldChar w:fldCharType="end"/>
        </w:r>
      </w:hyperlink>
    </w:p>
    <w:p>
      <w:pPr>
        <w:pStyle w:val="TOC1"/>
        <w:tabs>
          <w:tab w:val="right" w:leader="dot" w:pos="8306"/>
        </w:tabs>
      </w:pPr>
      <w:hyperlink w:anchor="_Toc1347" w:history="1">
        <w:r>
          <w:rPr>
            <w:rFonts w:ascii="仿宋" w:eastAsia="仿宋" w:hAnsi="仿宋" w:cs="仿宋" w:hint="eastAsia"/>
            <w:lang w:eastAsia="zh-CN"/>
          </w:rPr>
          <w:t>十三、人力资源管理与开发</w:t>
        </w:r>
        <w:r>
          <w:tab/>
        </w:r>
        <w:r>
          <w:fldChar w:fldCharType="begin"/>
        </w:r>
        <w:r>
          <w:instrText xml:space="preserve"> PAGEREF _Toc1347 \h </w:instrText>
        </w:r>
        <w:r>
          <w:fldChar w:fldCharType="separate"/>
        </w:r>
        <w:r>
          <w:t>56</w:t>
        </w:r>
        <w:r>
          <w:fldChar w:fldCharType="end"/>
        </w:r>
      </w:hyperlink>
    </w:p>
    <w:p>
      <w:pPr>
        <w:pStyle w:val="TOC2"/>
        <w:tabs>
          <w:tab w:val="right" w:leader="dot" w:pos="8306"/>
        </w:tabs>
      </w:pPr>
      <w:hyperlink w:anchor="_Toc18709" w:history="1">
        <w:r>
          <w:rPr>
            <w:rFonts w:ascii="仿宋" w:eastAsia="仿宋" w:hAnsi="仿宋" w:cs="仿宋" w:hint="eastAsia"/>
            <w:lang w:eastAsia="zh-CN"/>
          </w:rPr>
          <w:t>(一)、人力资源规划</w:t>
        </w:r>
        <w:r>
          <w:tab/>
        </w:r>
        <w:r>
          <w:fldChar w:fldCharType="begin"/>
        </w:r>
        <w:r>
          <w:instrText xml:space="preserve"> PAGEREF _Toc18709 \h </w:instrText>
        </w:r>
        <w:r>
          <w:fldChar w:fldCharType="separate"/>
        </w:r>
        <w:r>
          <w:t>56</w:t>
        </w:r>
        <w:r>
          <w:fldChar w:fldCharType="end"/>
        </w:r>
      </w:hyperlink>
    </w:p>
    <w:p>
      <w:pPr>
        <w:pStyle w:val="TOC2"/>
        <w:tabs>
          <w:tab w:val="right" w:leader="dot" w:pos="8306"/>
        </w:tabs>
      </w:pPr>
      <w:hyperlink w:anchor="_Toc2435" w:history="1">
        <w:r>
          <w:rPr>
            <w:rFonts w:ascii="仿宋" w:eastAsia="仿宋" w:hAnsi="仿宋" w:cs="仿宋" w:hint="eastAsia"/>
            <w:lang w:eastAsia="zh-CN"/>
          </w:rPr>
          <w:t>(二)、人力资源开发与培训</w:t>
        </w:r>
        <w:r>
          <w:tab/>
        </w:r>
        <w:r>
          <w:fldChar w:fldCharType="begin"/>
        </w:r>
        <w:r>
          <w:instrText xml:space="preserve"> PAGEREF _Toc2435 \h </w:instrText>
        </w:r>
        <w:r>
          <w:fldChar w:fldCharType="separate"/>
        </w:r>
        <w:r>
          <w:t>58</w:t>
        </w:r>
        <w:r>
          <w:fldChar w:fldCharType="end"/>
        </w:r>
      </w:hyperlink>
    </w:p>
    <w:p>
      <w:pPr>
        <w:pStyle w:val="TOC1"/>
        <w:tabs>
          <w:tab w:val="right" w:leader="dot" w:pos="8306"/>
        </w:tabs>
      </w:pPr>
      <w:hyperlink w:anchor="_Toc3448" w:history="1">
        <w:r>
          <w:rPr>
            <w:rFonts w:ascii="仿宋" w:eastAsia="仿宋" w:hAnsi="仿宋" w:cs="仿宋" w:hint="eastAsia"/>
            <w:lang w:eastAsia="zh-CN"/>
          </w:rPr>
          <w:t>十四、知识产权管理与保护</w:t>
        </w:r>
        <w:r>
          <w:tab/>
        </w:r>
        <w:r>
          <w:fldChar w:fldCharType="begin"/>
        </w:r>
        <w:r>
          <w:instrText xml:space="preserve"> PAGEREF _Toc3448 \h </w:instrText>
        </w:r>
        <w:r>
          <w:fldChar w:fldCharType="separate"/>
        </w:r>
        <w:r>
          <w:t>60</w:t>
        </w:r>
        <w:r>
          <w:fldChar w:fldCharType="end"/>
        </w:r>
      </w:hyperlink>
    </w:p>
    <w:p>
      <w:pPr>
        <w:pStyle w:val="TOC2"/>
        <w:tabs>
          <w:tab w:val="right" w:leader="dot" w:pos="8306"/>
        </w:tabs>
      </w:pPr>
      <w:hyperlink w:anchor="_Toc14091" w:history="1">
        <w:r>
          <w:rPr>
            <w:rFonts w:ascii="仿宋" w:eastAsia="仿宋" w:hAnsi="仿宋" w:cs="仿宋" w:hint="eastAsia"/>
            <w:lang w:eastAsia="zh-CN"/>
          </w:rPr>
          <w:t>(一)、知识产权管理体系建设</w:t>
        </w:r>
        <w:r>
          <w:tab/>
        </w:r>
        <w:r>
          <w:fldChar w:fldCharType="begin"/>
        </w:r>
        <w:r>
          <w:instrText xml:space="preserve"> PAGEREF _Toc14091 \h </w:instrText>
        </w:r>
        <w:r>
          <w:fldChar w:fldCharType="separate"/>
        </w:r>
        <w:r>
          <w:t>60</w:t>
        </w:r>
        <w:r>
          <w:fldChar w:fldCharType="end"/>
        </w:r>
      </w:hyperlink>
    </w:p>
    <w:p>
      <w:pPr>
        <w:pStyle w:val="TOC2"/>
        <w:tabs>
          <w:tab w:val="right" w:leader="dot" w:pos="8306"/>
        </w:tabs>
      </w:pPr>
      <w:hyperlink w:anchor="_Toc19052" w:history="1">
        <w:r>
          <w:rPr>
            <w:rFonts w:ascii="仿宋" w:eastAsia="仿宋" w:hAnsi="仿宋" w:cs="仿宋" w:hint="eastAsia"/>
            <w:lang w:eastAsia="zh-CN"/>
          </w:rPr>
          <w:t>(二)、知识产权保护措施</w:t>
        </w:r>
        <w:r>
          <w:tab/>
        </w:r>
        <w:r>
          <w:fldChar w:fldCharType="begin"/>
        </w:r>
        <w:r>
          <w:instrText xml:space="preserve"> PAGEREF _Toc19052 \h </w:instrText>
        </w:r>
        <w:r>
          <w:fldChar w:fldCharType="separate"/>
        </w:r>
        <w:r>
          <w:t>61</w:t>
        </w:r>
        <w:r>
          <w:fldChar w:fldCharType="end"/>
        </w:r>
      </w:hyperlink>
    </w:p>
    <w:p>
      <w:pPr>
        <w:pStyle w:val="TOC1"/>
        <w:tabs>
          <w:tab w:val="right" w:leader="dot" w:pos="8306"/>
        </w:tabs>
      </w:pPr>
      <w:hyperlink w:anchor="_Toc3750" w:history="1">
        <w:r>
          <w:rPr>
            <w:rFonts w:ascii="仿宋" w:eastAsia="仿宋" w:hAnsi="仿宋" w:cs="仿宋" w:hint="eastAsia"/>
            <w:lang w:eastAsia="zh-CN"/>
          </w:rPr>
          <w:t>十五、项目施工方案</w:t>
        </w:r>
        <w:r>
          <w:tab/>
        </w:r>
        <w:r>
          <w:fldChar w:fldCharType="begin"/>
        </w:r>
        <w:r>
          <w:instrText xml:space="preserve"> PAGEREF _Toc3750 \h </w:instrText>
        </w:r>
        <w:r>
          <w:fldChar w:fldCharType="separate"/>
        </w:r>
        <w:r>
          <w:t>62</w:t>
        </w:r>
        <w:r>
          <w:fldChar w:fldCharType="end"/>
        </w:r>
      </w:hyperlink>
    </w:p>
    <w:p>
      <w:pPr>
        <w:pStyle w:val="TOC2"/>
        <w:tabs>
          <w:tab w:val="right" w:leader="dot" w:pos="8306"/>
        </w:tabs>
      </w:pPr>
      <w:hyperlink w:anchor="_Toc31446" w:history="1">
        <w:r>
          <w:rPr>
            <w:rFonts w:ascii="仿宋" w:eastAsia="仿宋" w:hAnsi="仿宋" w:cs="仿宋" w:hint="eastAsia"/>
            <w:lang w:eastAsia="zh-CN"/>
          </w:rPr>
          <w:t>(一)、施工组织设计</w:t>
        </w:r>
        <w:r>
          <w:tab/>
        </w:r>
        <w:r>
          <w:fldChar w:fldCharType="begin"/>
        </w:r>
        <w:r>
          <w:instrText xml:space="preserve"> PAGEREF _Toc31446 \h </w:instrText>
        </w:r>
        <w:r>
          <w:fldChar w:fldCharType="separate"/>
        </w:r>
        <w:r>
          <w:t>62</w:t>
        </w:r>
        <w:r>
          <w:fldChar w:fldCharType="end"/>
        </w:r>
      </w:hyperlink>
    </w:p>
    <w:p>
      <w:pPr>
        <w:pStyle w:val="TOC2"/>
        <w:tabs>
          <w:tab w:val="right" w:leader="dot" w:pos="8306"/>
        </w:tabs>
      </w:pPr>
      <w:hyperlink w:anchor="_Toc12259" w:history="1">
        <w:r>
          <w:rPr>
            <w:rFonts w:ascii="仿宋" w:eastAsia="仿宋" w:hAnsi="仿宋" w:cs="仿宋" w:hint="eastAsia"/>
            <w:lang w:eastAsia="zh-CN"/>
          </w:rPr>
          <w:t>(二)、施工工艺与技术路线</w:t>
        </w:r>
        <w:r>
          <w:tab/>
        </w:r>
        <w:r>
          <w:fldChar w:fldCharType="begin"/>
        </w:r>
        <w:r>
          <w:instrText xml:space="preserve"> PAGEREF _Toc12259 \h </w:instrText>
        </w:r>
        <w:r>
          <w:fldChar w:fldCharType="separate"/>
        </w:r>
        <w:r>
          <w:t>64</w:t>
        </w:r>
        <w:r>
          <w:fldChar w:fldCharType="end"/>
        </w:r>
      </w:hyperlink>
    </w:p>
    <w:p>
      <w:pPr>
        <w:pStyle w:val="TOC2"/>
        <w:tabs>
          <w:tab w:val="right" w:leader="dot" w:pos="8306"/>
        </w:tabs>
      </w:pPr>
      <w:hyperlink w:anchor="_Toc30545" w:history="1">
        <w:r>
          <w:rPr>
            <w:rFonts w:ascii="仿宋" w:eastAsia="仿宋" w:hAnsi="仿宋" w:cs="仿宋" w:hint="eastAsia"/>
            <w:lang w:eastAsia="zh-CN"/>
          </w:rPr>
          <w:t>(三)、关键节点施工计划</w:t>
        </w:r>
        <w:r>
          <w:tab/>
        </w:r>
        <w:r>
          <w:fldChar w:fldCharType="begin"/>
        </w:r>
        <w:r>
          <w:instrText xml:space="preserve"> PAGEREF _Toc30545 \h </w:instrText>
        </w:r>
        <w:r>
          <w:fldChar w:fldCharType="separate"/>
        </w:r>
        <w:r>
          <w:t>65</w:t>
        </w:r>
        <w:r>
          <w:fldChar w:fldCharType="end"/>
        </w:r>
      </w:hyperlink>
    </w:p>
    <w:p>
      <w:pPr>
        <w:pStyle w:val="TOC2"/>
        <w:tabs>
          <w:tab w:val="right" w:leader="dot" w:pos="8306"/>
        </w:tabs>
      </w:pPr>
      <w:hyperlink w:anchor="_Toc13047" w:history="1">
        <w:r>
          <w:rPr>
            <w:rFonts w:ascii="仿宋" w:eastAsia="仿宋" w:hAnsi="仿宋" w:cs="仿宋" w:hint="eastAsia"/>
            <w:lang w:eastAsia="zh-CN"/>
          </w:rPr>
          <w:t>(四)、施工现场管理</w:t>
        </w:r>
        <w:r>
          <w:tab/>
        </w:r>
        <w:r>
          <w:fldChar w:fldCharType="begin"/>
        </w:r>
        <w:r>
          <w:instrText xml:space="preserve"> PAGEREF _Toc13047 \h </w:instrText>
        </w:r>
        <w:r>
          <w:fldChar w:fldCharType="separate"/>
        </w:r>
        <w:r>
          <w:t>67</w:t>
        </w:r>
        <w:r>
          <w:fldChar w:fldCharType="end"/>
        </w:r>
      </w:hyperlink>
    </w:p>
    <w:p>
      <w:pPr>
        <w:pStyle w:val="TOC1"/>
        <w:tabs>
          <w:tab w:val="right" w:leader="dot" w:pos="8306"/>
        </w:tabs>
      </w:pPr>
      <w:hyperlink w:anchor="_Toc14630" w:history="1">
        <w:r>
          <w:rPr>
            <w:rFonts w:ascii="仿宋" w:eastAsia="仿宋" w:hAnsi="仿宋" w:cs="仿宋" w:hint="eastAsia"/>
            <w:lang w:eastAsia="zh-CN"/>
          </w:rPr>
          <w:t>十六、设施与设备管理</w:t>
        </w:r>
        <w:r>
          <w:tab/>
        </w:r>
        <w:r>
          <w:fldChar w:fldCharType="begin"/>
        </w:r>
        <w:r>
          <w:instrText xml:space="preserve"> PAGEREF _Toc14630 \h </w:instrText>
        </w:r>
        <w:r>
          <w:fldChar w:fldCharType="separate"/>
        </w:r>
        <w:r>
          <w:t>69</w:t>
        </w:r>
        <w:r>
          <w:fldChar w:fldCharType="end"/>
        </w:r>
      </w:hyperlink>
    </w:p>
    <w:p>
      <w:pPr>
        <w:pStyle w:val="TOC2"/>
        <w:tabs>
          <w:tab w:val="right" w:leader="dot" w:pos="8306"/>
        </w:tabs>
      </w:pPr>
      <w:hyperlink w:anchor="_Toc28258" w:history="1">
        <w:r>
          <w:rPr>
            <w:rFonts w:ascii="仿宋" w:eastAsia="仿宋" w:hAnsi="仿宋" w:cs="仿宋" w:hint="eastAsia"/>
            <w:lang w:eastAsia="zh-CN"/>
          </w:rPr>
          <w:t>(一)、设施规划与配置</w:t>
        </w:r>
        <w:r>
          <w:tab/>
        </w:r>
        <w:r>
          <w:fldChar w:fldCharType="begin"/>
        </w:r>
        <w:r>
          <w:instrText xml:space="preserve"> PAGEREF _Toc28258 \h </w:instrText>
        </w:r>
        <w:r>
          <w:fldChar w:fldCharType="separate"/>
        </w:r>
        <w:r>
          <w:t>69</w:t>
        </w:r>
        <w:r>
          <w:fldChar w:fldCharType="end"/>
        </w:r>
      </w:hyperlink>
    </w:p>
    <w:p>
      <w:pPr>
        <w:pStyle w:val="TOC2"/>
        <w:tabs>
          <w:tab w:val="right" w:leader="dot" w:pos="8306"/>
        </w:tabs>
      </w:pPr>
      <w:hyperlink w:anchor="_Toc24008" w:history="1">
        <w:r>
          <w:rPr>
            <w:rFonts w:ascii="仿宋" w:eastAsia="仿宋" w:hAnsi="仿宋" w:cs="仿宋" w:hint="eastAsia"/>
            <w:lang w:eastAsia="zh-CN"/>
          </w:rPr>
          <w:t>(二)、设备采购与维护管理</w:t>
        </w:r>
        <w:r>
          <w:tab/>
        </w:r>
        <w:r>
          <w:fldChar w:fldCharType="begin"/>
        </w:r>
        <w:r>
          <w:instrText xml:space="preserve"> PAGEREF _Toc24008 \h </w:instrText>
        </w:r>
        <w:r>
          <w:fldChar w:fldCharType="separate"/>
        </w:r>
        <w:r>
          <w:t>70</w:t>
        </w:r>
        <w:r>
          <w:fldChar w:fldCharType="end"/>
        </w:r>
      </w:hyperlink>
    </w:p>
    <w:p>
      <w:pPr>
        <w:pStyle w:val="TOC2"/>
        <w:tabs>
          <w:tab w:val="right" w:leader="dot" w:pos="8306"/>
        </w:tabs>
      </w:pPr>
      <w:hyperlink w:anchor="_Toc28403" w:history="1">
        <w:r>
          <w:rPr>
            <w:rFonts w:ascii="仿宋" w:eastAsia="仿宋" w:hAnsi="仿宋" w:cs="仿宋" w:hint="eastAsia"/>
            <w:lang w:eastAsia="zh-CN"/>
          </w:rPr>
          <w:t>(三)、设施设备升级策略</w:t>
        </w:r>
        <w:r>
          <w:tab/>
        </w:r>
        <w:r>
          <w:fldChar w:fldCharType="begin"/>
        </w:r>
        <w:r>
          <w:instrText xml:space="preserve"> PAGEREF _Toc28403 \h </w:instrText>
        </w:r>
        <w:r>
          <w:fldChar w:fldCharType="separate"/>
        </w:r>
        <w:r>
          <w:t>70</w:t>
        </w:r>
        <w:r>
          <w:fldChar w:fldCharType="end"/>
        </w:r>
      </w:hyperlink>
    </w:p>
    <w:p>
      <w:pPr>
        <w:pStyle w:val="TOC1"/>
        <w:tabs>
          <w:tab w:val="right" w:leader="dot" w:pos="8306"/>
        </w:tabs>
      </w:pPr>
      <w:hyperlink w:anchor="_Toc14154" w:history="1">
        <w:r>
          <w:rPr>
            <w:rFonts w:ascii="仿宋" w:eastAsia="仿宋" w:hAnsi="仿宋" w:cs="仿宋" w:hint="eastAsia"/>
            <w:lang w:eastAsia="zh-CN"/>
          </w:rPr>
          <w:t>十七、质量管理与控制</w:t>
        </w:r>
        <w:r>
          <w:tab/>
        </w:r>
        <w:r>
          <w:fldChar w:fldCharType="begin"/>
        </w:r>
        <w:r>
          <w:instrText xml:space="preserve"> PAGEREF _Toc14154 \h </w:instrText>
        </w:r>
        <w:r>
          <w:fldChar w:fldCharType="separate"/>
        </w:r>
        <w:r>
          <w:t>71</w:t>
        </w:r>
        <w:r>
          <w:fldChar w:fldCharType="end"/>
        </w:r>
      </w:hyperlink>
    </w:p>
    <w:p>
      <w:pPr>
        <w:pStyle w:val="TOC2"/>
        <w:tabs>
          <w:tab w:val="right" w:leader="dot" w:pos="8306"/>
        </w:tabs>
      </w:pPr>
      <w:hyperlink w:anchor="_Toc23792" w:history="1">
        <w:r>
          <w:rPr>
            <w:rFonts w:ascii="仿宋" w:eastAsia="仿宋" w:hAnsi="仿宋" w:cs="仿宋" w:hint="eastAsia"/>
            <w:lang w:eastAsia="zh-CN"/>
          </w:rPr>
          <w:t>(一)、质量管理体系建设</w:t>
        </w:r>
        <w:r>
          <w:tab/>
        </w:r>
        <w:r>
          <w:fldChar w:fldCharType="begin"/>
        </w:r>
        <w:r>
          <w:instrText xml:space="preserve"> PAGEREF _Toc23792 \h </w:instrText>
        </w:r>
        <w:r>
          <w:fldChar w:fldCharType="separate"/>
        </w:r>
        <w:r>
          <w:t>71</w:t>
        </w:r>
        <w:r>
          <w:fldChar w:fldCharType="end"/>
        </w:r>
      </w:hyperlink>
    </w:p>
    <w:p>
      <w:pPr>
        <w:pStyle w:val="TOC2"/>
        <w:tabs>
          <w:tab w:val="right" w:leader="dot" w:pos="8306"/>
        </w:tabs>
      </w:pPr>
      <w:hyperlink w:anchor="_Toc22891" w:history="1">
        <w:r>
          <w:rPr>
            <w:rFonts w:ascii="仿宋" w:eastAsia="仿宋" w:hAnsi="仿宋" w:cs="仿宋" w:hint="eastAsia"/>
            <w:lang w:eastAsia="zh-CN"/>
          </w:rPr>
          <w:t>(二)、质量控制措施</w:t>
        </w:r>
        <w:r>
          <w:tab/>
        </w:r>
        <w:r>
          <w:fldChar w:fldCharType="begin"/>
        </w:r>
        <w:r>
          <w:instrText xml:space="preserve"> PAGEREF _Toc22891 \h </w:instrText>
        </w:r>
        <w:r>
          <w:fldChar w:fldCharType="separate"/>
        </w:r>
        <w:r>
          <w:t>73</w:t>
        </w:r>
        <w:r>
          <w:fldChar w:fldCharType="end"/>
        </w:r>
      </w:hyperlink>
    </w:p>
    <w:p>
      <w:pPr>
        <w:pStyle w:val="TOC1"/>
        <w:tabs>
          <w:tab w:val="right" w:leader="dot" w:pos="8306"/>
        </w:tabs>
      </w:pPr>
      <w:hyperlink w:anchor="_Toc8036" w:history="1">
        <w:r>
          <w:rPr>
            <w:rFonts w:ascii="仿宋" w:eastAsia="仿宋" w:hAnsi="仿宋" w:cs="仿宋" w:hint="eastAsia"/>
            <w:lang w:eastAsia="zh-CN"/>
          </w:rPr>
          <w:t>十八、合作与交流机制建立</w:t>
        </w:r>
        <w:r>
          <w:tab/>
        </w:r>
        <w:r>
          <w:fldChar w:fldCharType="begin"/>
        </w:r>
        <w:r>
          <w:instrText xml:space="preserve"> PAGEREF _Toc8036 \h </w:instrText>
        </w:r>
        <w:r>
          <w:fldChar w:fldCharType="separate"/>
        </w:r>
        <w:r>
          <w:t>74</w:t>
        </w:r>
        <w:r>
          <w:fldChar w:fldCharType="end"/>
        </w:r>
      </w:hyperlink>
    </w:p>
    <w:p>
      <w:pPr>
        <w:pStyle w:val="TOC2"/>
        <w:tabs>
          <w:tab w:val="right" w:leader="dot" w:pos="8306"/>
        </w:tabs>
      </w:pPr>
      <w:hyperlink w:anchor="_Toc20527" w:history="1">
        <w:r>
          <w:rPr>
            <w:rFonts w:ascii="仿宋" w:eastAsia="仿宋" w:hAnsi="仿宋" w:cs="仿宋" w:hint="eastAsia"/>
            <w:lang w:eastAsia="zh-CN"/>
          </w:rPr>
          <w:t>(一)、合作伙伴选择与合作方式</w:t>
        </w:r>
        <w:r>
          <w:tab/>
        </w:r>
        <w:r>
          <w:fldChar w:fldCharType="begin"/>
        </w:r>
        <w:r>
          <w:instrText xml:space="preserve"> PAGEREF _Toc20527 \h </w:instrText>
        </w:r>
        <w:r>
          <w:fldChar w:fldCharType="separate"/>
        </w:r>
        <w:r>
          <w:t>74</w:t>
        </w:r>
        <w:r>
          <w:fldChar w:fldCharType="end"/>
        </w:r>
      </w:hyperlink>
    </w:p>
    <w:p>
      <w:pPr>
        <w:pStyle w:val="TOC2"/>
        <w:tabs>
          <w:tab w:val="right" w:leader="dot" w:pos="8306"/>
        </w:tabs>
      </w:pPr>
      <w:hyperlink w:anchor="_Toc22235" w:history="1">
        <w:r>
          <w:rPr>
            <w:rFonts w:ascii="仿宋" w:eastAsia="仿宋" w:hAnsi="仿宋" w:cs="仿宋" w:hint="eastAsia"/>
            <w:lang w:eastAsia="zh-CN"/>
          </w:rPr>
          <w:t>(二)、交流与合作平台搭建</w:t>
        </w:r>
        <w:r>
          <w:tab/>
        </w:r>
        <w:r>
          <w:fldChar w:fldCharType="begin"/>
        </w:r>
        <w:r>
          <w:instrText xml:space="preserve"> PAGEREF _Toc22235 \h </w:instrText>
        </w:r>
        <w:r>
          <w:fldChar w:fldCharType="separate"/>
        </w:r>
        <w:r>
          <w:t>75</w:t>
        </w:r>
        <w:r>
          <w:fldChar w:fldCharType="end"/>
        </w:r>
      </w:hyperlink>
    </w:p>
    <w:p>
      <w:pPr>
        <w:pStyle w:val="TOC1"/>
        <w:tabs>
          <w:tab w:val="right" w:leader="dot" w:pos="8306"/>
        </w:tabs>
      </w:pPr>
      <w:hyperlink w:anchor="_Toc21537" w:history="1">
        <w:r>
          <w:rPr>
            <w:rFonts w:ascii="仿宋" w:eastAsia="仿宋" w:hAnsi="仿宋" w:cs="仿宋" w:hint="eastAsia"/>
            <w:lang w:eastAsia="zh-CN"/>
          </w:rPr>
          <w:t>十九、法律法规与政策遵循</w:t>
        </w:r>
        <w:r>
          <w:tab/>
        </w:r>
        <w:r>
          <w:fldChar w:fldCharType="begin"/>
        </w:r>
        <w:r>
          <w:instrText xml:space="preserve"> PAGEREF _Toc21537 \h </w:instrText>
        </w:r>
        <w:r>
          <w:fldChar w:fldCharType="separate"/>
        </w:r>
        <w:r>
          <w:t>77</w:t>
        </w:r>
        <w:r>
          <w:fldChar w:fldCharType="end"/>
        </w:r>
      </w:hyperlink>
    </w:p>
    <w:p>
      <w:pPr>
        <w:pStyle w:val="TOC2"/>
        <w:tabs>
          <w:tab w:val="right" w:leader="dot" w:pos="8306"/>
        </w:tabs>
      </w:pPr>
      <w:hyperlink w:anchor="_Toc21277" w:history="1">
        <w:r>
          <w:rPr>
            <w:rFonts w:ascii="仿宋" w:eastAsia="仿宋" w:hAnsi="仿宋" w:cs="仿宋" w:hint="eastAsia"/>
            <w:lang w:eastAsia="zh-CN"/>
          </w:rPr>
          <w:t>(一)、法律法规遵守</w:t>
        </w:r>
        <w:r>
          <w:tab/>
        </w:r>
        <w:r>
          <w:fldChar w:fldCharType="begin"/>
        </w:r>
        <w:r>
          <w:instrText xml:space="preserve"> PAGEREF _Toc21277 \h </w:instrText>
        </w:r>
        <w:r>
          <w:fldChar w:fldCharType="separate"/>
        </w:r>
        <w:r>
          <w:t>77</w:t>
        </w:r>
        <w:r>
          <w:fldChar w:fldCharType="end"/>
        </w:r>
      </w:hyperlink>
    </w:p>
    <w:p>
      <w:pPr>
        <w:pStyle w:val="TOC2"/>
        <w:tabs>
          <w:tab w:val="right" w:leader="dot" w:pos="8306"/>
        </w:tabs>
      </w:pPr>
      <w:hyperlink w:anchor="_Toc12717" w:history="1">
        <w:r>
          <w:rPr>
            <w:rFonts w:ascii="仿宋" w:eastAsia="仿宋" w:hAnsi="仿宋" w:cs="仿宋" w:hint="eastAsia"/>
            <w:lang w:eastAsia="zh-CN"/>
          </w:rPr>
          <w:t>(二)、政策导向与利用</w:t>
        </w:r>
        <w:r>
          <w:tab/>
        </w:r>
        <w:r>
          <w:fldChar w:fldCharType="begin"/>
        </w:r>
        <w:r>
          <w:instrText xml:space="preserve"> PAGEREF _Toc12717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9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36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麦免耕播种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麦免耕播种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72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小麦免耕播种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小麦免耕播种机项目在其专注的领域内，特别是在人工智能和数据科学方面，有望推动显著的技术革新。项目的研发活动不仅有望孕育出改变行业运作方式的新技术，还可能在长远中影响整个技术生态系统。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小麦免耕播种机项目还致力于提升当地居民的技能和就业能力，通过与当地教育机构合作提供培训和教育机会，从而提高社区整体的生活水平和社会福祉。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小麦免耕播种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97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小麦免耕播种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小麦免耕播种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42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67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639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770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5450"/>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5713"/>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一、小麦免耕播种机项目的技术资源开发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二、小麦免耕播种机项目的人力资源管理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小麦免耕播种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三、小麦免耕播种机项目的资金资源筹措与优化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小麦免耕播种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30280"/>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小麦免耕播种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小麦免耕播种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小麦免耕播种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9995"/>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小麦免耕播种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https://d.book118.com/847153032102006053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2B164B"/>
    <w:rsid w:val="722B16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7153032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2024-03-07T06:36:00Z</dcterms:created>
  <dcterms:modified xsi:type="dcterms:W3CDTF">2024-03-07T06:37:34Z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445233D921E646E0AB07740EDAE0821E_11</vt:lpwstr>
  </property>
  <property fmtid="{D5CDD505-2E9C-101B-9397-08002B2CF9AE}" pid="3" name="KSOProductBuildVer">
    <vt:lpwstr>2052-12.1.0.16250</vt:lpwstr>
  </property>
</Properties>
</file>