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治疗精神障碍药项目计划设计方案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843" w:history="1">
        <w:r>
          <w:rPr>
            <w:rFonts w:ascii="仿宋" w:eastAsia="仿宋" w:hAnsi="仿宋" w:cs="仿宋" w:hint="eastAsia"/>
            <w:lang w:eastAsia="zh-CN"/>
          </w:rPr>
          <w:t>概论</w:t>
        </w:r>
        <w:r>
          <w:tab/>
        </w:r>
        <w:r>
          <w:fldChar w:fldCharType="begin"/>
        </w:r>
        <w:r>
          <w:instrText xml:space="preserve"> PAGEREF _Toc843 \h </w:instrText>
        </w:r>
        <w:r>
          <w:fldChar w:fldCharType="separate"/>
        </w:r>
        <w:r>
          <w:t>3</w:t>
        </w:r>
        <w:r>
          <w:fldChar w:fldCharType="end"/>
        </w:r>
      </w:hyperlink>
    </w:p>
    <w:p>
      <w:pPr>
        <w:pStyle w:val="TOC1"/>
        <w:tabs>
          <w:tab w:val="right" w:leader="dot" w:pos="8306"/>
        </w:tabs>
      </w:pPr>
      <w:hyperlink w:anchor="_Toc4413" w:history="1">
        <w:r>
          <w:rPr>
            <w:rFonts w:ascii="仿宋" w:eastAsia="仿宋" w:hAnsi="仿宋" w:cs="仿宋" w:hint="eastAsia"/>
            <w:lang w:eastAsia="zh-CN"/>
          </w:rPr>
          <w:t>一、治疗精神障碍药项目概论</w:t>
        </w:r>
        <w:r>
          <w:tab/>
        </w:r>
        <w:r>
          <w:fldChar w:fldCharType="begin"/>
        </w:r>
        <w:r>
          <w:instrText xml:space="preserve"> PAGEREF _Toc4413 \h </w:instrText>
        </w:r>
        <w:r>
          <w:fldChar w:fldCharType="separate"/>
        </w:r>
        <w:r>
          <w:t>3</w:t>
        </w:r>
        <w:r>
          <w:fldChar w:fldCharType="end"/>
        </w:r>
      </w:hyperlink>
    </w:p>
    <w:p>
      <w:pPr>
        <w:pStyle w:val="TOC2"/>
        <w:tabs>
          <w:tab w:val="right" w:leader="dot" w:pos="8306"/>
        </w:tabs>
      </w:pPr>
      <w:hyperlink w:anchor="_Toc13192" w:history="1">
        <w:r>
          <w:rPr>
            <w:rFonts w:ascii="仿宋" w:eastAsia="仿宋" w:hAnsi="仿宋" w:cs="仿宋" w:hint="eastAsia"/>
            <w:lang w:eastAsia="zh-CN"/>
          </w:rPr>
          <w:t>(一)、治疗精神障碍药项目概况</w:t>
        </w:r>
        <w:r>
          <w:tab/>
        </w:r>
        <w:r>
          <w:fldChar w:fldCharType="begin"/>
        </w:r>
        <w:r>
          <w:instrText xml:space="preserve"> PAGEREF _Toc13192 \h </w:instrText>
        </w:r>
        <w:r>
          <w:fldChar w:fldCharType="separate"/>
        </w:r>
        <w:r>
          <w:t>3</w:t>
        </w:r>
        <w:r>
          <w:fldChar w:fldCharType="end"/>
        </w:r>
      </w:hyperlink>
    </w:p>
    <w:p>
      <w:pPr>
        <w:pStyle w:val="TOC2"/>
        <w:tabs>
          <w:tab w:val="right" w:leader="dot" w:pos="8306"/>
        </w:tabs>
      </w:pPr>
      <w:hyperlink w:anchor="_Toc11318" w:history="1">
        <w:r>
          <w:rPr>
            <w:rFonts w:ascii="仿宋" w:eastAsia="仿宋" w:hAnsi="仿宋" w:cs="仿宋" w:hint="eastAsia"/>
            <w:lang w:eastAsia="zh-CN"/>
          </w:rPr>
          <w:t>(二)、治疗精神障碍药项目目标</w:t>
        </w:r>
        <w:r>
          <w:tab/>
        </w:r>
        <w:r>
          <w:fldChar w:fldCharType="begin"/>
        </w:r>
        <w:r>
          <w:instrText xml:space="preserve"> PAGEREF _Toc11318 \h </w:instrText>
        </w:r>
        <w:r>
          <w:fldChar w:fldCharType="separate"/>
        </w:r>
        <w:r>
          <w:t>5</w:t>
        </w:r>
        <w:r>
          <w:fldChar w:fldCharType="end"/>
        </w:r>
      </w:hyperlink>
    </w:p>
    <w:p>
      <w:pPr>
        <w:pStyle w:val="TOC2"/>
        <w:tabs>
          <w:tab w:val="right" w:leader="dot" w:pos="8306"/>
        </w:tabs>
      </w:pPr>
      <w:hyperlink w:anchor="_Toc6062" w:history="1">
        <w:r>
          <w:rPr>
            <w:rFonts w:ascii="仿宋" w:eastAsia="仿宋" w:hAnsi="仿宋" w:cs="仿宋" w:hint="eastAsia"/>
            <w:lang w:eastAsia="zh-CN"/>
          </w:rPr>
          <w:t>(三)、治疗精神障碍药项目提出的理由</w:t>
        </w:r>
        <w:r>
          <w:tab/>
        </w:r>
        <w:r>
          <w:fldChar w:fldCharType="begin"/>
        </w:r>
        <w:r>
          <w:instrText xml:space="preserve"> PAGEREF _Toc6062 \h </w:instrText>
        </w:r>
        <w:r>
          <w:fldChar w:fldCharType="separate"/>
        </w:r>
        <w:r>
          <w:t>6</w:t>
        </w:r>
        <w:r>
          <w:fldChar w:fldCharType="end"/>
        </w:r>
      </w:hyperlink>
    </w:p>
    <w:p>
      <w:pPr>
        <w:pStyle w:val="TOC2"/>
        <w:tabs>
          <w:tab w:val="right" w:leader="dot" w:pos="8306"/>
        </w:tabs>
      </w:pPr>
      <w:hyperlink w:anchor="_Toc14382" w:history="1">
        <w:r>
          <w:rPr>
            <w:rFonts w:ascii="仿宋" w:eastAsia="仿宋" w:hAnsi="仿宋" w:cs="仿宋" w:hint="eastAsia"/>
            <w:lang w:eastAsia="zh-CN"/>
          </w:rPr>
          <w:t>(四)、治疗精神障碍药项目意义</w:t>
        </w:r>
        <w:r>
          <w:tab/>
        </w:r>
        <w:r>
          <w:fldChar w:fldCharType="begin"/>
        </w:r>
        <w:r>
          <w:instrText xml:space="preserve"> PAGEREF _Toc14382 \h </w:instrText>
        </w:r>
        <w:r>
          <w:fldChar w:fldCharType="separate"/>
        </w:r>
        <w:r>
          <w:t>8</w:t>
        </w:r>
        <w:r>
          <w:fldChar w:fldCharType="end"/>
        </w:r>
      </w:hyperlink>
    </w:p>
    <w:p>
      <w:pPr>
        <w:pStyle w:val="TOC2"/>
        <w:tabs>
          <w:tab w:val="right" w:leader="dot" w:pos="8306"/>
        </w:tabs>
      </w:pPr>
      <w:hyperlink w:anchor="_Toc17313" w:history="1">
        <w:r>
          <w:rPr>
            <w:rFonts w:ascii="仿宋" w:eastAsia="仿宋" w:hAnsi="仿宋" w:cs="仿宋" w:hint="eastAsia"/>
            <w:lang w:eastAsia="zh-CN"/>
          </w:rPr>
          <w:t>(五)、治疗精神障碍药项目背景</w:t>
        </w:r>
        <w:r>
          <w:tab/>
        </w:r>
        <w:r>
          <w:fldChar w:fldCharType="begin"/>
        </w:r>
        <w:r>
          <w:instrText xml:space="preserve"> PAGEREF _Toc17313 \h </w:instrText>
        </w:r>
        <w:r>
          <w:fldChar w:fldCharType="separate"/>
        </w:r>
        <w:r>
          <w:t>9</w:t>
        </w:r>
        <w:r>
          <w:fldChar w:fldCharType="end"/>
        </w:r>
      </w:hyperlink>
    </w:p>
    <w:p>
      <w:pPr>
        <w:pStyle w:val="TOC1"/>
        <w:tabs>
          <w:tab w:val="right" w:leader="dot" w:pos="8306"/>
        </w:tabs>
      </w:pPr>
      <w:hyperlink w:anchor="_Toc22881" w:history="1">
        <w:r>
          <w:rPr>
            <w:rFonts w:ascii="仿宋" w:eastAsia="仿宋" w:hAnsi="仿宋" w:cs="仿宋" w:hint="eastAsia"/>
            <w:lang w:eastAsia="zh-CN"/>
          </w:rPr>
          <w:t>二、治疗精神障碍药项目危机管理</w:t>
        </w:r>
        <w:r>
          <w:tab/>
        </w:r>
        <w:r>
          <w:fldChar w:fldCharType="begin"/>
        </w:r>
        <w:r>
          <w:instrText xml:space="preserve"> PAGEREF _Toc22881 \h </w:instrText>
        </w:r>
        <w:r>
          <w:fldChar w:fldCharType="separate"/>
        </w:r>
        <w:r>
          <w:t>10</w:t>
        </w:r>
        <w:r>
          <w:fldChar w:fldCharType="end"/>
        </w:r>
      </w:hyperlink>
    </w:p>
    <w:p>
      <w:pPr>
        <w:pStyle w:val="TOC2"/>
        <w:tabs>
          <w:tab w:val="right" w:leader="dot" w:pos="8306"/>
        </w:tabs>
      </w:pPr>
      <w:hyperlink w:anchor="_Toc13066" w:history="1">
        <w:r>
          <w:rPr>
            <w:rFonts w:ascii="仿宋" w:eastAsia="仿宋" w:hAnsi="仿宋" w:cs="仿宋" w:hint="eastAsia"/>
            <w:lang w:eastAsia="zh-CN"/>
          </w:rPr>
          <w:t>(一)、危机预警与识别</w:t>
        </w:r>
        <w:r>
          <w:tab/>
        </w:r>
        <w:r>
          <w:fldChar w:fldCharType="begin"/>
        </w:r>
        <w:r>
          <w:instrText xml:space="preserve"> PAGEREF _Toc13066 \h </w:instrText>
        </w:r>
        <w:r>
          <w:fldChar w:fldCharType="separate"/>
        </w:r>
        <w:r>
          <w:t>10</w:t>
        </w:r>
        <w:r>
          <w:fldChar w:fldCharType="end"/>
        </w:r>
      </w:hyperlink>
    </w:p>
    <w:p>
      <w:pPr>
        <w:pStyle w:val="TOC2"/>
        <w:tabs>
          <w:tab w:val="right" w:leader="dot" w:pos="8306"/>
        </w:tabs>
      </w:pPr>
      <w:hyperlink w:anchor="_Toc19391" w:history="1">
        <w:r>
          <w:rPr>
            <w:rFonts w:ascii="仿宋" w:eastAsia="仿宋" w:hAnsi="仿宋" w:cs="仿宋" w:hint="eastAsia"/>
            <w:lang w:eastAsia="zh-CN"/>
          </w:rPr>
          <w:t>(二)、危机应对与恢复</w:t>
        </w:r>
        <w:r>
          <w:tab/>
        </w:r>
        <w:r>
          <w:fldChar w:fldCharType="begin"/>
        </w:r>
        <w:r>
          <w:instrText xml:space="preserve"> PAGEREF _Toc19391 \h </w:instrText>
        </w:r>
        <w:r>
          <w:fldChar w:fldCharType="separate"/>
        </w:r>
        <w:r>
          <w:t>11</w:t>
        </w:r>
        <w:r>
          <w:fldChar w:fldCharType="end"/>
        </w:r>
      </w:hyperlink>
    </w:p>
    <w:p>
      <w:pPr>
        <w:pStyle w:val="TOC1"/>
        <w:tabs>
          <w:tab w:val="right" w:leader="dot" w:pos="8306"/>
        </w:tabs>
      </w:pPr>
      <w:hyperlink w:anchor="_Toc27971" w:history="1">
        <w:r>
          <w:rPr>
            <w:rFonts w:ascii="仿宋" w:eastAsia="仿宋" w:hAnsi="仿宋" w:cs="仿宋" w:hint="eastAsia"/>
            <w:lang w:eastAsia="zh-CN"/>
          </w:rPr>
          <w:t>三、治疗精神障碍药项目建设背景及必要性分析</w:t>
        </w:r>
        <w:r>
          <w:tab/>
        </w:r>
        <w:r>
          <w:fldChar w:fldCharType="begin"/>
        </w:r>
        <w:r>
          <w:instrText xml:space="preserve"> PAGEREF _Toc27971 \h </w:instrText>
        </w:r>
        <w:r>
          <w:fldChar w:fldCharType="separate"/>
        </w:r>
        <w:r>
          <w:t>12</w:t>
        </w:r>
        <w:r>
          <w:fldChar w:fldCharType="end"/>
        </w:r>
      </w:hyperlink>
    </w:p>
    <w:p>
      <w:pPr>
        <w:pStyle w:val="TOC2"/>
        <w:tabs>
          <w:tab w:val="right" w:leader="dot" w:pos="8306"/>
        </w:tabs>
      </w:pPr>
      <w:hyperlink w:anchor="_Toc28610" w:history="1">
        <w:r>
          <w:rPr>
            <w:rFonts w:ascii="仿宋" w:eastAsia="仿宋" w:hAnsi="仿宋" w:cs="仿宋" w:hint="eastAsia"/>
            <w:lang w:eastAsia="zh-CN"/>
          </w:rPr>
          <w:t>(一)、治疗精神障碍药项目背景分析</w:t>
        </w:r>
        <w:r>
          <w:tab/>
        </w:r>
        <w:r>
          <w:fldChar w:fldCharType="begin"/>
        </w:r>
        <w:r>
          <w:instrText xml:space="preserve"> PAGEREF _Toc28610 \h </w:instrText>
        </w:r>
        <w:r>
          <w:fldChar w:fldCharType="separate"/>
        </w:r>
        <w:r>
          <w:t>12</w:t>
        </w:r>
        <w:r>
          <w:fldChar w:fldCharType="end"/>
        </w:r>
      </w:hyperlink>
    </w:p>
    <w:p>
      <w:pPr>
        <w:pStyle w:val="TOC2"/>
        <w:tabs>
          <w:tab w:val="right" w:leader="dot" w:pos="8306"/>
        </w:tabs>
      </w:pPr>
      <w:hyperlink w:anchor="_Toc30035" w:history="1">
        <w:r>
          <w:rPr>
            <w:rFonts w:ascii="仿宋" w:eastAsia="仿宋" w:hAnsi="仿宋" w:cs="仿宋" w:hint="eastAsia"/>
            <w:lang w:eastAsia="zh-CN"/>
          </w:rPr>
          <w:t>(二)、治疗精神障碍药项目建设必要性分析</w:t>
        </w:r>
        <w:r>
          <w:tab/>
        </w:r>
        <w:r>
          <w:fldChar w:fldCharType="begin"/>
        </w:r>
        <w:r>
          <w:instrText xml:space="preserve"> PAGEREF _Toc30035 \h </w:instrText>
        </w:r>
        <w:r>
          <w:fldChar w:fldCharType="separate"/>
        </w:r>
        <w:r>
          <w:t>14</w:t>
        </w:r>
        <w:r>
          <w:fldChar w:fldCharType="end"/>
        </w:r>
      </w:hyperlink>
    </w:p>
    <w:p>
      <w:pPr>
        <w:pStyle w:val="TOC1"/>
        <w:tabs>
          <w:tab w:val="right" w:leader="dot" w:pos="8306"/>
        </w:tabs>
      </w:pPr>
      <w:hyperlink w:anchor="_Toc14048" w:history="1">
        <w:r>
          <w:rPr>
            <w:rFonts w:ascii="仿宋" w:eastAsia="仿宋" w:hAnsi="仿宋" w:cs="仿宋" w:hint="eastAsia"/>
            <w:lang w:eastAsia="zh-CN"/>
          </w:rPr>
          <w:t>四、治疗精神障碍药项目可持续发展</w:t>
        </w:r>
        <w:r>
          <w:tab/>
        </w:r>
        <w:r>
          <w:fldChar w:fldCharType="begin"/>
        </w:r>
        <w:r>
          <w:instrText xml:space="preserve"> PAGEREF _Toc14048 \h </w:instrText>
        </w:r>
        <w:r>
          <w:fldChar w:fldCharType="separate"/>
        </w:r>
        <w:r>
          <w:t>15</w:t>
        </w:r>
        <w:r>
          <w:fldChar w:fldCharType="end"/>
        </w:r>
      </w:hyperlink>
    </w:p>
    <w:p>
      <w:pPr>
        <w:pStyle w:val="TOC2"/>
        <w:tabs>
          <w:tab w:val="right" w:leader="dot" w:pos="8306"/>
        </w:tabs>
      </w:pPr>
      <w:hyperlink w:anchor="_Toc20262" w:history="1">
        <w:r>
          <w:rPr>
            <w:rFonts w:ascii="仿宋" w:eastAsia="仿宋" w:hAnsi="仿宋" w:cs="仿宋" w:hint="eastAsia"/>
            <w:lang w:eastAsia="zh-CN"/>
          </w:rPr>
          <w:t>(一)、可持续战略与实践</w:t>
        </w:r>
        <w:r>
          <w:tab/>
        </w:r>
        <w:r>
          <w:fldChar w:fldCharType="begin"/>
        </w:r>
        <w:r>
          <w:instrText xml:space="preserve"> PAGEREF _Toc20262 \h </w:instrText>
        </w:r>
        <w:r>
          <w:fldChar w:fldCharType="separate"/>
        </w:r>
        <w:r>
          <w:t>15</w:t>
        </w:r>
        <w:r>
          <w:fldChar w:fldCharType="end"/>
        </w:r>
      </w:hyperlink>
    </w:p>
    <w:p>
      <w:pPr>
        <w:pStyle w:val="TOC2"/>
        <w:tabs>
          <w:tab w:val="right" w:leader="dot" w:pos="8306"/>
        </w:tabs>
      </w:pPr>
      <w:hyperlink w:anchor="_Toc13440" w:history="1">
        <w:r>
          <w:rPr>
            <w:rFonts w:ascii="仿宋" w:eastAsia="仿宋" w:hAnsi="仿宋" w:cs="仿宋" w:hint="eastAsia"/>
            <w:lang w:eastAsia="zh-CN"/>
          </w:rPr>
          <w:t>(二)、环保与社会责任</w:t>
        </w:r>
        <w:r>
          <w:tab/>
        </w:r>
        <w:r>
          <w:fldChar w:fldCharType="begin"/>
        </w:r>
        <w:r>
          <w:instrText xml:space="preserve"> PAGEREF _Toc13440 \h </w:instrText>
        </w:r>
        <w:r>
          <w:fldChar w:fldCharType="separate"/>
        </w:r>
        <w:r>
          <w:t>16</w:t>
        </w:r>
        <w:r>
          <w:fldChar w:fldCharType="end"/>
        </w:r>
      </w:hyperlink>
    </w:p>
    <w:p>
      <w:pPr>
        <w:pStyle w:val="TOC1"/>
        <w:tabs>
          <w:tab w:val="right" w:leader="dot" w:pos="8306"/>
        </w:tabs>
      </w:pPr>
      <w:hyperlink w:anchor="_Toc27427" w:history="1">
        <w:r>
          <w:rPr>
            <w:rFonts w:ascii="仿宋" w:eastAsia="仿宋" w:hAnsi="仿宋" w:cs="仿宋" w:hint="eastAsia"/>
            <w:lang w:eastAsia="zh-CN"/>
          </w:rPr>
          <w:t>五、治疗精神障碍药项目建设单位说明</w:t>
        </w:r>
        <w:r>
          <w:tab/>
        </w:r>
        <w:r>
          <w:fldChar w:fldCharType="begin"/>
        </w:r>
        <w:r>
          <w:instrText xml:space="preserve"> PAGEREF _Toc27427 \h </w:instrText>
        </w:r>
        <w:r>
          <w:fldChar w:fldCharType="separate"/>
        </w:r>
        <w:r>
          <w:t>17</w:t>
        </w:r>
        <w:r>
          <w:fldChar w:fldCharType="end"/>
        </w:r>
      </w:hyperlink>
    </w:p>
    <w:p>
      <w:pPr>
        <w:pStyle w:val="TOC2"/>
        <w:tabs>
          <w:tab w:val="right" w:leader="dot" w:pos="8306"/>
        </w:tabs>
      </w:pPr>
      <w:hyperlink w:anchor="_Toc32665" w:history="1">
        <w:r>
          <w:rPr>
            <w:rFonts w:ascii="仿宋" w:eastAsia="仿宋" w:hAnsi="仿宋" w:cs="仿宋" w:hint="eastAsia"/>
            <w:lang w:eastAsia="zh-CN"/>
          </w:rPr>
          <w:t>(一)、治疗精神障碍药项目承办单位基本情况</w:t>
        </w:r>
        <w:r>
          <w:tab/>
        </w:r>
        <w:r>
          <w:fldChar w:fldCharType="begin"/>
        </w:r>
        <w:r>
          <w:instrText xml:space="preserve"> PAGEREF _Toc32665 \h </w:instrText>
        </w:r>
        <w:r>
          <w:fldChar w:fldCharType="separate"/>
        </w:r>
        <w:r>
          <w:t>17</w:t>
        </w:r>
        <w:r>
          <w:fldChar w:fldCharType="end"/>
        </w:r>
      </w:hyperlink>
    </w:p>
    <w:p>
      <w:pPr>
        <w:pStyle w:val="TOC2"/>
        <w:tabs>
          <w:tab w:val="right" w:leader="dot" w:pos="8306"/>
        </w:tabs>
      </w:pPr>
      <w:hyperlink w:anchor="_Toc5065" w:history="1">
        <w:r>
          <w:rPr>
            <w:rFonts w:ascii="仿宋" w:eastAsia="仿宋" w:hAnsi="仿宋" w:cs="仿宋" w:hint="eastAsia"/>
            <w:lang w:eastAsia="zh-CN"/>
          </w:rPr>
          <w:t>(二)、公司经济效益分析</w:t>
        </w:r>
        <w:r>
          <w:tab/>
        </w:r>
        <w:r>
          <w:fldChar w:fldCharType="begin"/>
        </w:r>
        <w:r>
          <w:instrText xml:space="preserve"> PAGEREF _Toc5065 \h </w:instrText>
        </w:r>
        <w:r>
          <w:fldChar w:fldCharType="separate"/>
        </w:r>
        <w:r>
          <w:t>18</w:t>
        </w:r>
        <w:r>
          <w:fldChar w:fldCharType="end"/>
        </w:r>
      </w:hyperlink>
    </w:p>
    <w:p>
      <w:pPr>
        <w:pStyle w:val="TOC1"/>
        <w:tabs>
          <w:tab w:val="right" w:leader="dot" w:pos="8306"/>
        </w:tabs>
      </w:pPr>
      <w:hyperlink w:anchor="_Toc12912" w:history="1">
        <w:r>
          <w:rPr>
            <w:rFonts w:ascii="仿宋" w:eastAsia="仿宋" w:hAnsi="仿宋" w:cs="仿宋" w:hint="eastAsia"/>
            <w:lang w:eastAsia="zh-CN"/>
          </w:rPr>
          <w:t>六、治疗精神障碍药项目土建工程</w:t>
        </w:r>
        <w:r>
          <w:tab/>
        </w:r>
        <w:r>
          <w:fldChar w:fldCharType="begin"/>
        </w:r>
        <w:r>
          <w:instrText xml:space="preserve"> PAGEREF _Toc12912 \h </w:instrText>
        </w:r>
        <w:r>
          <w:fldChar w:fldCharType="separate"/>
        </w:r>
        <w:r>
          <w:t>19</w:t>
        </w:r>
        <w:r>
          <w:fldChar w:fldCharType="end"/>
        </w:r>
      </w:hyperlink>
    </w:p>
    <w:p>
      <w:pPr>
        <w:pStyle w:val="TOC2"/>
        <w:tabs>
          <w:tab w:val="right" w:leader="dot" w:pos="8306"/>
        </w:tabs>
      </w:pPr>
      <w:hyperlink w:anchor="_Toc5385" w:history="1">
        <w:r>
          <w:rPr>
            <w:rFonts w:ascii="仿宋" w:eastAsia="仿宋" w:hAnsi="仿宋" w:cs="仿宋" w:hint="eastAsia"/>
            <w:lang w:eastAsia="zh-CN"/>
          </w:rPr>
          <w:t>(一)、建筑工程设计原则</w:t>
        </w:r>
        <w:r>
          <w:tab/>
        </w:r>
        <w:r>
          <w:fldChar w:fldCharType="begin"/>
        </w:r>
        <w:r>
          <w:instrText xml:space="preserve"> PAGEREF _Toc5385 \h </w:instrText>
        </w:r>
        <w:r>
          <w:fldChar w:fldCharType="separate"/>
        </w:r>
        <w:r>
          <w:t>19</w:t>
        </w:r>
        <w:r>
          <w:fldChar w:fldCharType="end"/>
        </w:r>
      </w:hyperlink>
    </w:p>
    <w:p>
      <w:pPr>
        <w:pStyle w:val="TOC2"/>
        <w:tabs>
          <w:tab w:val="right" w:leader="dot" w:pos="8306"/>
        </w:tabs>
      </w:pPr>
      <w:hyperlink w:anchor="_Toc262" w:history="1">
        <w:r>
          <w:rPr>
            <w:rFonts w:ascii="仿宋" w:eastAsia="仿宋" w:hAnsi="仿宋" w:cs="仿宋" w:hint="eastAsia"/>
            <w:lang w:eastAsia="zh-CN"/>
          </w:rPr>
          <w:t>(二)、土建工程设计年限及安全等级</w:t>
        </w:r>
        <w:r>
          <w:tab/>
        </w:r>
        <w:r>
          <w:fldChar w:fldCharType="begin"/>
        </w:r>
        <w:r>
          <w:instrText xml:space="preserve"> PAGEREF _Toc262 \h </w:instrText>
        </w:r>
        <w:r>
          <w:fldChar w:fldCharType="separate"/>
        </w:r>
        <w:r>
          <w:t>20</w:t>
        </w:r>
        <w:r>
          <w:fldChar w:fldCharType="end"/>
        </w:r>
      </w:hyperlink>
    </w:p>
    <w:p>
      <w:pPr>
        <w:pStyle w:val="TOC2"/>
        <w:tabs>
          <w:tab w:val="right" w:leader="dot" w:pos="8306"/>
        </w:tabs>
      </w:pPr>
      <w:hyperlink w:anchor="_Toc21348" w:history="1">
        <w:r>
          <w:rPr>
            <w:rFonts w:ascii="仿宋" w:eastAsia="仿宋" w:hAnsi="仿宋" w:cs="仿宋" w:hint="eastAsia"/>
            <w:lang w:eastAsia="zh-CN"/>
          </w:rPr>
          <w:t>(三)、建筑工程设计总体要求</w:t>
        </w:r>
        <w:r>
          <w:tab/>
        </w:r>
        <w:r>
          <w:fldChar w:fldCharType="begin"/>
        </w:r>
        <w:r>
          <w:instrText xml:space="preserve"> PAGEREF _Toc21348 \h </w:instrText>
        </w:r>
        <w:r>
          <w:fldChar w:fldCharType="separate"/>
        </w:r>
        <w:r>
          <w:t>21</w:t>
        </w:r>
        <w:r>
          <w:fldChar w:fldCharType="end"/>
        </w:r>
      </w:hyperlink>
    </w:p>
    <w:p>
      <w:pPr>
        <w:pStyle w:val="TOC2"/>
        <w:tabs>
          <w:tab w:val="right" w:leader="dot" w:pos="8306"/>
        </w:tabs>
      </w:pPr>
      <w:hyperlink w:anchor="_Toc25656" w:history="1">
        <w:r>
          <w:rPr>
            <w:rFonts w:ascii="仿宋" w:eastAsia="仿宋" w:hAnsi="仿宋" w:cs="仿宋" w:hint="eastAsia"/>
            <w:lang w:eastAsia="zh-CN"/>
          </w:rPr>
          <w:t>(四)、土建工程建设指标</w:t>
        </w:r>
        <w:r>
          <w:tab/>
        </w:r>
        <w:r>
          <w:fldChar w:fldCharType="begin"/>
        </w:r>
        <w:r>
          <w:instrText xml:space="preserve"> PAGEREF _Toc25656 \h </w:instrText>
        </w:r>
        <w:r>
          <w:fldChar w:fldCharType="separate"/>
        </w:r>
        <w:r>
          <w:t>22</w:t>
        </w:r>
        <w:r>
          <w:fldChar w:fldCharType="end"/>
        </w:r>
      </w:hyperlink>
    </w:p>
    <w:p>
      <w:pPr>
        <w:pStyle w:val="TOC1"/>
        <w:tabs>
          <w:tab w:val="right" w:leader="dot" w:pos="8306"/>
        </w:tabs>
      </w:pPr>
      <w:hyperlink w:anchor="_Toc31011" w:history="1">
        <w:r>
          <w:rPr>
            <w:rFonts w:ascii="仿宋" w:eastAsia="仿宋" w:hAnsi="仿宋" w:cs="仿宋" w:hint="eastAsia"/>
            <w:lang w:eastAsia="zh-CN"/>
          </w:rPr>
          <w:t>七、生产安全保护</w:t>
        </w:r>
        <w:r>
          <w:tab/>
        </w:r>
        <w:r>
          <w:fldChar w:fldCharType="begin"/>
        </w:r>
        <w:r>
          <w:instrText xml:space="preserve"> PAGEREF _Toc31011 \h </w:instrText>
        </w:r>
        <w:r>
          <w:fldChar w:fldCharType="separate"/>
        </w:r>
        <w:r>
          <w:t>22</w:t>
        </w:r>
        <w:r>
          <w:fldChar w:fldCharType="end"/>
        </w:r>
      </w:hyperlink>
    </w:p>
    <w:p>
      <w:pPr>
        <w:pStyle w:val="TOC2"/>
        <w:tabs>
          <w:tab w:val="right" w:leader="dot" w:pos="8306"/>
        </w:tabs>
      </w:pPr>
      <w:hyperlink w:anchor="_Toc1696" w:history="1">
        <w:r>
          <w:rPr>
            <w:rFonts w:ascii="仿宋" w:eastAsia="仿宋" w:hAnsi="仿宋" w:cs="仿宋" w:hint="eastAsia"/>
            <w:lang w:eastAsia="zh-CN"/>
          </w:rPr>
          <w:t>(一)、消防安全</w:t>
        </w:r>
        <w:r>
          <w:tab/>
        </w:r>
        <w:r>
          <w:fldChar w:fldCharType="begin"/>
        </w:r>
        <w:r>
          <w:instrText xml:space="preserve"> PAGEREF _Toc1696 \h </w:instrText>
        </w:r>
        <w:r>
          <w:fldChar w:fldCharType="separate"/>
        </w:r>
        <w:r>
          <w:t>22</w:t>
        </w:r>
        <w:r>
          <w:fldChar w:fldCharType="end"/>
        </w:r>
      </w:hyperlink>
    </w:p>
    <w:p>
      <w:pPr>
        <w:pStyle w:val="TOC2"/>
        <w:tabs>
          <w:tab w:val="right" w:leader="dot" w:pos="8306"/>
        </w:tabs>
      </w:pPr>
      <w:hyperlink w:anchor="_Toc21023" w:history="1">
        <w:r>
          <w:rPr>
            <w:rFonts w:ascii="仿宋" w:eastAsia="仿宋" w:hAnsi="仿宋" w:cs="仿宋" w:hint="eastAsia"/>
            <w:lang w:eastAsia="zh-CN"/>
          </w:rPr>
          <w:t>(二)、防火防爆总图布置措施</w:t>
        </w:r>
        <w:r>
          <w:tab/>
        </w:r>
        <w:r>
          <w:fldChar w:fldCharType="begin"/>
        </w:r>
        <w:r>
          <w:instrText xml:space="preserve"> PAGEREF _Toc21023 \h </w:instrText>
        </w:r>
        <w:r>
          <w:fldChar w:fldCharType="separate"/>
        </w:r>
        <w:r>
          <w:t>24</w:t>
        </w:r>
        <w:r>
          <w:fldChar w:fldCharType="end"/>
        </w:r>
      </w:hyperlink>
    </w:p>
    <w:p>
      <w:pPr>
        <w:pStyle w:val="TOC2"/>
        <w:tabs>
          <w:tab w:val="right" w:leader="dot" w:pos="8306"/>
        </w:tabs>
      </w:pPr>
      <w:hyperlink w:anchor="_Toc18868" w:history="1">
        <w:r>
          <w:rPr>
            <w:rFonts w:ascii="仿宋" w:eastAsia="仿宋" w:hAnsi="仿宋" w:cs="仿宋" w:hint="eastAsia"/>
            <w:lang w:eastAsia="zh-CN"/>
          </w:rPr>
          <w:t>(三)、自然灾害防范措施</w:t>
        </w:r>
        <w:r>
          <w:tab/>
        </w:r>
        <w:r>
          <w:fldChar w:fldCharType="begin"/>
        </w:r>
        <w:r>
          <w:instrText xml:space="preserve"> PAGEREF _Toc18868 \h </w:instrText>
        </w:r>
        <w:r>
          <w:fldChar w:fldCharType="separate"/>
        </w:r>
        <w:r>
          <w:t>25</w:t>
        </w:r>
        <w:r>
          <w:fldChar w:fldCharType="end"/>
        </w:r>
      </w:hyperlink>
    </w:p>
    <w:p>
      <w:pPr>
        <w:pStyle w:val="TOC2"/>
        <w:tabs>
          <w:tab w:val="right" w:leader="dot" w:pos="8306"/>
        </w:tabs>
      </w:pPr>
      <w:hyperlink w:anchor="_Toc29423" w:history="1">
        <w:r>
          <w:rPr>
            <w:rFonts w:ascii="仿宋" w:eastAsia="仿宋" w:hAnsi="仿宋" w:cs="仿宋" w:hint="eastAsia"/>
            <w:lang w:eastAsia="zh-CN"/>
          </w:rPr>
          <w:t>(四)、安全色及安全标志使用要求</w:t>
        </w:r>
        <w:r>
          <w:tab/>
        </w:r>
        <w:r>
          <w:fldChar w:fldCharType="begin"/>
        </w:r>
        <w:r>
          <w:instrText xml:space="preserve"> PAGEREF _Toc29423 \h </w:instrText>
        </w:r>
        <w:r>
          <w:fldChar w:fldCharType="separate"/>
        </w:r>
        <w:r>
          <w:t>26</w:t>
        </w:r>
        <w:r>
          <w:fldChar w:fldCharType="end"/>
        </w:r>
      </w:hyperlink>
    </w:p>
    <w:p>
      <w:pPr>
        <w:pStyle w:val="TOC2"/>
        <w:tabs>
          <w:tab w:val="right" w:leader="dot" w:pos="8306"/>
        </w:tabs>
      </w:pPr>
      <w:hyperlink w:anchor="_Toc11453" w:history="1">
        <w:r>
          <w:rPr>
            <w:rFonts w:ascii="仿宋" w:eastAsia="仿宋" w:hAnsi="仿宋" w:cs="仿宋" w:hint="eastAsia"/>
            <w:lang w:eastAsia="zh-CN"/>
          </w:rPr>
          <w:t>(五)、防尘防毒措施</w:t>
        </w:r>
        <w:r>
          <w:tab/>
        </w:r>
        <w:r>
          <w:fldChar w:fldCharType="begin"/>
        </w:r>
        <w:r>
          <w:instrText xml:space="preserve"> PAGEREF _Toc11453 \h </w:instrText>
        </w:r>
        <w:r>
          <w:fldChar w:fldCharType="separate"/>
        </w:r>
        <w:r>
          <w:t>27</w:t>
        </w:r>
        <w:r>
          <w:fldChar w:fldCharType="end"/>
        </w:r>
      </w:hyperlink>
    </w:p>
    <w:p>
      <w:pPr>
        <w:pStyle w:val="TOC2"/>
        <w:tabs>
          <w:tab w:val="right" w:leader="dot" w:pos="8306"/>
        </w:tabs>
      </w:pPr>
      <w:hyperlink w:anchor="_Toc28289" w:history="1">
        <w:r>
          <w:rPr>
            <w:rFonts w:ascii="仿宋" w:eastAsia="仿宋" w:hAnsi="仿宋" w:cs="仿宋" w:hint="eastAsia"/>
            <w:lang w:eastAsia="zh-CN"/>
          </w:rPr>
          <w:t>(六)、防静电、触电防护及防雷措施</w:t>
        </w:r>
        <w:r>
          <w:tab/>
        </w:r>
        <w:r>
          <w:fldChar w:fldCharType="begin"/>
        </w:r>
        <w:r>
          <w:instrText xml:space="preserve"> PAGEREF _Toc28289 \h </w:instrText>
        </w:r>
        <w:r>
          <w:fldChar w:fldCharType="separate"/>
        </w:r>
        <w:r>
          <w:t>28</w:t>
        </w:r>
        <w:r>
          <w:fldChar w:fldCharType="end"/>
        </w:r>
      </w:hyperlink>
    </w:p>
    <w:p>
      <w:pPr>
        <w:pStyle w:val="TOC2"/>
        <w:tabs>
          <w:tab w:val="right" w:leader="dot" w:pos="8306"/>
        </w:tabs>
      </w:pPr>
      <w:hyperlink w:anchor="_Toc27800" w:history="1">
        <w:r>
          <w:rPr>
            <w:rFonts w:ascii="仿宋" w:eastAsia="仿宋" w:hAnsi="仿宋" w:cs="仿宋" w:hint="eastAsia"/>
            <w:lang w:eastAsia="zh-CN"/>
          </w:rPr>
          <w:t>(七)、机械设备安全保障措施</w:t>
        </w:r>
        <w:r>
          <w:tab/>
        </w:r>
        <w:r>
          <w:fldChar w:fldCharType="begin"/>
        </w:r>
        <w:r>
          <w:instrText xml:space="preserve"> PAGEREF _Toc27800 \h </w:instrText>
        </w:r>
        <w:r>
          <w:fldChar w:fldCharType="separate"/>
        </w:r>
        <w:r>
          <w:t>29</w:t>
        </w:r>
        <w:r>
          <w:fldChar w:fldCharType="end"/>
        </w:r>
      </w:hyperlink>
    </w:p>
    <w:p>
      <w:pPr>
        <w:pStyle w:val="TOC1"/>
        <w:tabs>
          <w:tab w:val="right" w:leader="dot" w:pos="8306"/>
        </w:tabs>
      </w:pPr>
      <w:hyperlink w:anchor="_Toc13662" w:history="1">
        <w:r>
          <w:rPr>
            <w:rFonts w:ascii="仿宋" w:eastAsia="仿宋" w:hAnsi="仿宋" w:cs="仿宋" w:hint="eastAsia"/>
            <w:lang w:eastAsia="zh-CN"/>
          </w:rPr>
          <w:t>八、治疗精神障碍药项目计划安排</w:t>
        </w:r>
        <w:r>
          <w:tab/>
        </w:r>
        <w:r>
          <w:fldChar w:fldCharType="begin"/>
        </w:r>
        <w:r>
          <w:instrText xml:space="preserve"> PAGEREF _Toc13662 \h </w:instrText>
        </w:r>
        <w:r>
          <w:fldChar w:fldCharType="separate"/>
        </w:r>
        <w:r>
          <w:t>30</w:t>
        </w:r>
        <w:r>
          <w:fldChar w:fldCharType="end"/>
        </w:r>
      </w:hyperlink>
    </w:p>
    <w:p>
      <w:pPr>
        <w:pStyle w:val="TOC2"/>
        <w:tabs>
          <w:tab w:val="right" w:leader="dot" w:pos="8306"/>
        </w:tabs>
      </w:pPr>
      <w:hyperlink w:anchor="_Toc10843" w:history="1">
        <w:r>
          <w:rPr>
            <w:rFonts w:ascii="仿宋" w:eastAsia="仿宋" w:hAnsi="仿宋" w:cs="仿宋" w:hint="eastAsia"/>
            <w:lang w:eastAsia="zh-CN"/>
          </w:rPr>
          <w:t>(一)、建设周期</w:t>
        </w:r>
        <w:r>
          <w:tab/>
        </w:r>
        <w:r>
          <w:fldChar w:fldCharType="begin"/>
        </w:r>
        <w:r>
          <w:instrText xml:space="preserve"> PAGEREF _Toc10843 \h </w:instrText>
        </w:r>
        <w:r>
          <w:fldChar w:fldCharType="separate"/>
        </w:r>
        <w:r>
          <w:t>30</w:t>
        </w:r>
        <w:r>
          <w:fldChar w:fldCharType="end"/>
        </w:r>
      </w:hyperlink>
    </w:p>
    <w:p>
      <w:pPr>
        <w:pStyle w:val="TOC2"/>
        <w:tabs>
          <w:tab w:val="right" w:leader="dot" w:pos="8306"/>
        </w:tabs>
      </w:pPr>
      <w:hyperlink w:anchor="_Toc21547" w:history="1">
        <w:r>
          <w:rPr>
            <w:rFonts w:ascii="仿宋" w:eastAsia="仿宋" w:hAnsi="仿宋" w:cs="仿宋" w:hint="eastAsia"/>
            <w:lang w:eastAsia="zh-CN"/>
          </w:rPr>
          <w:t>(二)、建设进度</w:t>
        </w:r>
        <w:r>
          <w:tab/>
        </w:r>
        <w:r>
          <w:fldChar w:fldCharType="begin"/>
        </w:r>
        <w:r>
          <w:instrText xml:space="preserve"> PAGEREF _Toc21547 \h </w:instrText>
        </w:r>
        <w:r>
          <w:fldChar w:fldCharType="separate"/>
        </w:r>
        <w:r>
          <w:t>31</w:t>
        </w:r>
        <w:r>
          <w:fldChar w:fldCharType="end"/>
        </w:r>
      </w:hyperlink>
    </w:p>
    <w:p>
      <w:pPr>
        <w:pStyle w:val="TOC2"/>
        <w:tabs>
          <w:tab w:val="right" w:leader="dot" w:pos="8306"/>
        </w:tabs>
      </w:pPr>
      <w:hyperlink w:anchor="_Toc6231" w:history="1">
        <w:r>
          <w:rPr>
            <w:rFonts w:ascii="仿宋" w:eastAsia="仿宋" w:hAnsi="仿宋" w:cs="仿宋" w:hint="eastAsia"/>
            <w:lang w:eastAsia="zh-CN"/>
          </w:rPr>
          <w:t>(三)、进度安排注意事项</w:t>
        </w:r>
        <w:r>
          <w:tab/>
        </w:r>
        <w:r>
          <w:fldChar w:fldCharType="begin"/>
        </w:r>
        <w:r>
          <w:instrText xml:space="preserve"> PAGEREF _Toc6231 \h </w:instrText>
        </w:r>
        <w:r>
          <w:fldChar w:fldCharType="separate"/>
        </w:r>
        <w:r>
          <w:t>32</w:t>
        </w:r>
        <w:r>
          <w:fldChar w:fldCharType="end"/>
        </w:r>
      </w:hyperlink>
    </w:p>
    <w:p>
      <w:pPr>
        <w:pStyle w:val="TOC2"/>
        <w:tabs>
          <w:tab w:val="right" w:leader="dot" w:pos="8306"/>
        </w:tabs>
      </w:pPr>
      <w:hyperlink w:anchor="_Toc13098" w:history="1">
        <w:r>
          <w:rPr>
            <w:rFonts w:ascii="仿宋" w:eastAsia="仿宋" w:hAnsi="仿宋" w:cs="仿宋" w:hint="eastAsia"/>
            <w:lang w:eastAsia="zh-CN"/>
          </w:rPr>
          <w:t>(四)、人力资源配置</w:t>
        </w:r>
        <w:r>
          <w:tab/>
        </w:r>
        <w:r>
          <w:fldChar w:fldCharType="begin"/>
        </w:r>
        <w:r>
          <w:instrText xml:space="preserve"> PAGEREF _Toc13098 \h </w:instrText>
        </w:r>
        <w:r>
          <w:fldChar w:fldCharType="separate"/>
        </w:r>
        <w:r>
          <w:t>34</w:t>
        </w:r>
        <w:r>
          <w:fldChar w:fldCharType="end"/>
        </w:r>
      </w:hyperlink>
    </w:p>
    <w:p>
      <w:pPr>
        <w:pStyle w:val="TOC1"/>
        <w:tabs>
          <w:tab w:val="right" w:leader="dot" w:pos="8306"/>
        </w:tabs>
      </w:pPr>
      <w:hyperlink w:anchor="_Toc26649" w:history="1">
        <w:r>
          <w:rPr>
            <w:rFonts w:ascii="仿宋" w:eastAsia="仿宋" w:hAnsi="仿宋" w:cs="仿宋" w:hint="eastAsia"/>
            <w:lang w:eastAsia="zh-CN"/>
          </w:rPr>
          <w:t>九、治疗精神障碍药项目经营效益</w:t>
        </w:r>
        <w:r>
          <w:tab/>
        </w:r>
        <w:r>
          <w:fldChar w:fldCharType="begin"/>
        </w:r>
        <w:r>
          <w:instrText xml:space="preserve"> PAGEREF _Toc26649 \h </w:instrText>
        </w:r>
        <w:r>
          <w:fldChar w:fldCharType="separate"/>
        </w:r>
        <w:r>
          <w:t>35</w:t>
        </w:r>
        <w:r>
          <w:fldChar w:fldCharType="end"/>
        </w:r>
      </w:hyperlink>
    </w:p>
    <w:p>
      <w:pPr>
        <w:pStyle w:val="TOC2"/>
        <w:tabs>
          <w:tab w:val="right" w:leader="dot" w:pos="8306"/>
        </w:tabs>
      </w:pPr>
      <w:hyperlink w:anchor="_Toc18118" w:history="1">
        <w:r>
          <w:rPr>
            <w:rFonts w:ascii="仿宋" w:eastAsia="仿宋" w:hAnsi="仿宋" w:cs="仿宋" w:hint="eastAsia"/>
            <w:lang w:eastAsia="zh-CN"/>
          </w:rPr>
          <w:t>(一)、经济评价财务测算</w:t>
        </w:r>
        <w:r>
          <w:tab/>
        </w:r>
        <w:r>
          <w:fldChar w:fldCharType="begin"/>
        </w:r>
        <w:r>
          <w:instrText xml:space="preserve"> PAGEREF _Toc18118 \h </w:instrText>
        </w:r>
        <w:r>
          <w:fldChar w:fldCharType="separate"/>
        </w:r>
        <w:r>
          <w:t>35</w:t>
        </w:r>
        <w:r>
          <w:fldChar w:fldCharType="end"/>
        </w:r>
      </w:hyperlink>
    </w:p>
    <w:p>
      <w:pPr>
        <w:pStyle w:val="TOC2"/>
        <w:tabs>
          <w:tab w:val="right" w:leader="dot" w:pos="8306"/>
        </w:tabs>
      </w:pPr>
      <w:hyperlink w:anchor="_Toc18756" w:history="1">
        <w:r>
          <w:rPr>
            <w:rFonts w:ascii="仿宋" w:eastAsia="仿宋" w:hAnsi="仿宋" w:cs="仿宋" w:hint="eastAsia"/>
            <w:lang w:eastAsia="zh-CN"/>
          </w:rPr>
          <w:t>(二)、治疗精神障碍药项目盈利能力分析</w:t>
        </w:r>
        <w:r>
          <w:tab/>
        </w:r>
        <w:r>
          <w:fldChar w:fldCharType="begin"/>
        </w:r>
        <w:r>
          <w:instrText xml:space="preserve"> PAGEREF _Toc18756 \h </w:instrText>
        </w:r>
        <w:r>
          <w:fldChar w:fldCharType="separate"/>
        </w:r>
        <w:r>
          <w:t>36</w:t>
        </w:r>
        <w:r>
          <w:fldChar w:fldCharType="end"/>
        </w:r>
      </w:hyperlink>
    </w:p>
    <w:p>
      <w:pPr>
        <w:pStyle w:val="TOC1"/>
        <w:tabs>
          <w:tab w:val="right" w:leader="dot" w:pos="8306"/>
        </w:tabs>
      </w:pPr>
      <w:hyperlink w:anchor="_Toc24938" w:history="1">
        <w:r>
          <w:rPr>
            <w:rFonts w:ascii="仿宋" w:eastAsia="仿宋" w:hAnsi="仿宋" w:cs="仿宋" w:hint="eastAsia"/>
            <w:lang w:eastAsia="zh-CN"/>
          </w:rPr>
          <w:t>十、治疗精神障碍药项目创新与研发</w:t>
        </w:r>
        <w:r>
          <w:tab/>
        </w:r>
        <w:r>
          <w:fldChar w:fldCharType="begin"/>
        </w:r>
        <w:r>
          <w:instrText xml:space="preserve"> PAGEREF _Toc24938 \h </w:instrText>
        </w:r>
        <w:r>
          <w:fldChar w:fldCharType="separate"/>
        </w:r>
        <w:r>
          <w:t>37</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182" w:history="1">
        <w:r>
          <w:rPr>
            <w:rFonts w:ascii="仿宋" w:eastAsia="仿宋" w:hAnsi="仿宋" w:cs="仿宋" w:hint="eastAsia"/>
            <w:lang w:eastAsia="zh-CN"/>
          </w:rPr>
          <w:t>(一)、创新策略与方向</w:t>
        </w:r>
        <w:r>
          <w:tab/>
        </w:r>
        <w:r>
          <w:fldChar w:fldCharType="begin"/>
        </w:r>
        <w:r>
          <w:instrText xml:space="preserve"> PAGEREF _Toc2182 \h </w:instrText>
        </w:r>
        <w:r>
          <w:fldChar w:fldCharType="separate"/>
        </w:r>
        <w:r>
          <w:t>37</w:t>
        </w:r>
        <w:r>
          <w:fldChar w:fldCharType="end"/>
        </w:r>
      </w:hyperlink>
    </w:p>
    <w:p>
      <w:pPr>
        <w:pStyle w:val="TOC2"/>
        <w:tabs>
          <w:tab w:val="right" w:leader="dot" w:pos="8306"/>
        </w:tabs>
      </w:pPr>
      <w:hyperlink w:anchor="_Toc6458" w:history="1">
        <w:r>
          <w:rPr>
            <w:rFonts w:ascii="仿宋" w:eastAsia="仿宋" w:hAnsi="仿宋" w:cs="仿宋" w:hint="eastAsia"/>
            <w:lang w:eastAsia="zh-CN"/>
          </w:rPr>
          <w:t>(二)、研发规划与投入</w:t>
        </w:r>
        <w:r>
          <w:tab/>
        </w:r>
        <w:r>
          <w:fldChar w:fldCharType="begin"/>
        </w:r>
        <w:r>
          <w:instrText xml:space="preserve"> PAGEREF _Toc6458 \h </w:instrText>
        </w:r>
        <w:r>
          <w:fldChar w:fldCharType="separate"/>
        </w:r>
        <w:r>
          <w:t>38</w:t>
        </w:r>
        <w:r>
          <w:fldChar w:fldCharType="end"/>
        </w:r>
      </w:hyperlink>
    </w:p>
    <w:p>
      <w:pPr>
        <w:pStyle w:val="TOC1"/>
        <w:tabs>
          <w:tab w:val="right" w:leader="dot" w:pos="8306"/>
        </w:tabs>
      </w:pPr>
      <w:hyperlink w:anchor="_Toc5879" w:history="1">
        <w:r>
          <w:rPr>
            <w:rFonts w:ascii="仿宋" w:eastAsia="仿宋" w:hAnsi="仿宋" w:cs="仿宋" w:hint="eastAsia"/>
            <w:lang w:eastAsia="zh-CN"/>
          </w:rPr>
          <w:t>十一、治疗精神障碍药项目投资规划</w:t>
        </w:r>
        <w:r>
          <w:tab/>
        </w:r>
        <w:r>
          <w:fldChar w:fldCharType="begin"/>
        </w:r>
        <w:r>
          <w:instrText xml:space="preserve"> PAGEREF _Toc5879 \h </w:instrText>
        </w:r>
        <w:r>
          <w:fldChar w:fldCharType="separate"/>
        </w:r>
        <w:r>
          <w:t>40</w:t>
        </w:r>
        <w:r>
          <w:fldChar w:fldCharType="end"/>
        </w:r>
      </w:hyperlink>
    </w:p>
    <w:p>
      <w:pPr>
        <w:pStyle w:val="TOC2"/>
        <w:tabs>
          <w:tab w:val="right" w:leader="dot" w:pos="8306"/>
        </w:tabs>
      </w:pPr>
      <w:hyperlink w:anchor="_Toc2148" w:history="1">
        <w:r>
          <w:rPr>
            <w:rFonts w:ascii="仿宋" w:eastAsia="仿宋" w:hAnsi="仿宋" w:cs="仿宋" w:hint="eastAsia"/>
            <w:lang w:eastAsia="zh-CN"/>
          </w:rPr>
          <w:t>(一)、治疗精神障碍药项目总投资估算</w:t>
        </w:r>
        <w:r>
          <w:tab/>
        </w:r>
        <w:r>
          <w:fldChar w:fldCharType="begin"/>
        </w:r>
        <w:r>
          <w:instrText xml:space="preserve"> PAGEREF _Toc2148 \h </w:instrText>
        </w:r>
        <w:r>
          <w:fldChar w:fldCharType="separate"/>
        </w:r>
        <w:r>
          <w:t>40</w:t>
        </w:r>
        <w:r>
          <w:fldChar w:fldCharType="end"/>
        </w:r>
      </w:hyperlink>
    </w:p>
    <w:p>
      <w:pPr>
        <w:pStyle w:val="TOC2"/>
        <w:tabs>
          <w:tab w:val="right" w:leader="dot" w:pos="8306"/>
        </w:tabs>
      </w:pPr>
      <w:hyperlink w:anchor="_Toc17822" w:history="1">
        <w:r>
          <w:rPr>
            <w:rFonts w:ascii="仿宋" w:eastAsia="仿宋" w:hAnsi="仿宋" w:cs="仿宋" w:hint="eastAsia"/>
            <w:lang w:eastAsia="zh-CN"/>
          </w:rPr>
          <w:t>(二)、资金筹措</w:t>
        </w:r>
        <w:r>
          <w:tab/>
        </w:r>
        <w:r>
          <w:fldChar w:fldCharType="begin"/>
        </w:r>
        <w:r>
          <w:instrText xml:space="preserve"> PAGEREF _Toc17822 \h </w:instrText>
        </w:r>
        <w:r>
          <w:fldChar w:fldCharType="separate"/>
        </w:r>
        <w:r>
          <w:t>41</w:t>
        </w:r>
        <w:r>
          <w:fldChar w:fldCharType="end"/>
        </w:r>
      </w:hyperlink>
    </w:p>
    <w:p>
      <w:pPr>
        <w:pStyle w:val="TOC1"/>
        <w:tabs>
          <w:tab w:val="right" w:leader="dot" w:pos="8306"/>
        </w:tabs>
      </w:pPr>
      <w:hyperlink w:anchor="_Toc9504" w:history="1">
        <w:r>
          <w:rPr>
            <w:rFonts w:ascii="仿宋" w:eastAsia="仿宋" w:hAnsi="仿宋" w:cs="仿宋" w:hint="eastAsia"/>
            <w:lang w:eastAsia="zh-CN"/>
          </w:rPr>
          <w:t>十二、治疗精神障碍药项目人力资源管理</w:t>
        </w:r>
        <w:r>
          <w:tab/>
        </w:r>
        <w:r>
          <w:fldChar w:fldCharType="begin"/>
        </w:r>
        <w:r>
          <w:instrText xml:space="preserve"> PAGEREF _Toc9504 \h </w:instrText>
        </w:r>
        <w:r>
          <w:fldChar w:fldCharType="separate"/>
        </w:r>
        <w:r>
          <w:t>42</w:t>
        </w:r>
        <w:r>
          <w:fldChar w:fldCharType="end"/>
        </w:r>
      </w:hyperlink>
    </w:p>
    <w:p>
      <w:pPr>
        <w:pStyle w:val="TOC2"/>
        <w:tabs>
          <w:tab w:val="right" w:leader="dot" w:pos="8306"/>
        </w:tabs>
      </w:pPr>
      <w:hyperlink w:anchor="_Toc7667" w:history="1">
        <w:r>
          <w:rPr>
            <w:rFonts w:ascii="仿宋" w:eastAsia="仿宋" w:hAnsi="仿宋" w:cs="仿宋" w:hint="eastAsia"/>
            <w:lang w:eastAsia="zh-CN"/>
          </w:rPr>
          <w:t>(一)、建立健全的预算管理制度</w:t>
        </w:r>
        <w:r>
          <w:tab/>
        </w:r>
        <w:r>
          <w:fldChar w:fldCharType="begin"/>
        </w:r>
        <w:r>
          <w:instrText xml:space="preserve"> PAGEREF _Toc7667 \h </w:instrText>
        </w:r>
        <w:r>
          <w:fldChar w:fldCharType="separate"/>
        </w:r>
        <w:r>
          <w:t>42</w:t>
        </w:r>
        <w:r>
          <w:fldChar w:fldCharType="end"/>
        </w:r>
      </w:hyperlink>
    </w:p>
    <w:p>
      <w:pPr>
        <w:pStyle w:val="TOC2"/>
        <w:tabs>
          <w:tab w:val="right" w:leader="dot" w:pos="8306"/>
        </w:tabs>
      </w:pPr>
      <w:hyperlink w:anchor="_Toc5794" w:history="1">
        <w:r>
          <w:rPr>
            <w:rFonts w:ascii="仿宋" w:eastAsia="仿宋" w:hAnsi="仿宋" w:cs="仿宋" w:hint="eastAsia"/>
            <w:lang w:eastAsia="zh-CN"/>
          </w:rPr>
          <w:t>(二)、加强资金流动监控</w:t>
        </w:r>
        <w:r>
          <w:tab/>
        </w:r>
        <w:r>
          <w:fldChar w:fldCharType="begin"/>
        </w:r>
        <w:r>
          <w:instrText xml:space="preserve"> PAGEREF _Toc5794 \h </w:instrText>
        </w:r>
        <w:r>
          <w:fldChar w:fldCharType="separate"/>
        </w:r>
        <w:r>
          <w:t>44</w:t>
        </w:r>
        <w:r>
          <w:fldChar w:fldCharType="end"/>
        </w:r>
      </w:hyperlink>
    </w:p>
    <w:p>
      <w:pPr>
        <w:pStyle w:val="TOC2"/>
        <w:tabs>
          <w:tab w:val="right" w:leader="dot" w:pos="8306"/>
        </w:tabs>
      </w:pPr>
      <w:hyperlink w:anchor="_Toc18322" w:history="1">
        <w:r>
          <w:rPr>
            <w:rFonts w:ascii="仿宋" w:eastAsia="仿宋" w:hAnsi="仿宋" w:cs="仿宋" w:hint="eastAsia"/>
            <w:lang w:eastAsia="zh-CN"/>
          </w:rPr>
          <w:t>(三)、制定完善的风险控制机制</w:t>
        </w:r>
        <w:r>
          <w:tab/>
        </w:r>
        <w:r>
          <w:fldChar w:fldCharType="begin"/>
        </w:r>
        <w:r>
          <w:instrText xml:space="preserve"> PAGEREF _Toc18322 \h </w:instrText>
        </w:r>
        <w:r>
          <w:fldChar w:fldCharType="separate"/>
        </w:r>
        <w:r>
          <w:t>45</w:t>
        </w:r>
        <w:r>
          <w:fldChar w:fldCharType="end"/>
        </w:r>
      </w:hyperlink>
    </w:p>
    <w:p>
      <w:pPr>
        <w:pStyle w:val="TOC2"/>
        <w:tabs>
          <w:tab w:val="right" w:leader="dot" w:pos="8306"/>
        </w:tabs>
      </w:pPr>
      <w:hyperlink w:anchor="_Toc22139" w:history="1">
        <w:r>
          <w:rPr>
            <w:rFonts w:ascii="仿宋" w:eastAsia="仿宋" w:hAnsi="仿宋" w:cs="仿宋" w:hint="eastAsia"/>
            <w:lang w:eastAsia="zh-CN"/>
          </w:rPr>
          <w:t>(四)、优化成本管理</w:t>
        </w:r>
        <w:r>
          <w:tab/>
        </w:r>
        <w:r>
          <w:fldChar w:fldCharType="begin"/>
        </w:r>
        <w:r>
          <w:instrText xml:space="preserve"> PAGEREF _Toc22139 \h </w:instrText>
        </w:r>
        <w:r>
          <w:fldChar w:fldCharType="separate"/>
        </w:r>
        <w:r>
          <w:t>46</w:t>
        </w:r>
        <w:r>
          <w:fldChar w:fldCharType="end"/>
        </w:r>
      </w:hyperlink>
    </w:p>
    <w:p>
      <w:pPr>
        <w:pStyle w:val="TOC1"/>
        <w:tabs>
          <w:tab w:val="right" w:leader="dot" w:pos="8306"/>
        </w:tabs>
      </w:pPr>
      <w:hyperlink w:anchor="_Toc11398" w:history="1">
        <w:r>
          <w:rPr>
            <w:rFonts w:ascii="仿宋" w:eastAsia="仿宋" w:hAnsi="仿宋" w:cs="仿宋" w:hint="eastAsia"/>
            <w:lang w:eastAsia="zh-CN"/>
          </w:rPr>
          <w:t>十三、治疗精神障碍药项目实施保障措施</w:t>
        </w:r>
        <w:r>
          <w:tab/>
        </w:r>
        <w:r>
          <w:fldChar w:fldCharType="begin"/>
        </w:r>
        <w:r>
          <w:instrText xml:space="preserve"> PAGEREF _Toc11398 \h </w:instrText>
        </w:r>
        <w:r>
          <w:fldChar w:fldCharType="separate"/>
        </w:r>
        <w:r>
          <w:t>48</w:t>
        </w:r>
        <w:r>
          <w:fldChar w:fldCharType="end"/>
        </w:r>
      </w:hyperlink>
    </w:p>
    <w:p>
      <w:pPr>
        <w:pStyle w:val="TOC2"/>
        <w:tabs>
          <w:tab w:val="right" w:leader="dot" w:pos="8306"/>
        </w:tabs>
      </w:pPr>
      <w:hyperlink w:anchor="_Toc10824" w:history="1">
        <w:r>
          <w:rPr>
            <w:rFonts w:ascii="仿宋" w:eastAsia="仿宋" w:hAnsi="仿宋" w:cs="仿宋" w:hint="eastAsia"/>
            <w:lang w:eastAsia="zh-CN"/>
          </w:rPr>
          <w:t>(一)、治疗精神障碍药项目实施保障机制</w:t>
        </w:r>
        <w:r>
          <w:tab/>
        </w:r>
        <w:r>
          <w:fldChar w:fldCharType="begin"/>
        </w:r>
        <w:r>
          <w:instrText xml:space="preserve"> PAGEREF _Toc10824 \h </w:instrText>
        </w:r>
        <w:r>
          <w:fldChar w:fldCharType="separate"/>
        </w:r>
        <w:r>
          <w:t>48</w:t>
        </w:r>
        <w:r>
          <w:fldChar w:fldCharType="end"/>
        </w:r>
      </w:hyperlink>
    </w:p>
    <w:p>
      <w:pPr>
        <w:pStyle w:val="TOC2"/>
        <w:tabs>
          <w:tab w:val="right" w:leader="dot" w:pos="8306"/>
        </w:tabs>
      </w:pPr>
      <w:hyperlink w:anchor="_Toc22728" w:history="1">
        <w:r>
          <w:rPr>
            <w:rFonts w:ascii="仿宋" w:eastAsia="仿宋" w:hAnsi="仿宋" w:cs="仿宋" w:hint="eastAsia"/>
            <w:lang w:eastAsia="zh-CN"/>
          </w:rPr>
          <w:t>(二)、治疗精神障碍药项目法律合规要求</w:t>
        </w:r>
        <w:r>
          <w:tab/>
        </w:r>
        <w:r>
          <w:fldChar w:fldCharType="begin"/>
        </w:r>
        <w:r>
          <w:instrText xml:space="preserve"> PAGEREF _Toc22728 \h </w:instrText>
        </w:r>
        <w:r>
          <w:fldChar w:fldCharType="separate"/>
        </w:r>
        <w:r>
          <w:t>51</w:t>
        </w:r>
        <w:r>
          <w:fldChar w:fldCharType="end"/>
        </w:r>
      </w:hyperlink>
    </w:p>
    <w:p>
      <w:pPr>
        <w:pStyle w:val="TOC2"/>
        <w:tabs>
          <w:tab w:val="right" w:leader="dot" w:pos="8306"/>
        </w:tabs>
      </w:pPr>
      <w:hyperlink w:anchor="_Toc8098" w:history="1">
        <w:r>
          <w:rPr>
            <w:rFonts w:ascii="仿宋" w:eastAsia="仿宋" w:hAnsi="仿宋" w:cs="仿宋" w:hint="eastAsia"/>
            <w:lang w:eastAsia="zh-CN"/>
          </w:rPr>
          <w:t>(三)、治疗精神障碍药项目合同管理与法律事务</w:t>
        </w:r>
        <w:r>
          <w:tab/>
        </w:r>
        <w:r>
          <w:fldChar w:fldCharType="begin"/>
        </w:r>
        <w:r>
          <w:instrText xml:space="preserve"> PAGEREF _Toc8098 \h </w:instrText>
        </w:r>
        <w:r>
          <w:fldChar w:fldCharType="separate"/>
        </w:r>
        <w:r>
          <w:t>56</w:t>
        </w:r>
        <w:r>
          <w:fldChar w:fldCharType="end"/>
        </w:r>
      </w:hyperlink>
    </w:p>
    <w:p>
      <w:pPr>
        <w:pStyle w:val="TOC2"/>
        <w:tabs>
          <w:tab w:val="right" w:leader="dot" w:pos="8306"/>
        </w:tabs>
      </w:pPr>
      <w:hyperlink w:anchor="_Toc14064" w:history="1">
        <w:r>
          <w:rPr>
            <w:rFonts w:ascii="仿宋" w:eastAsia="仿宋" w:hAnsi="仿宋" w:cs="仿宋" w:hint="eastAsia"/>
            <w:lang w:eastAsia="zh-CN"/>
          </w:rPr>
          <w:t>(四)、治疗精神障碍药项目知识产权保护策略</w:t>
        </w:r>
        <w:r>
          <w:tab/>
        </w:r>
        <w:r>
          <w:fldChar w:fldCharType="begin"/>
        </w:r>
        <w:r>
          <w:instrText xml:space="preserve"> PAGEREF _Toc14064 \h </w:instrText>
        </w:r>
        <w:r>
          <w:fldChar w:fldCharType="separate"/>
        </w:r>
        <w:r>
          <w:t>62</w:t>
        </w:r>
        <w:r>
          <w:fldChar w:fldCharType="end"/>
        </w:r>
      </w:hyperlink>
    </w:p>
    <w:p>
      <w:pPr>
        <w:pStyle w:val="TOC1"/>
        <w:tabs>
          <w:tab w:val="right" w:leader="dot" w:pos="8306"/>
        </w:tabs>
      </w:pPr>
      <w:hyperlink w:anchor="_Toc17572" w:history="1">
        <w:r>
          <w:rPr>
            <w:rFonts w:ascii="仿宋" w:eastAsia="仿宋" w:hAnsi="仿宋" w:cs="仿宋" w:hint="eastAsia"/>
            <w:lang w:eastAsia="zh-CN"/>
          </w:rPr>
          <w:t>十四、风险识别与分类</w:t>
        </w:r>
        <w:r>
          <w:tab/>
        </w:r>
        <w:r>
          <w:fldChar w:fldCharType="begin"/>
        </w:r>
        <w:r>
          <w:instrText xml:space="preserve"> PAGEREF _Toc17572 \h </w:instrText>
        </w:r>
        <w:r>
          <w:fldChar w:fldCharType="separate"/>
        </w:r>
        <w:r>
          <w:t>65</w:t>
        </w:r>
        <w:r>
          <w:fldChar w:fldCharType="end"/>
        </w:r>
      </w:hyperlink>
    </w:p>
    <w:p>
      <w:pPr>
        <w:pStyle w:val="TOC2"/>
        <w:tabs>
          <w:tab w:val="right" w:leader="dot" w:pos="8306"/>
        </w:tabs>
      </w:pPr>
      <w:hyperlink w:anchor="_Toc6947" w:history="1">
        <w:r>
          <w:rPr>
            <w:rFonts w:ascii="仿宋" w:eastAsia="仿宋" w:hAnsi="仿宋" w:cs="仿宋" w:hint="eastAsia"/>
            <w:lang w:eastAsia="zh-CN"/>
          </w:rPr>
          <w:t>(一)、风险识别</w:t>
        </w:r>
        <w:r>
          <w:tab/>
        </w:r>
        <w:r>
          <w:fldChar w:fldCharType="begin"/>
        </w:r>
        <w:r>
          <w:instrText xml:space="preserve"> PAGEREF _Toc6947 \h </w:instrText>
        </w:r>
        <w:r>
          <w:fldChar w:fldCharType="separate"/>
        </w:r>
        <w:r>
          <w:t>65</w:t>
        </w:r>
        <w:r>
          <w:fldChar w:fldCharType="end"/>
        </w:r>
      </w:hyperlink>
    </w:p>
    <w:p>
      <w:pPr>
        <w:pStyle w:val="TOC2"/>
        <w:tabs>
          <w:tab w:val="right" w:leader="dot" w:pos="8306"/>
        </w:tabs>
      </w:pPr>
      <w:hyperlink w:anchor="_Toc27009" w:history="1">
        <w:r>
          <w:rPr>
            <w:rFonts w:ascii="仿宋" w:eastAsia="仿宋" w:hAnsi="仿宋" w:cs="仿宋" w:hint="eastAsia"/>
            <w:lang w:eastAsia="zh-CN"/>
          </w:rPr>
          <w:t>(二)、风险分类</w:t>
        </w:r>
        <w:r>
          <w:tab/>
        </w:r>
        <w:r>
          <w:fldChar w:fldCharType="begin"/>
        </w:r>
        <w:r>
          <w:instrText xml:space="preserve"> PAGEREF _Toc27009 \h </w:instrText>
        </w:r>
        <w:r>
          <w:fldChar w:fldCharType="separate"/>
        </w:r>
        <w:r>
          <w:t>66</w:t>
        </w:r>
        <w:r>
          <w:fldChar w:fldCharType="end"/>
        </w:r>
      </w:hyperlink>
    </w:p>
    <w:p>
      <w:pPr>
        <w:pStyle w:val="TOC1"/>
        <w:tabs>
          <w:tab w:val="right" w:leader="dot" w:pos="8306"/>
        </w:tabs>
      </w:pPr>
      <w:hyperlink w:anchor="_Toc22215" w:history="1">
        <w:r>
          <w:rPr>
            <w:rFonts w:ascii="仿宋" w:eastAsia="仿宋" w:hAnsi="仿宋" w:cs="仿宋" w:hint="eastAsia"/>
            <w:lang w:eastAsia="zh-CN"/>
          </w:rPr>
          <w:t>十五、治疗精神障碍药项目变更管理</w:t>
        </w:r>
        <w:r>
          <w:tab/>
        </w:r>
        <w:r>
          <w:fldChar w:fldCharType="begin"/>
        </w:r>
        <w:r>
          <w:instrText xml:space="preserve"> PAGEREF _Toc22215 \h </w:instrText>
        </w:r>
        <w:r>
          <w:fldChar w:fldCharType="separate"/>
        </w:r>
        <w:r>
          <w:t>68</w:t>
        </w:r>
        <w:r>
          <w:fldChar w:fldCharType="end"/>
        </w:r>
      </w:hyperlink>
    </w:p>
    <w:p>
      <w:pPr>
        <w:pStyle w:val="TOC2"/>
        <w:tabs>
          <w:tab w:val="right" w:leader="dot" w:pos="8306"/>
        </w:tabs>
      </w:pPr>
      <w:hyperlink w:anchor="_Toc23559" w:history="1">
        <w:r>
          <w:rPr>
            <w:rFonts w:ascii="仿宋" w:eastAsia="仿宋" w:hAnsi="仿宋" w:cs="仿宋" w:hint="eastAsia"/>
            <w:lang w:eastAsia="zh-CN"/>
          </w:rPr>
          <w:t>(一)、变更申请与评估</w:t>
        </w:r>
        <w:r>
          <w:tab/>
        </w:r>
        <w:r>
          <w:fldChar w:fldCharType="begin"/>
        </w:r>
        <w:r>
          <w:instrText xml:space="preserve"> PAGEREF _Toc23559 \h </w:instrText>
        </w:r>
        <w:r>
          <w:fldChar w:fldCharType="separate"/>
        </w:r>
        <w:r>
          <w:t>68</w:t>
        </w:r>
        <w:r>
          <w:fldChar w:fldCharType="end"/>
        </w:r>
      </w:hyperlink>
    </w:p>
    <w:p>
      <w:pPr>
        <w:pStyle w:val="TOC2"/>
        <w:tabs>
          <w:tab w:val="right" w:leader="dot" w:pos="8306"/>
        </w:tabs>
      </w:pPr>
      <w:hyperlink w:anchor="_Toc8836" w:history="1">
        <w:r>
          <w:rPr>
            <w:rFonts w:ascii="仿宋" w:eastAsia="仿宋" w:hAnsi="仿宋" w:cs="仿宋" w:hint="eastAsia"/>
            <w:lang w:eastAsia="zh-CN"/>
          </w:rPr>
          <w:t>(二)、变更实施与控制</w:t>
        </w:r>
        <w:r>
          <w:tab/>
        </w:r>
        <w:r>
          <w:fldChar w:fldCharType="begin"/>
        </w:r>
        <w:r>
          <w:instrText xml:space="preserve"> PAGEREF _Toc8836 \h </w:instrText>
        </w:r>
        <w:r>
          <w:fldChar w:fldCharType="separate"/>
        </w:r>
        <w:r>
          <w:t>69</w:t>
        </w:r>
        <w:r>
          <w:fldChar w:fldCharType="end"/>
        </w:r>
      </w:hyperlink>
    </w:p>
    <w:p>
      <w:pPr>
        <w:pStyle w:val="TOC1"/>
        <w:tabs>
          <w:tab w:val="right" w:leader="dot" w:pos="8306"/>
        </w:tabs>
      </w:pPr>
      <w:hyperlink w:anchor="_Toc21505" w:history="1">
        <w:r>
          <w:rPr>
            <w:rFonts w:ascii="仿宋" w:eastAsia="仿宋" w:hAnsi="仿宋" w:cs="仿宋" w:hint="eastAsia"/>
            <w:lang w:eastAsia="zh-CN"/>
          </w:rPr>
          <w:t>十六、治疗精神障碍药项目实施时间节点</w:t>
        </w:r>
        <w:r>
          <w:tab/>
        </w:r>
        <w:r>
          <w:fldChar w:fldCharType="begin"/>
        </w:r>
        <w:r>
          <w:instrText xml:space="preserve"> PAGEREF _Toc21505 \h </w:instrText>
        </w:r>
        <w:r>
          <w:fldChar w:fldCharType="separate"/>
        </w:r>
        <w:r>
          <w:t>69</w:t>
        </w:r>
        <w:r>
          <w:fldChar w:fldCharType="end"/>
        </w:r>
      </w:hyperlink>
    </w:p>
    <w:p>
      <w:pPr>
        <w:pStyle w:val="TOC2"/>
        <w:tabs>
          <w:tab w:val="right" w:leader="dot" w:pos="8306"/>
        </w:tabs>
      </w:pPr>
      <w:hyperlink w:anchor="_Toc22937" w:history="1">
        <w:r>
          <w:rPr>
            <w:rFonts w:ascii="仿宋" w:eastAsia="仿宋" w:hAnsi="仿宋" w:cs="仿宋" w:hint="eastAsia"/>
            <w:lang w:eastAsia="zh-CN"/>
          </w:rPr>
          <w:t>(一)、治疗精神障碍药项目启动阶段时间节点</w:t>
        </w:r>
        <w:r>
          <w:tab/>
        </w:r>
        <w:r>
          <w:fldChar w:fldCharType="begin"/>
        </w:r>
        <w:r>
          <w:instrText xml:space="preserve"> PAGEREF _Toc22937 \h </w:instrText>
        </w:r>
        <w:r>
          <w:fldChar w:fldCharType="separate"/>
        </w:r>
        <w:r>
          <w:t>69</w:t>
        </w:r>
        <w:r>
          <w:fldChar w:fldCharType="end"/>
        </w:r>
      </w:hyperlink>
    </w:p>
    <w:p>
      <w:pPr>
        <w:pStyle w:val="TOC2"/>
        <w:tabs>
          <w:tab w:val="right" w:leader="dot" w:pos="8306"/>
        </w:tabs>
      </w:pPr>
      <w:hyperlink w:anchor="_Toc16339" w:history="1">
        <w:r>
          <w:rPr>
            <w:rFonts w:ascii="仿宋" w:eastAsia="仿宋" w:hAnsi="仿宋" w:cs="仿宋" w:hint="eastAsia"/>
            <w:lang w:eastAsia="zh-CN"/>
          </w:rPr>
          <w:t>(二)、治疗精神障碍药项目执行阶段时间节点</w:t>
        </w:r>
        <w:r>
          <w:tab/>
        </w:r>
        <w:r>
          <w:fldChar w:fldCharType="begin"/>
        </w:r>
        <w:r>
          <w:instrText xml:space="preserve"> PAGEREF _Toc16339 \h </w:instrText>
        </w:r>
        <w:r>
          <w:fldChar w:fldCharType="separate"/>
        </w:r>
        <w:r>
          <w:t>71</w:t>
        </w:r>
        <w:r>
          <w:fldChar w:fldCharType="end"/>
        </w:r>
      </w:hyperlink>
    </w:p>
    <w:p>
      <w:pPr>
        <w:pStyle w:val="TOC2"/>
        <w:tabs>
          <w:tab w:val="right" w:leader="dot" w:pos="8306"/>
        </w:tabs>
      </w:pPr>
      <w:hyperlink w:anchor="_Toc6289" w:history="1">
        <w:r>
          <w:rPr>
            <w:rFonts w:ascii="仿宋" w:eastAsia="仿宋" w:hAnsi="仿宋" w:cs="仿宋" w:hint="eastAsia"/>
            <w:lang w:eastAsia="zh-CN"/>
          </w:rPr>
          <w:t>(三)、治疗精神障碍药项目完成阶段时间节点</w:t>
        </w:r>
        <w:r>
          <w:tab/>
        </w:r>
        <w:r>
          <w:fldChar w:fldCharType="begin"/>
        </w:r>
        <w:r>
          <w:instrText xml:space="preserve"> PAGEREF _Toc6289 \h </w:instrText>
        </w:r>
        <w:r>
          <w:fldChar w:fldCharType="separate"/>
        </w:r>
        <w:r>
          <w:t>72</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843"/>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4413"/>
      <w:r>
        <w:rPr>
          <w:rFonts w:ascii="仿宋" w:eastAsia="仿宋" w:hAnsi="仿宋" w:cs="仿宋" w:hint="eastAsia"/>
          <w:sz w:val="28"/>
          <w:lang w:eastAsia="zh-CN"/>
        </w:rPr>
        <w:t>一、治疗精神障碍药项目概论</w:t>
      </w:r>
      <w:bookmarkEnd w:id="2"/>
    </w:p>
    <w:p>
      <w:pPr>
        <w:pStyle w:val="Heading2"/>
        <w:rPr>
          <w:rFonts w:ascii="仿宋" w:eastAsia="仿宋" w:hAnsi="仿宋" w:cs="仿宋" w:hint="eastAsia"/>
          <w:lang w:eastAsia="zh-CN"/>
        </w:rPr>
      </w:pPr>
      <w:bookmarkStart w:id="3" w:name="_Toc13192"/>
      <w:r>
        <w:rPr>
          <w:rFonts w:ascii="仿宋" w:eastAsia="仿宋" w:hAnsi="仿宋" w:cs="仿宋" w:hint="eastAsia"/>
          <w:lang w:eastAsia="zh-CN"/>
        </w:rPr>
        <w:t>(一)、治疗精神障碍药项目概况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治疗精神障碍药项目的起源追溯至对市场的深入洞察。市场的不断演变与变革为治疗精神障碍药项目提供了难得的机遇。当前市场存在的需求缺口和变革的大环境共同构成了治疗精神障碍药项目的背景。这个治疗精神障碍药项目旨在充分利用市场机遇，填补行业中尚未满足的需求，为客户提供全新的解决方案。市场的变革和需求的增长使得这个治疗精神障碍药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治疗精神障碍药项目名称</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治疗精神障碍药项目正式命名为治疗精神障碍药。这个名称不仅仅是一个标识，更代表了治疗精神障碍药项目的核心理念和愿景。它蕴含着治疗精神障碍药项目所要解决问题的关键字，具有强烈的表达和辨识度，为治疗精神障碍药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治疗精神障碍药项目目标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治疗精神障碍药项目的核心目标是提供一种全新、高效的解决方案，满足客户日益增长的需求。治疗精神障碍药项目追求的不仅仅是满足市场需求，更是在市场中获得卓越的竞争优势。通过不断提升产品或服务的质量和创新水平，治疗精神障碍药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治疗精神障碍药项目范围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治疗精神障碍药项目全面涵盖了产品研发、制造、市场推广和售后服务，确保从产品设计到最终用户体验的全方位关注。这一全面的治疗精神障碍药项目范围是为了确保治疗精神障碍药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治疗精神障碍药项目时间表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治疗精神障碍药项目计划在未来18个月内完成，包括研发、测试、市场试点和正式推出等不同阶段。这个时间表的合理设计是为了确保治疗精神障碍药项目各个阶段的顺利推进，以便按时交付高质量的成果。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治疗精神障碍药项目预算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治疗精神障碍药项目总预算估算为XX百万美元，主要分配在研发、市场推广、人员培训和运营等方面。这一充足的预算为治疗精神障碍药项目提供了充足的资源，确保治疗精神障碍药项目在各个方面都能取得优异的表现。</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 xml:space="preserve"> 1.7 治疗精神障碍药项目风险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治疗精神障碍药项目可能面临的风险包括市场接受度低、技术难题、竞争激烈等。治疗精神障碍药项目团队已经制定了相应的风险应对计划，通过前瞻性的风险管理，确保治疗精神障碍药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治疗精神障碍药项目团队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治疗精神障碍药项目汇聚了一支经验丰富、多领域专业素养的核心团队，确保治疗精神障碍药项目在各个方面都能拥有高水平的执行力。团队的协同作战是治疗精神障碍药项目成功的关键因素之一。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治疗精神障碍药项目背景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治疗精神障碍药项目的背景根植于市场对更高效、创新产品的渴望，同时也受到科技发展对行业格局的深刻改变的影响。这为治疗精神障碍药项目提供了广阔的发展空间和市场需求。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治疗精神障碍药项目现状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截至目前，治疗精神障碍药项目已完成市场调研和技术验证，取得了初步的成功。这为治疗精神障碍药项目在未来的发展奠定了坚实的基础，为更远大的目标打下了坚实的基石。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4" w:name="_Toc11318"/>
      <w:r>
        <w:rPr>
          <w:rFonts w:ascii="仿宋" w:eastAsia="仿宋" w:hAnsi="仿宋" w:cs="仿宋" w:hint="eastAsia"/>
          <w:sz w:val="28"/>
          <w:lang w:eastAsia="zh-CN"/>
        </w:rPr>
        <w:t>(二)、治疗精神障碍药项目目标</w:t>
      </w:r>
      <w:bookmarkEnd w:id="4"/>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keyword》治疗精神障碍药项目首要业务目标是在市场中占据有利地位，实现产品/服务的成功推广和销售。通过不断提升产品质量、创新性，治疗精神障碍药项目追求成为行业中的领导者，赢得更多客户的青睐。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在科技迅速发展的时代，治疗精神障碍药项目着眼于技术创新。通过持续的研发和技术升级，治疗精神障碍药项目旨在推出更具创新性的产品或服务，以满足市场对新鲜、先进解决方案的需求。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为了建立可持续的客户关系，治疗精神障碍药项目设定了客户满意度目标。通过提供卓越的产品质量和优质的客户服务，治疗精神障碍药项目追求赢得客户的信任和忠诚度，确保他们的满意度达到行业领先水平。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治疗精神障碍药项目注重社会责任和可持续发展。通过实施环保、社会责任治疗精神障碍药项目，治疗精神障碍药项目致力于在经济发展的同时保护环境，促进社会公平，实现可持续经营。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治疗精神障碍药项目的团队是实现目标的核心驱动力。因此，治疗精神障碍药项目设定了团队发展目标，包括提升团队成员的专业技能、培养领导力，以及搭建协同高效的团队工作氛围。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5" w:name="_Toc6062"/>
      <w:r>
        <w:rPr>
          <w:rFonts w:ascii="仿宋" w:eastAsia="仿宋" w:hAnsi="仿宋" w:cs="仿宋" w:hint="eastAsia"/>
          <w:sz w:val="28"/>
          <w:lang w:eastAsia="zh-CN"/>
        </w:rPr>
        <w:t>(三)、治疗精神障碍药项目提出的理由</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 2. 治疗精神障碍药项目提出的理由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治疗精神障碍药项目的提出源于对市场机遇的深刻洞察。当前市场中存在的需求缺口和行业发展趋势表明，有巨大的商业机会等待被开发。通过准确捕捉市场机遇，治疗精神障碍药项目可以在激烈的竞争中脱颖而出，迅速占领市场份额。</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治疗精神障碍药项目的理念基于对技术创新的信仰。通过持续的研发和技术投入，治疗精神障碍药项目有望推出更具创新性的产品或服务。在科技飞速发展的当下，治疗精神障碍药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治疗精神障碍药项目的提出是为了增强企业的行业竞争力。通过提升产品或服务的质量和独特性，治疗精神障碍药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治疗精神障碍药项目响应了消费者需求的变化。随着社会和科技的不断发展，消费者对产品和服务的需求也在发生变化。通过深入了解并及时回应消费者的新需求，治疗精神障碍药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治疗精神障碍药项目的提出是企业战略发展规划的一部分。在面对日益激烈的市场竞争和不断变化的商业环境中，治疗精神障碍药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治疗精神障碍药项目的提出不仅仅是基于商业考量，还注重社会责任。通过推出环保、社会责任等方面的治疗精神障碍药项目，治疗精神障碍药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治疗精神障碍药项目的提出反映了对利益相关者期望的关注。包括客户、员工、投资者等利益相关者在企业发展中都有着各自的期望，治疗精神障碍药项目力求在满足这些期望的同时，取得更大的共赢。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6" w:name="_Toc14382"/>
      <w:r>
        <w:rPr>
          <w:rFonts w:ascii="仿宋" w:eastAsia="仿宋" w:hAnsi="仿宋" w:cs="仿宋" w:hint="eastAsia"/>
          <w:sz w:val="28"/>
          <w:lang w:eastAsia="zh-CN"/>
        </w:rPr>
        <w:t>(四)、治疗精神障碍药项目意义</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在实施治疗精神障碍药项目的过程中，我们不仅仅是在追逐商业成功，更是为企业和社会的多个层面创造了深远的意义。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治疗精神障碍药项目的首要意义在于提升企业的市场竞争力。通过持续的创新和对产品质量的高标准要求，治疗精神障碍药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治疗精神障碍药项目的推进将促使行业技术水平的提升。通过引入先进技术和创新性解决方案，治疗精神障碍药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治疗精神障碍药项目不仅创造了大量就业机会，提高了就业水平，还注重社会责任和环保。通过参与社会公益事业和推动环保治疗精神障碍药项目，治疗精神障碍药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综合而言，治疗精神障碍药项目意义重大，不仅推动了企业的发展，也为行业和社会的进步贡献了积极力量。这是一个全面而深刻的影响，将在未来产生可持续的正面效应。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7" w:name="_Toc17313"/>
      <w:r>
        <w:rPr>
          <w:rFonts w:ascii="仿宋" w:eastAsia="仿宋" w:hAnsi="仿宋" w:cs="仿宋" w:hint="eastAsia"/>
          <w:sz w:val="28"/>
          <w:lang w:eastAsia="zh-CN"/>
        </w:rPr>
        <w:t>(五)、治疗精神障碍药项目背景</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在当今迅猛发展的商业环境中，治疗精神障碍药项目的动因根植于对多方面因素的审慎考量。这个治疗精神障碍药项目的提出并非孤立的决策，而是对企业所处背景深入思考的产物。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治疗精神障碍药项目背后的首要原因。科技的迅速发展和全球市场的快速变化使得企业必须灵活应对。治疗精神障碍药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竞争的激烈程度也是治疗精神障碍药项目背景中不可忽视的一环。企业需要在激烈竞争中脱颖而出，为此，治疗精神障碍药项目致力于打破常规，提供独特的价值主张，以吸引客户并确保市场份额的增长。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技术的迅速发展为企业带来了机遇与挑战。作为治疗精神障碍药项目启动的背景之一，对新兴技术的应用将有助于提升企业的技术水平，使其在不断演进的商业环境中保持竞争优势。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此外，社会对企业责任的期望也在逐渐升高。治疗精神障碍药项目充分融入了社会责任的理念，通过可持续经营和社会公益治疗精神障碍药项目，企图为社会贡献一份力量，在商业成功的同时关注社会价值。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8" w:name="_Toc22881"/>
      <w:r>
        <w:rPr>
          <w:rFonts w:ascii="仿宋" w:eastAsia="仿宋" w:hAnsi="仿宋" w:cs="仿宋" w:hint="eastAsia"/>
          <w:sz w:val="28"/>
          <w:lang w:eastAsia="zh-CN"/>
        </w:rPr>
        <w:t>二、治疗精神障碍药项目危机管理</w:t>
      </w:r>
      <w:bookmarkEnd w:id="8"/>
    </w:p>
    <w:p>
      <w:pPr>
        <w:pStyle w:val="Heading2"/>
        <w:rPr>
          <w:rFonts w:ascii="仿宋" w:eastAsia="仿宋" w:hAnsi="仿宋" w:cs="仿宋" w:hint="eastAsia"/>
          <w:lang w:eastAsia="zh-CN"/>
        </w:rPr>
      </w:pPr>
      <w:bookmarkStart w:id="9" w:name="_Toc13066"/>
      <w:r>
        <w:rPr>
          <w:rFonts w:ascii="仿宋" w:eastAsia="仿宋" w:hAnsi="仿宋" w:cs="仿宋" w:hint="eastAsia"/>
          <w:lang w:eastAsia="zh-CN"/>
        </w:rPr>
        <w:t>(一)、危机预警与识别</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在治疗精神障碍药项目危机管理中，危机预警与识别是确保治疗精神障碍药项目稳健运行的核心步骤。通过建立全面的监测机制，治疗精神障碍药项目团队旨在及时发现和理解潜在的风险和危机因素，以便采取及时的预防和应对措施，确保治疗精神障碍药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治疗精神障碍药项目团队全面分析了整个治疗精神障碍药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治疗精神障碍药项目团队着重于明确定义治疗精神障碍药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治疗精神障碍药项目进展的持续监控，团队能够及时发现潜在问题并作出迅速反应。治疗精神障碍药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在这一阶段，团队的专业素养和反应速度将发挥至关重要的作用，以确保潜在危机能够在初期得到有效的处理，最大程度地减轻负面影响。通过危机预警与识别，治疗精神障碍药项目得以更有序、可控地推进。</w:t>
      </w:r>
    </w:p>
    <w:p>
      <w:pPr>
        <w:pStyle w:val="Heading2"/>
        <w:ind w:firstLine="560" w:firstLineChars="200"/>
        <w:rPr>
          <w:rFonts w:ascii="仿宋" w:eastAsia="仿宋" w:hAnsi="仿宋" w:cs="仿宋" w:hint="eastAsia"/>
          <w:sz w:val="28"/>
          <w:lang w:eastAsia="zh-CN"/>
        </w:rPr>
      </w:pPr>
      <w:bookmarkStart w:id="10" w:name="_Toc19391"/>
      <w:r>
        <w:rPr>
          <w:rFonts w:ascii="仿宋" w:eastAsia="仿宋" w:hAnsi="仿宋" w:cs="仿宋" w:hint="eastAsia"/>
          <w:sz w:val="28"/>
          <w:lang w:eastAsia="zh-CN"/>
        </w:rPr>
        <w:t>(二)、危机应对与恢复</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在危机发生时，治疗精神障碍药项目团队立即行动，成立了应急小组。该小组的任务是迅速制定并实施紧急应对措施，以最小化潜在损失。以下是采取的主要措施：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暂停治疗精神障碍药项目进度：为遏制危机蔓延，治疗精神障碍药项目暂时停止进行，以便全面评估当前状况。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资源重新分配：重新评估治疗精神障碍药项目资源的分配，确保最大限度地减小损失。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实时沟通：与关键利益相关者建立实时沟通机制，向他们传递治疗精神障碍药项目危机的实际状况，保障治疗精神障碍药项目核心利益。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在紧急应对的同时，治疗精神障碍药项目团队强调了团队协作和有效沟通的重要性。以下是团队协作的关键举措：</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信息共享机制：建立了信息共享平台，确保团队成员能够及时获取治疗精神障碍药项目危机的实时信息。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领导者沟通：治疗精神障碍药项目领导者通过定期会议和即时沟通工具，指导团队应对危机，保持团队稳定运行。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随着危机得到初步控制，治疗精神障碍药项目团队转向制定恢复计划，以确保治疗精神障碍药项目能够从中迅速恢复。主要恢复计划包括：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修复受损的进度计划：重新评估治疗精神障碍药项目进度，制定修复计划，确保治疗精神障碍药项目尽快回归正常进程。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重新调整资源分配：优化资源分配，确保治疗精神障碍药项目在有限资源下高效运转。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风险管理机制加强：对治疗精神障碍药项目风险进行全面评估，制定更强化的风险管理策略，以预防未来可能的危机。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11" w:name="_Toc27971"/>
      <w:r>
        <w:rPr>
          <w:rFonts w:ascii="仿宋" w:eastAsia="仿宋" w:hAnsi="仿宋" w:cs="仿宋" w:hint="eastAsia"/>
          <w:sz w:val="28"/>
          <w:lang w:eastAsia="zh-CN"/>
        </w:rPr>
        <w:t>三、治疗精神障碍药项目建设背景及必要性分析</w:t>
      </w:r>
      <w:bookmarkEnd w:id="11"/>
    </w:p>
    <w:p>
      <w:pPr>
        <w:pStyle w:val="Heading2"/>
        <w:rPr>
          <w:rFonts w:ascii="仿宋" w:eastAsia="仿宋" w:hAnsi="仿宋" w:cs="仿宋" w:hint="eastAsia"/>
          <w:lang w:eastAsia="zh-CN"/>
        </w:rPr>
      </w:pPr>
      <w:bookmarkStart w:id="12" w:name="_Toc28610"/>
      <w:r>
        <w:rPr>
          <w:rFonts w:ascii="仿宋" w:eastAsia="仿宋" w:hAnsi="仿宋" w:cs="仿宋" w:hint="eastAsia"/>
          <w:lang w:eastAsia="zh-CN"/>
        </w:rPr>
        <w:t>(一)、治疗精神障碍药项目背景分析</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治疗精神障碍药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治疗精神障碍药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治疗精神障碍药项目在这个潮流中的定位。同时，我们将关注行业内涌现的新兴机遇，以便治疗精神障碍药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治疗精神障碍药项目提供了强大的发展动力。我们将聚焦于行业内最新的技术发展趋势，包括但不限于人工智能、大数据分析、物联网等领域。通过深度的技术研究，我们将确保治疗精神障碍药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治疗精神障碍药项目发展的源泉。我们将投入更多的精力对市场需求进行深入剖析，超越表面的需求，深入挖掘潜在的市场痛点和机遇。通过对市场需求的细致了解，治疗精神障碍药项目将更有针对性地设计解决方案，满足市场的多样化需求，从而更好地促进治疗精神障碍药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治疗精神障碍药项目战略至关重要。我们将对竞争态势进行更为深入的分析，包括但不限于市场份额、产品特点、客户满意度等多个维度。通过深度的竞争分析，治疗精神障碍药项目将能够更准确地把握市场脉搏，制定具有竞争力的治疗精神障碍药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治疗精神障碍药项目的发展具有直接的影响。我们将进行更为全面的法规和政策分析，了解行业发展中的潜在法律风险和合规挑战。通过充分了解和遵守相关法规，治疗精神障碍药项目将确保在法律框架内合法合规运营，为治疗精神障碍药项目的稳健发展提供有力支持。</w:t>
      </w:r>
    </w:p>
    <w:p>
      <w:pPr>
        <w:pStyle w:val="Heading2"/>
        <w:ind w:firstLine="560" w:firstLineChars="200"/>
        <w:rPr>
          <w:rFonts w:ascii="仿宋" w:eastAsia="仿宋" w:hAnsi="仿宋" w:cs="仿宋" w:hint="eastAsia"/>
          <w:sz w:val="28"/>
          <w:lang w:eastAsia="zh-CN"/>
        </w:rPr>
      </w:pPr>
      <w:bookmarkStart w:id="13" w:name="_Toc30035"/>
      <w:r>
        <w:rPr>
          <w:rFonts w:ascii="仿宋" w:eastAsia="仿宋" w:hAnsi="仿宋" w:cs="仿宋" w:hint="eastAsia"/>
          <w:sz w:val="28"/>
          <w:lang w:eastAsia="zh-CN"/>
        </w:rPr>
        <w:t>(二)、治疗精神障碍药项目建设必要性分析</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治疗精神障碍药项目建设的迫切性源于对行业发展趋势的深刻洞察。我们正处于一个行业变革的时代，科技创新、数字化转型成为企业发展的关键动力。治疗精神障碍药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治疗精神障碍药项目建设不仅仅是为了跟上潮流，更是为了通过技术创新推动企业的持续发展。通过引入先进的技术和解决方案，治疗精神障碍药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治疗精神障碍药项目的建设成为必然选择，通过提高产品质量、拓展服务领域，从而在竞争中获得更多的机会。治疗精神障碍药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治疗精神障碍药项目建设的必要性体现在对客户需求更精准的满足。通过治疗精神障碍药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治疗精神障碍药项目建设的背后是对企业持续创新的追求。只有通过不断创新，企业才能在竞争中立于不败之地。治疗精神障碍药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14" w:name="_Toc14048"/>
      <w:r>
        <w:rPr>
          <w:rFonts w:ascii="仿宋" w:eastAsia="仿宋" w:hAnsi="仿宋" w:cs="仿宋" w:hint="eastAsia"/>
          <w:sz w:val="28"/>
          <w:lang w:eastAsia="zh-CN"/>
        </w:rPr>
        <w:t>四、治疗精神障碍药项目可持续发展</w:t>
      </w:r>
      <w:bookmarkEnd w:id="14"/>
    </w:p>
    <w:p>
      <w:pPr>
        <w:pStyle w:val="Heading2"/>
        <w:rPr>
          <w:rFonts w:ascii="仿宋" w:eastAsia="仿宋" w:hAnsi="仿宋" w:cs="仿宋" w:hint="eastAsia"/>
          <w:lang w:eastAsia="zh-CN"/>
        </w:rPr>
      </w:pPr>
      <w:bookmarkStart w:id="15" w:name="_Toc20262"/>
      <w:r>
        <w:rPr>
          <w:rFonts w:ascii="仿宋" w:eastAsia="仿宋" w:hAnsi="仿宋" w:cs="仿宋" w:hint="eastAsia"/>
          <w:lang w:eastAsia="zh-CN"/>
        </w:rPr>
        <w:t>(一)、可持续战略与实践</w:t>
      </w:r>
      <w:bookmarkEnd w:id="15"/>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治疗精神障碍药项目中，治疗精神障碍药项目团队着眼于未来，明确了可持续发展的战略方向。制定的具体可持续发展目标包括降低资源使用、采用环保技术、最大化社会效益等。这一步骤不仅有助于治疗精神障碍药项目在环保和社会责任方面达到最高标准，也为未来提供了明确的指引，确保治疗精神障碍药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可持续实践的融入治疗精神障碍药项目管理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治疗精神障碍药项目管理周期。从治疗精神障碍药项目规划开始，治疗精神障碍药项目团队就考虑了环境和社会的因素。在执行阶段，治疗精神障碍药项目团队积极推动绿色技术的应用，优化资源利用。此外，关注员工的社会责任，通过培训和沟通活动提高员工对可持续发展的认知，使他们能够在日常工作中践行可持续实践。这些举措不仅为治疗精神障碍药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6" w:name="_Toc13440"/>
      <w:r>
        <w:rPr>
          <w:rFonts w:ascii="仿宋" w:eastAsia="仿宋" w:hAnsi="仿宋" w:cs="仿宋" w:hint="eastAsia"/>
          <w:sz w:val="28"/>
          <w:lang w:eastAsia="zh-CN"/>
        </w:rPr>
        <w:t>(二)、环保与社会责任</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扎根于治疗精神障碍药项目的可持续发展理念，我们深信环保与社会责任是治疗精神障碍药项目成功的关键支柱。在治疗精神障碍药项目的每一步，我们都致力于通过创新和实践，履行对环境和社会的坚定责任。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https://d.book118.com/847156031135006050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治疗精神障碍药项目计划设计方案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治疗精神障碍药项目计划设计方案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治疗精神障碍药项目计划设计方案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治疗精神障碍药项目计划设计方案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治疗精神障碍药项目计划设计方案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治疗精神障碍药项目计划设计方案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治疗精神障碍药项目计划设计方案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治疗精神障碍药项目计划设计方案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治疗精神障碍药项目计划设计方案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治疗精神障碍药项目计划设计方案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治疗精神障碍药项目计划设计方案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治疗精神障碍药项目计划设计方案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治疗精神障碍药项目计划设计方案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治疗精神障碍药项目计划设计方案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治疗精神障碍药项目计划设计方案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治疗精神障碍药项目计划设计方案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治疗精神障碍药项目计划设计方案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6A52C0B"/>
    <w:rsid w:val="46A52C0B"/>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84715603113500605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2024-03-01T06:08:00Z</dcterms:created>
  <dcterms:modified xsi:type="dcterms:W3CDTF">2024-03-01T06:09:09Z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DFCD85CB104F4EA19CD06373B6569F28_11</vt:lpwstr>
  </property>
  <property fmtid="{D5CDD505-2E9C-101B-9397-08002B2CF9AE}" pid="3" name="KSOProductBuildVer">
    <vt:lpwstr>2052-12.1.0.16388</vt:lpwstr>
  </property>
</Properties>
</file>