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三聚氰胺甲醛塑料项目建设总纲及方案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6" w:history="1">
        <w:r>
          <w:rPr>
            <w:rFonts w:ascii="仿宋" w:eastAsia="仿宋" w:hAnsi="仿宋" w:cs="仿宋" w:hint="eastAsia"/>
            <w:lang w:eastAsia="zh-CN"/>
          </w:rPr>
          <w:t>前言</w:t>
        </w:r>
        <w:r>
          <w:tab/>
        </w:r>
        <w:r>
          <w:fldChar w:fldCharType="begin"/>
        </w:r>
        <w:r>
          <w:instrText xml:space="preserve"> PAGEREF _Toc14376 \h </w:instrText>
        </w:r>
        <w:r>
          <w:fldChar w:fldCharType="separate"/>
        </w:r>
        <w:r>
          <w:t>3</w:t>
        </w:r>
        <w:r>
          <w:fldChar w:fldCharType="end"/>
        </w:r>
      </w:hyperlink>
    </w:p>
    <w:p>
      <w:pPr>
        <w:pStyle w:val="TOC1"/>
        <w:tabs>
          <w:tab w:val="right" w:leader="dot" w:pos="8306"/>
        </w:tabs>
      </w:pPr>
      <w:hyperlink w:anchor="_Toc14097" w:history="1">
        <w:r>
          <w:rPr>
            <w:rFonts w:ascii="仿宋" w:eastAsia="仿宋" w:hAnsi="仿宋" w:cs="仿宋" w:hint="eastAsia"/>
            <w:lang w:eastAsia="zh-CN"/>
          </w:rPr>
          <w:t>一、财务管理与成本控制</w:t>
        </w:r>
        <w:r>
          <w:tab/>
        </w:r>
        <w:r>
          <w:fldChar w:fldCharType="begin"/>
        </w:r>
        <w:r>
          <w:instrText xml:space="preserve"> PAGEREF _Toc14097 \h </w:instrText>
        </w:r>
        <w:r>
          <w:fldChar w:fldCharType="separate"/>
        </w:r>
        <w:r>
          <w:t>3</w:t>
        </w:r>
        <w:r>
          <w:fldChar w:fldCharType="end"/>
        </w:r>
      </w:hyperlink>
    </w:p>
    <w:p>
      <w:pPr>
        <w:pStyle w:val="TOC2"/>
        <w:tabs>
          <w:tab w:val="right" w:leader="dot" w:pos="8306"/>
        </w:tabs>
      </w:pPr>
      <w:hyperlink w:anchor="_Toc19406" w:history="1">
        <w:r>
          <w:rPr>
            <w:rFonts w:ascii="仿宋" w:eastAsia="仿宋" w:hAnsi="仿宋" w:cs="仿宋" w:hint="eastAsia"/>
            <w:lang w:eastAsia="zh-CN"/>
          </w:rPr>
          <w:t>(一)、财务管理体系建设</w:t>
        </w:r>
        <w:r>
          <w:tab/>
        </w:r>
        <w:r>
          <w:fldChar w:fldCharType="begin"/>
        </w:r>
        <w:r>
          <w:instrText xml:space="preserve"> PAGEREF _Toc19406 \h </w:instrText>
        </w:r>
        <w:r>
          <w:fldChar w:fldCharType="separate"/>
        </w:r>
        <w:r>
          <w:t>3</w:t>
        </w:r>
        <w:r>
          <w:fldChar w:fldCharType="end"/>
        </w:r>
      </w:hyperlink>
    </w:p>
    <w:p>
      <w:pPr>
        <w:pStyle w:val="TOC2"/>
        <w:tabs>
          <w:tab w:val="right" w:leader="dot" w:pos="8306"/>
        </w:tabs>
      </w:pPr>
      <w:hyperlink w:anchor="_Toc16666" w:history="1">
        <w:r>
          <w:rPr>
            <w:rFonts w:ascii="仿宋" w:eastAsia="仿宋" w:hAnsi="仿宋" w:cs="仿宋" w:hint="eastAsia"/>
            <w:lang w:eastAsia="zh-CN"/>
          </w:rPr>
          <w:t>(二)、成本控制措施</w:t>
        </w:r>
        <w:r>
          <w:tab/>
        </w:r>
        <w:r>
          <w:fldChar w:fldCharType="begin"/>
        </w:r>
        <w:r>
          <w:instrText xml:space="preserve"> PAGEREF _Toc16666 \h </w:instrText>
        </w:r>
        <w:r>
          <w:fldChar w:fldCharType="separate"/>
        </w:r>
        <w:r>
          <w:t>4</w:t>
        </w:r>
        <w:r>
          <w:fldChar w:fldCharType="end"/>
        </w:r>
      </w:hyperlink>
    </w:p>
    <w:p>
      <w:pPr>
        <w:pStyle w:val="TOC1"/>
        <w:tabs>
          <w:tab w:val="right" w:leader="dot" w:pos="8306"/>
        </w:tabs>
      </w:pPr>
      <w:hyperlink w:anchor="_Toc20187" w:history="1">
        <w:r>
          <w:rPr>
            <w:rFonts w:ascii="仿宋" w:eastAsia="仿宋" w:hAnsi="仿宋" w:cs="仿宋" w:hint="eastAsia"/>
            <w:lang w:eastAsia="zh-CN"/>
          </w:rPr>
          <w:t>二、建设风险评估分析</w:t>
        </w:r>
        <w:r>
          <w:tab/>
        </w:r>
        <w:r>
          <w:fldChar w:fldCharType="begin"/>
        </w:r>
        <w:r>
          <w:instrText xml:space="preserve"> PAGEREF _Toc20187 \h </w:instrText>
        </w:r>
        <w:r>
          <w:fldChar w:fldCharType="separate"/>
        </w:r>
        <w:r>
          <w:t>5</w:t>
        </w:r>
        <w:r>
          <w:fldChar w:fldCharType="end"/>
        </w:r>
      </w:hyperlink>
    </w:p>
    <w:p>
      <w:pPr>
        <w:pStyle w:val="TOC2"/>
        <w:tabs>
          <w:tab w:val="right" w:leader="dot" w:pos="8306"/>
        </w:tabs>
      </w:pPr>
      <w:hyperlink w:anchor="_Toc1055" w:history="1">
        <w:r>
          <w:rPr>
            <w:rFonts w:ascii="仿宋" w:eastAsia="仿宋" w:hAnsi="仿宋" w:cs="仿宋" w:hint="eastAsia"/>
            <w:lang w:eastAsia="zh-CN"/>
          </w:rPr>
          <w:t>(一)、政策风险分析</w:t>
        </w:r>
        <w:r>
          <w:tab/>
        </w:r>
        <w:r>
          <w:fldChar w:fldCharType="begin"/>
        </w:r>
        <w:r>
          <w:instrText xml:space="preserve"> PAGEREF _Toc1055 \h </w:instrText>
        </w:r>
        <w:r>
          <w:fldChar w:fldCharType="separate"/>
        </w:r>
        <w:r>
          <w:t>5</w:t>
        </w:r>
        <w:r>
          <w:fldChar w:fldCharType="end"/>
        </w:r>
      </w:hyperlink>
    </w:p>
    <w:p>
      <w:pPr>
        <w:pStyle w:val="TOC2"/>
        <w:tabs>
          <w:tab w:val="right" w:leader="dot" w:pos="8306"/>
        </w:tabs>
      </w:pPr>
      <w:hyperlink w:anchor="_Toc4718" w:history="1">
        <w:r>
          <w:rPr>
            <w:rFonts w:ascii="仿宋" w:eastAsia="仿宋" w:hAnsi="仿宋" w:cs="仿宋" w:hint="eastAsia"/>
            <w:lang w:eastAsia="zh-CN"/>
          </w:rPr>
          <w:t>(二)、社会风险分析</w:t>
        </w:r>
        <w:r>
          <w:tab/>
        </w:r>
        <w:r>
          <w:fldChar w:fldCharType="begin"/>
        </w:r>
        <w:r>
          <w:instrText xml:space="preserve"> PAGEREF _Toc4718 \h </w:instrText>
        </w:r>
        <w:r>
          <w:fldChar w:fldCharType="separate"/>
        </w:r>
        <w:r>
          <w:t>7</w:t>
        </w:r>
        <w:r>
          <w:fldChar w:fldCharType="end"/>
        </w:r>
      </w:hyperlink>
    </w:p>
    <w:p>
      <w:pPr>
        <w:pStyle w:val="TOC2"/>
        <w:tabs>
          <w:tab w:val="right" w:leader="dot" w:pos="8306"/>
        </w:tabs>
      </w:pPr>
      <w:hyperlink w:anchor="_Toc16414" w:history="1">
        <w:r>
          <w:rPr>
            <w:rFonts w:ascii="仿宋" w:eastAsia="仿宋" w:hAnsi="仿宋" w:cs="仿宋" w:hint="eastAsia"/>
            <w:lang w:eastAsia="zh-CN"/>
          </w:rPr>
          <w:t>(三)、市场风险分析</w:t>
        </w:r>
        <w:r>
          <w:tab/>
        </w:r>
        <w:r>
          <w:fldChar w:fldCharType="begin"/>
        </w:r>
        <w:r>
          <w:instrText xml:space="preserve"> PAGEREF _Toc16414 \h </w:instrText>
        </w:r>
        <w:r>
          <w:fldChar w:fldCharType="separate"/>
        </w:r>
        <w:r>
          <w:t>8</w:t>
        </w:r>
        <w:r>
          <w:fldChar w:fldCharType="end"/>
        </w:r>
      </w:hyperlink>
    </w:p>
    <w:p>
      <w:pPr>
        <w:pStyle w:val="TOC2"/>
        <w:tabs>
          <w:tab w:val="right" w:leader="dot" w:pos="8306"/>
        </w:tabs>
      </w:pPr>
      <w:hyperlink w:anchor="_Toc17512" w:history="1">
        <w:r>
          <w:rPr>
            <w:rFonts w:ascii="仿宋" w:eastAsia="仿宋" w:hAnsi="仿宋" w:cs="仿宋" w:hint="eastAsia"/>
            <w:lang w:eastAsia="zh-CN"/>
          </w:rPr>
          <w:t>(四)、资金风险分析</w:t>
        </w:r>
        <w:r>
          <w:tab/>
        </w:r>
        <w:r>
          <w:fldChar w:fldCharType="begin"/>
        </w:r>
        <w:r>
          <w:instrText xml:space="preserve"> PAGEREF _Toc17512 \h </w:instrText>
        </w:r>
        <w:r>
          <w:fldChar w:fldCharType="separate"/>
        </w:r>
        <w:r>
          <w:t>9</w:t>
        </w:r>
        <w:r>
          <w:fldChar w:fldCharType="end"/>
        </w:r>
      </w:hyperlink>
    </w:p>
    <w:p>
      <w:pPr>
        <w:pStyle w:val="TOC2"/>
        <w:tabs>
          <w:tab w:val="right" w:leader="dot" w:pos="8306"/>
        </w:tabs>
      </w:pPr>
      <w:hyperlink w:anchor="_Toc2534" w:history="1">
        <w:r>
          <w:rPr>
            <w:rFonts w:ascii="仿宋" w:eastAsia="仿宋" w:hAnsi="仿宋" w:cs="仿宋" w:hint="eastAsia"/>
            <w:lang w:eastAsia="zh-CN"/>
          </w:rPr>
          <w:t>(五)、技术风险分析</w:t>
        </w:r>
        <w:r>
          <w:tab/>
        </w:r>
        <w:r>
          <w:fldChar w:fldCharType="begin"/>
        </w:r>
        <w:r>
          <w:instrText xml:space="preserve"> PAGEREF _Toc2534 \h </w:instrText>
        </w:r>
        <w:r>
          <w:fldChar w:fldCharType="separate"/>
        </w:r>
        <w:r>
          <w:t>10</w:t>
        </w:r>
        <w:r>
          <w:fldChar w:fldCharType="end"/>
        </w:r>
      </w:hyperlink>
    </w:p>
    <w:p>
      <w:pPr>
        <w:pStyle w:val="TOC2"/>
        <w:tabs>
          <w:tab w:val="right" w:leader="dot" w:pos="8306"/>
        </w:tabs>
      </w:pPr>
      <w:hyperlink w:anchor="_Toc4871" w:history="1">
        <w:r>
          <w:rPr>
            <w:rFonts w:ascii="仿宋" w:eastAsia="仿宋" w:hAnsi="仿宋" w:cs="仿宋" w:hint="eastAsia"/>
            <w:lang w:eastAsia="zh-CN"/>
          </w:rPr>
          <w:t>(六)、财务风险分析</w:t>
        </w:r>
        <w:r>
          <w:tab/>
        </w:r>
        <w:r>
          <w:fldChar w:fldCharType="begin"/>
        </w:r>
        <w:r>
          <w:instrText xml:space="preserve"> PAGEREF _Toc4871 \h </w:instrText>
        </w:r>
        <w:r>
          <w:fldChar w:fldCharType="separate"/>
        </w:r>
        <w:r>
          <w:t>12</w:t>
        </w:r>
        <w:r>
          <w:fldChar w:fldCharType="end"/>
        </w:r>
      </w:hyperlink>
    </w:p>
    <w:p>
      <w:pPr>
        <w:pStyle w:val="TOC2"/>
        <w:tabs>
          <w:tab w:val="right" w:leader="dot" w:pos="8306"/>
        </w:tabs>
      </w:pPr>
      <w:hyperlink w:anchor="_Toc14531" w:history="1">
        <w:r>
          <w:rPr>
            <w:rFonts w:ascii="仿宋" w:eastAsia="仿宋" w:hAnsi="仿宋" w:cs="仿宋" w:hint="eastAsia"/>
            <w:lang w:eastAsia="zh-CN"/>
          </w:rPr>
          <w:t>(七)、管理风险分析</w:t>
        </w:r>
        <w:r>
          <w:tab/>
        </w:r>
        <w:r>
          <w:fldChar w:fldCharType="begin"/>
        </w:r>
        <w:r>
          <w:instrText xml:space="preserve"> PAGEREF _Toc14531 \h </w:instrText>
        </w:r>
        <w:r>
          <w:fldChar w:fldCharType="separate"/>
        </w:r>
        <w:r>
          <w:t>13</w:t>
        </w:r>
        <w:r>
          <w:fldChar w:fldCharType="end"/>
        </w:r>
      </w:hyperlink>
    </w:p>
    <w:p>
      <w:pPr>
        <w:pStyle w:val="TOC2"/>
        <w:tabs>
          <w:tab w:val="right" w:leader="dot" w:pos="8306"/>
        </w:tabs>
      </w:pPr>
      <w:hyperlink w:anchor="_Toc23136" w:history="1">
        <w:r>
          <w:rPr>
            <w:rFonts w:ascii="仿宋" w:eastAsia="仿宋" w:hAnsi="仿宋" w:cs="仿宋" w:hint="eastAsia"/>
            <w:lang w:eastAsia="zh-CN"/>
          </w:rPr>
          <w:t>(八)、其它风险分析</w:t>
        </w:r>
        <w:r>
          <w:tab/>
        </w:r>
        <w:r>
          <w:fldChar w:fldCharType="begin"/>
        </w:r>
        <w:r>
          <w:instrText xml:space="preserve"> PAGEREF _Toc23136 \h </w:instrText>
        </w:r>
        <w:r>
          <w:fldChar w:fldCharType="separate"/>
        </w:r>
        <w:r>
          <w:t>15</w:t>
        </w:r>
        <w:r>
          <w:fldChar w:fldCharType="end"/>
        </w:r>
      </w:hyperlink>
    </w:p>
    <w:p>
      <w:pPr>
        <w:pStyle w:val="TOC2"/>
        <w:tabs>
          <w:tab w:val="right" w:leader="dot" w:pos="8306"/>
        </w:tabs>
      </w:pPr>
      <w:hyperlink w:anchor="_Toc31368" w:history="1">
        <w:r>
          <w:rPr>
            <w:rFonts w:ascii="仿宋" w:eastAsia="仿宋" w:hAnsi="仿宋" w:cs="仿宋" w:hint="eastAsia"/>
            <w:lang w:eastAsia="zh-CN"/>
          </w:rPr>
          <w:t>(九)、社会影响评估</w:t>
        </w:r>
        <w:r>
          <w:tab/>
        </w:r>
        <w:r>
          <w:fldChar w:fldCharType="begin"/>
        </w:r>
        <w:r>
          <w:instrText xml:space="preserve"> PAGEREF _Toc31368 \h </w:instrText>
        </w:r>
        <w:r>
          <w:fldChar w:fldCharType="separate"/>
        </w:r>
        <w:r>
          <w:t>16</w:t>
        </w:r>
        <w:r>
          <w:fldChar w:fldCharType="end"/>
        </w:r>
      </w:hyperlink>
    </w:p>
    <w:p>
      <w:pPr>
        <w:pStyle w:val="TOC1"/>
        <w:tabs>
          <w:tab w:val="right" w:leader="dot" w:pos="8306"/>
        </w:tabs>
      </w:pPr>
      <w:hyperlink w:anchor="_Toc4807" w:history="1">
        <w:r>
          <w:rPr>
            <w:rFonts w:ascii="仿宋" w:eastAsia="仿宋" w:hAnsi="仿宋" w:cs="仿宋" w:hint="eastAsia"/>
            <w:lang w:eastAsia="zh-CN"/>
          </w:rPr>
          <w:t>三、资源开发及综合利用分析</w:t>
        </w:r>
        <w:r>
          <w:tab/>
        </w:r>
        <w:r>
          <w:fldChar w:fldCharType="begin"/>
        </w:r>
        <w:r>
          <w:instrText xml:space="preserve"> PAGEREF _Toc4807 \h </w:instrText>
        </w:r>
        <w:r>
          <w:fldChar w:fldCharType="separate"/>
        </w:r>
        <w:r>
          <w:t>18</w:t>
        </w:r>
        <w:r>
          <w:fldChar w:fldCharType="end"/>
        </w:r>
      </w:hyperlink>
    </w:p>
    <w:p>
      <w:pPr>
        <w:pStyle w:val="TOC2"/>
        <w:tabs>
          <w:tab w:val="right" w:leader="dot" w:pos="8306"/>
        </w:tabs>
      </w:pPr>
      <w:hyperlink w:anchor="_Toc2264" w:history="1">
        <w:r>
          <w:rPr>
            <w:rFonts w:ascii="仿宋" w:eastAsia="仿宋" w:hAnsi="仿宋" w:cs="仿宋" w:hint="eastAsia"/>
            <w:lang w:eastAsia="zh-CN"/>
          </w:rPr>
          <w:t>(一)、资源开发方案</w:t>
        </w:r>
        <w:r>
          <w:tab/>
        </w:r>
        <w:r>
          <w:fldChar w:fldCharType="begin"/>
        </w:r>
        <w:r>
          <w:instrText xml:space="preserve"> PAGEREF _Toc2264 \h </w:instrText>
        </w:r>
        <w:r>
          <w:fldChar w:fldCharType="separate"/>
        </w:r>
        <w:r>
          <w:t>18</w:t>
        </w:r>
        <w:r>
          <w:fldChar w:fldCharType="end"/>
        </w:r>
      </w:hyperlink>
    </w:p>
    <w:p>
      <w:pPr>
        <w:pStyle w:val="TOC2"/>
        <w:tabs>
          <w:tab w:val="right" w:leader="dot" w:pos="8306"/>
        </w:tabs>
      </w:pPr>
      <w:hyperlink w:anchor="_Toc12134" w:history="1">
        <w:r>
          <w:rPr>
            <w:rFonts w:ascii="仿宋" w:eastAsia="仿宋" w:hAnsi="仿宋" w:cs="仿宋" w:hint="eastAsia"/>
            <w:lang w:eastAsia="zh-CN"/>
          </w:rPr>
          <w:t>(二)、资源利用方案</w:t>
        </w:r>
        <w:r>
          <w:tab/>
        </w:r>
        <w:r>
          <w:fldChar w:fldCharType="begin"/>
        </w:r>
        <w:r>
          <w:instrText xml:space="preserve"> PAGEREF _Toc12134 \h </w:instrText>
        </w:r>
        <w:r>
          <w:fldChar w:fldCharType="separate"/>
        </w:r>
        <w:r>
          <w:t>19</w:t>
        </w:r>
        <w:r>
          <w:fldChar w:fldCharType="end"/>
        </w:r>
      </w:hyperlink>
    </w:p>
    <w:p>
      <w:pPr>
        <w:pStyle w:val="TOC2"/>
        <w:tabs>
          <w:tab w:val="right" w:leader="dot" w:pos="8306"/>
        </w:tabs>
      </w:pPr>
      <w:hyperlink w:anchor="_Toc4584" w:history="1">
        <w:r>
          <w:rPr>
            <w:rFonts w:ascii="仿宋" w:eastAsia="仿宋" w:hAnsi="仿宋" w:cs="仿宋" w:hint="eastAsia"/>
            <w:lang w:eastAsia="zh-CN"/>
          </w:rPr>
          <w:t>(三)、资源节约措施</w:t>
        </w:r>
        <w:r>
          <w:tab/>
        </w:r>
        <w:r>
          <w:fldChar w:fldCharType="begin"/>
        </w:r>
        <w:r>
          <w:instrText xml:space="preserve"> PAGEREF _Toc4584 \h </w:instrText>
        </w:r>
        <w:r>
          <w:fldChar w:fldCharType="separate"/>
        </w:r>
        <w:r>
          <w:t>20</w:t>
        </w:r>
        <w:r>
          <w:fldChar w:fldCharType="end"/>
        </w:r>
      </w:hyperlink>
    </w:p>
    <w:p>
      <w:pPr>
        <w:pStyle w:val="TOC1"/>
        <w:tabs>
          <w:tab w:val="right" w:leader="dot" w:pos="8306"/>
        </w:tabs>
      </w:pPr>
      <w:hyperlink w:anchor="_Toc22158" w:history="1">
        <w:r>
          <w:rPr>
            <w:rFonts w:ascii="仿宋" w:eastAsia="仿宋" w:hAnsi="仿宋" w:cs="仿宋" w:hint="eastAsia"/>
            <w:lang w:eastAsia="zh-CN"/>
          </w:rPr>
          <w:t>四、环境和生态影响分析</w:t>
        </w:r>
        <w:r>
          <w:tab/>
        </w:r>
        <w:r>
          <w:fldChar w:fldCharType="begin"/>
        </w:r>
        <w:r>
          <w:instrText xml:space="preserve"> PAGEREF _Toc22158 \h </w:instrText>
        </w:r>
        <w:r>
          <w:fldChar w:fldCharType="separate"/>
        </w:r>
        <w:r>
          <w:t>21</w:t>
        </w:r>
        <w:r>
          <w:fldChar w:fldCharType="end"/>
        </w:r>
      </w:hyperlink>
    </w:p>
    <w:p>
      <w:pPr>
        <w:pStyle w:val="TOC2"/>
        <w:tabs>
          <w:tab w:val="right" w:leader="dot" w:pos="8306"/>
        </w:tabs>
      </w:pPr>
      <w:hyperlink w:anchor="_Toc14345" w:history="1">
        <w:r>
          <w:rPr>
            <w:rFonts w:ascii="仿宋" w:eastAsia="仿宋" w:hAnsi="仿宋" w:cs="仿宋" w:hint="eastAsia"/>
            <w:lang w:eastAsia="zh-CN"/>
          </w:rPr>
          <w:t>(一)、环境和生态现状</w:t>
        </w:r>
        <w:r>
          <w:tab/>
        </w:r>
        <w:r>
          <w:fldChar w:fldCharType="begin"/>
        </w:r>
        <w:r>
          <w:instrText xml:space="preserve"> PAGEREF _Toc14345 \h </w:instrText>
        </w:r>
        <w:r>
          <w:fldChar w:fldCharType="separate"/>
        </w:r>
        <w:r>
          <w:t>21</w:t>
        </w:r>
        <w:r>
          <w:fldChar w:fldCharType="end"/>
        </w:r>
      </w:hyperlink>
    </w:p>
    <w:p>
      <w:pPr>
        <w:pStyle w:val="TOC2"/>
        <w:tabs>
          <w:tab w:val="right" w:leader="dot" w:pos="8306"/>
        </w:tabs>
      </w:pPr>
      <w:hyperlink w:anchor="_Toc27014" w:history="1">
        <w:r>
          <w:rPr>
            <w:rFonts w:ascii="仿宋" w:eastAsia="仿宋" w:hAnsi="仿宋" w:cs="仿宋" w:hint="eastAsia"/>
            <w:lang w:eastAsia="zh-CN"/>
          </w:rPr>
          <w:t>(二)、生态环境影响分析</w:t>
        </w:r>
        <w:r>
          <w:tab/>
        </w:r>
        <w:r>
          <w:fldChar w:fldCharType="begin"/>
        </w:r>
        <w:r>
          <w:instrText xml:space="preserve"> PAGEREF _Toc27014 \h </w:instrText>
        </w:r>
        <w:r>
          <w:fldChar w:fldCharType="separate"/>
        </w:r>
        <w:r>
          <w:t>23</w:t>
        </w:r>
        <w:r>
          <w:fldChar w:fldCharType="end"/>
        </w:r>
      </w:hyperlink>
    </w:p>
    <w:p>
      <w:pPr>
        <w:pStyle w:val="TOC2"/>
        <w:tabs>
          <w:tab w:val="right" w:leader="dot" w:pos="8306"/>
        </w:tabs>
      </w:pPr>
      <w:hyperlink w:anchor="_Toc26293" w:history="1">
        <w:r>
          <w:rPr>
            <w:rFonts w:ascii="仿宋" w:eastAsia="仿宋" w:hAnsi="仿宋" w:cs="仿宋" w:hint="eastAsia"/>
            <w:lang w:eastAsia="zh-CN"/>
          </w:rPr>
          <w:t>(三)、生态环境保护措施</w:t>
        </w:r>
        <w:r>
          <w:tab/>
        </w:r>
        <w:r>
          <w:fldChar w:fldCharType="begin"/>
        </w:r>
        <w:r>
          <w:instrText xml:space="preserve"> PAGEREF _Toc26293 \h </w:instrText>
        </w:r>
        <w:r>
          <w:fldChar w:fldCharType="separate"/>
        </w:r>
        <w:r>
          <w:t>24</w:t>
        </w:r>
        <w:r>
          <w:fldChar w:fldCharType="end"/>
        </w:r>
      </w:hyperlink>
    </w:p>
    <w:p>
      <w:pPr>
        <w:pStyle w:val="TOC2"/>
        <w:tabs>
          <w:tab w:val="right" w:leader="dot" w:pos="8306"/>
        </w:tabs>
      </w:pPr>
      <w:hyperlink w:anchor="_Toc16359" w:history="1">
        <w:r>
          <w:rPr>
            <w:rFonts w:ascii="仿宋" w:eastAsia="仿宋" w:hAnsi="仿宋" w:cs="仿宋" w:hint="eastAsia"/>
            <w:lang w:eastAsia="zh-CN"/>
          </w:rPr>
          <w:t>(四)、地质灾害影响分析</w:t>
        </w:r>
        <w:r>
          <w:tab/>
        </w:r>
        <w:r>
          <w:fldChar w:fldCharType="begin"/>
        </w:r>
        <w:r>
          <w:instrText xml:space="preserve"> PAGEREF _Toc16359 \h </w:instrText>
        </w:r>
        <w:r>
          <w:fldChar w:fldCharType="separate"/>
        </w:r>
        <w:r>
          <w:t>26</w:t>
        </w:r>
        <w:r>
          <w:fldChar w:fldCharType="end"/>
        </w:r>
      </w:hyperlink>
    </w:p>
    <w:p>
      <w:pPr>
        <w:pStyle w:val="TOC2"/>
        <w:tabs>
          <w:tab w:val="right" w:leader="dot" w:pos="8306"/>
        </w:tabs>
      </w:pPr>
      <w:hyperlink w:anchor="_Toc28930" w:history="1">
        <w:r>
          <w:rPr>
            <w:rFonts w:ascii="仿宋" w:eastAsia="仿宋" w:hAnsi="仿宋" w:cs="仿宋" w:hint="eastAsia"/>
            <w:lang w:eastAsia="zh-CN"/>
          </w:rPr>
          <w:t>(五)、特殊环境影响</w:t>
        </w:r>
        <w:r>
          <w:tab/>
        </w:r>
        <w:r>
          <w:fldChar w:fldCharType="begin"/>
        </w:r>
        <w:r>
          <w:instrText xml:space="preserve"> PAGEREF _Toc28930 \h </w:instrText>
        </w:r>
        <w:r>
          <w:fldChar w:fldCharType="separate"/>
        </w:r>
        <w:r>
          <w:t>28</w:t>
        </w:r>
        <w:r>
          <w:fldChar w:fldCharType="end"/>
        </w:r>
      </w:hyperlink>
    </w:p>
    <w:p>
      <w:pPr>
        <w:pStyle w:val="TOC1"/>
        <w:tabs>
          <w:tab w:val="right" w:leader="dot" w:pos="8306"/>
        </w:tabs>
      </w:pPr>
      <w:hyperlink w:anchor="_Toc23240" w:history="1">
        <w:r>
          <w:rPr>
            <w:rFonts w:ascii="仿宋" w:eastAsia="仿宋" w:hAnsi="仿宋" w:cs="仿宋" w:hint="eastAsia"/>
            <w:lang w:eastAsia="zh-CN"/>
          </w:rPr>
          <w:t>五、三聚氰胺甲醛塑料项目概论</w:t>
        </w:r>
        <w:r>
          <w:tab/>
        </w:r>
        <w:r>
          <w:fldChar w:fldCharType="begin"/>
        </w:r>
        <w:r>
          <w:instrText xml:space="preserve"> PAGEREF _Toc23240 \h </w:instrText>
        </w:r>
        <w:r>
          <w:fldChar w:fldCharType="separate"/>
        </w:r>
        <w:r>
          <w:t>29</w:t>
        </w:r>
        <w:r>
          <w:fldChar w:fldCharType="end"/>
        </w:r>
      </w:hyperlink>
    </w:p>
    <w:p>
      <w:pPr>
        <w:pStyle w:val="TOC2"/>
        <w:tabs>
          <w:tab w:val="right" w:leader="dot" w:pos="8306"/>
        </w:tabs>
      </w:pPr>
      <w:hyperlink w:anchor="_Toc19620" w:history="1">
        <w:r>
          <w:rPr>
            <w:rFonts w:ascii="仿宋" w:eastAsia="仿宋" w:hAnsi="仿宋" w:cs="仿宋" w:hint="eastAsia"/>
            <w:lang w:eastAsia="zh-CN"/>
          </w:rPr>
          <w:t>(一)、项目申报单位概况</w:t>
        </w:r>
        <w:r>
          <w:tab/>
        </w:r>
        <w:r>
          <w:fldChar w:fldCharType="begin"/>
        </w:r>
        <w:r>
          <w:instrText xml:space="preserve"> PAGEREF _Toc19620 \h </w:instrText>
        </w:r>
        <w:r>
          <w:fldChar w:fldCharType="separate"/>
        </w:r>
        <w:r>
          <w:t>29</w:t>
        </w:r>
        <w:r>
          <w:fldChar w:fldCharType="end"/>
        </w:r>
      </w:hyperlink>
    </w:p>
    <w:p>
      <w:pPr>
        <w:pStyle w:val="TOC2"/>
        <w:tabs>
          <w:tab w:val="right" w:leader="dot" w:pos="8306"/>
        </w:tabs>
      </w:pPr>
      <w:hyperlink w:anchor="_Toc13885" w:history="1">
        <w:r>
          <w:rPr>
            <w:rFonts w:ascii="仿宋" w:eastAsia="仿宋" w:hAnsi="仿宋" w:cs="仿宋" w:hint="eastAsia"/>
            <w:lang w:eastAsia="zh-CN"/>
          </w:rPr>
          <w:t>(二)、项目概况</w:t>
        </w:r>
        <w:r>
          <w:tab/>
        </w:r>
        <w:r>
          <w:fldChar w:fldCharType="begin"/>
        </w:r>
        <w:r>
          <w:instrText xml:space="preserve"> PAGEREF _Toc13885 \h </w:instrText>
        </w:r>
        <w:r>
          <w:fldChar w:fldCharType="separate"/>
        </w:r>
        <w:r>
          <w:t>30</w:t>
        </w:r>
        <w:r>
          <w:fldChar w:fldCharType="end"/>
        </w:r>
      </w:hyperlink>
    </w:p>
    <w:p>
      <w:pPr>
        <w:pStyle w:val="TOC1"/>
        <w:tabs>
          <w:tab w:val="right" w:leader="dot" w:pos="8306"/>
        </w:tabs>
      </w:pPr>
      <w:hyperlink w:anchor="_Toc5592" w:history="1">
        <w:r>
          <w:rPr>
            <w:rFonts w:ascii="仿宋" w:eastAsia="仿宋" w:hAnsi="仿宋" w:cs="仿宋" w:hint="eastAsia"/>
            <w:lang w:eastAsia="zh-CN"/>
          </w:rPr>
          <w:t>六、经济影响分析</w:t>
        </w:r>
        <w:r>
          <w:tab/>
        </w:r>
        <w:r>
          <w:fldChar w:fldCharType="begin"/>
        </w:r>
        <w:r>
          <w:instrText xml:space="preserve"> PAGEREF _Toc5592 \h </w:instrText>
        </w:r>
        <w:r>
          <w:fldChar w:fldCharType="separate"/>
        </w:r>
        <w:r>
          <w:t>33</w:t>
        </w:r>
        <w:r>
          <w:fldChar w:fldCharType="end"/>
        </w:r>
      </w:hyperlink>
    </w:p>
    <w:p>
      <w:pPr>
        <w:pStyle w:val="TOC2"/>
        <w:tabs>
          <w:tab w:val="right" w:leader="dot" w:pos="8306"/>
        </w:tabs>
      </w:pPr>
      <w:hyperlink w:anchor="_Toc21508" w:history="1">
        <w:r>
          <w:rPr>
            <w:rFonts w:ascii="仿宋" w:eastAsia="仿宋" w:hAnsi="仿宋" w:cs="仿宋" w:hint="eastAsia"/>
            <w:lang w:eastAsia="zh-CN"/>
          </w:rPr>
          <w:t>(一)、经济费用效益或费用效果分析</w:t>
        </w:r>
        <w:r>
          <w:tab/>
        </w:r>
        <w:r>
          <w:fldChar w:fldCharType="begin"/>
        </w:r>
        <w:r>
          <w:instrText xml:space="preserve"> PAGEREF _Toc21508 \h </w:instrText>
        </w:r>
        <w:r>
          <w:fldChar w:fldCharType="separate"/>
        </w:r>
        <w:r>
          <w:t>33</w:t>
        </w:r>
        <w:r>
          <w:fldChar w:fldCharType="end"/>
        </w:r>
      </w:hyperlink>
    </w:p>
    <w:p>
      <w:pPr>
        <w:pStyle w:val="TOC2"/>
        <w:tabs>
          <w:tab w:val="right" w:leader="dot" w:pos="8306"/>
        </w:tabs>
      </w:pPr>
      <w:hyperlink w:anchor="_Toc11260" w:history="1">
        <w:r>
          <w:rPr>
            <w:rFonts w:ascii="仿宋" w:eastAsia="仿宋" w:hAnsi="仿宋" w:cs="仿宋" w:hint="eastAsia"/>
            <w:lang w:eastAsia="zh-CN"/>
          </w:rPr>
          <w:t>(二)、行业影响分析</w:t>
        </w:r>
        <w:r>
          <w:tab/>
        </w:r>
        <w:r>
          <w:fldChar w:fldCharType="begin"/>
        </w:r>
        <w:r>
          <w:instrText xml:space="preserve"> PAGEREF _Toc11260 \h </w:instrText>
        </w:r>
        <w:r>
          <w:fldChar w:fldCharType="separate"/>
        </w:r>
        <w:r>
          <w:t>35</w:t>
        </w:r>
        <w:r>
          <w:fldChar w:fldCharType="end"/>
        </w:r>
      </w:hyperlink>
    </w:p>
    <w:p>
      <w:pPr>
        <w:pStyle w:val="TOC2"/>
        <w:tabs>
          <w:tab w:val="right" w:leader="dot" w:pos="8306"/>
        </w:tabs>
      </w:pPr>
      <w:hyperlink w:anchor="_Toc12364" w:history="1">
        <w:r>
          <w:rPr>
            <w:rFonts w:ascii="仿宋" w:eastAsia="仿宋" w:hAnsi="仿宋" w:cs="仿宋" w:hint="eastAsia"/>
            <w:lang w:eastAsia="zh-CN"/>
          </w:rPr>
          <w:t>(三)、区域经济影响分析</w:t>
        </w:r>
        <w:r>
          <w:tab/>
        </w:r>
        <w:r>
          <w:fldChar w:fldCharType="begin"/>
        </w:r>
        <w:r>
          <w:instrText xml:space="preserve"> PAGEREF _Toc12364 \h </w:instrText>
        </w:r>
        <w:r>
          <w:fldChar w:fldCharType="separate"/>
        </w:r>
        <w:r>
          <w:t>37</w:t>
        </w:r>
        <w:r>
          <w:fldChar w:fldCharType="end"/>
        </w:r>
      </w:hyperlink>
    </w:p>
    <w:p>
      <w:pPr>
        <w:pStyle w:val="TOC2"/>
        <w:tabs>
          <w:tab w:val="right" w:leader="dot" w:pos="8306"/>
        </w:tabs>
      </w:pPr>
      <w:hyperlink w:anchor="_Toc29604" w:history="1">
        <w:r>
          <w:rPr>
            <w:rFonts w:ascii="仿宋" w:eastAsia="仿宋" w:hAnsi="仿宋" w:cs="仿宋" w:hint="eastAsia"/>
            <w:lang w:eastAsia="zh-CN"/>
          </w:rPr>
          <w:t>(四)、宏观经济影响分析</w:t>
        </w:r>
        <w:r>
          <w:tab/>
        </w:r>
        <w:r>
          <w:fldChar w:fldCharType="begin"/>
        </w:r>
        <w:r>
          <w:instrText xml:space="preserve"> PAGEREF _Toc29604 \h </w:instrText>
        </w:r>
        <w:r>
          <w:fldChar w:fldCharType="separate"/>
        </w:r>
        <w:r>
          <w:t>38</w:t>
        </w:r>
        <w:r>
          <w:fldChar w:fldCharType="end"/>
        </w:r>
      </w:hyperlink>
    </w:p>
    <w:p>
      <w:pPr>
        <w:pStyle w:val="TOC1"/>
        <w:tabs>
          <w:tab w:val="right" w:leader="dot" w:pos="8306"/>
        </w:tabs>
      </w:pPr>
      <w:hyperlink w:anchor="_Toc6647" w:history="1">
        <w:r>
          <w:rPr>
            <w:rFonts w:ascii="仿宋" w:eastAsia="仿宋" w:hAnsi="仿宋" w:cs="仿宋" w:hint="eastAsia"/>
            <w:lang w:eastAsia="zh-CN"/>
          </w:rPr>
          <w:t>七、环境保护与治理方案</w:t>
        </w:r>
        <w:r>
          <w:tab/>
        </w:r>
        <w:r>
          <w:fldChar w:fldCharType="begin"/>
        </w:r>
        <w:r>
          <w:instrText xml:space="preserve"> PAGEREF _Toc6647 \h </w:instrText>
        </w:r>
        <w:r>
          <w:fldChar w:fldCharType="separate"/>
        </w:r>
        <w:r>
          <w:t>39</w:t>
        </w:r>
        <w:r>
          <w:fldChar w:fldCharType="end"/>
        </w:r>
      </w:hyperlink>
    </w:p>
    <w:p>
      <w:pPr>
        <w:pStyle w:val="TOC2"/>
        <w:tabs>
          <w:tab w:val="right" w:leader="dot" w:pos="8306"/>
        </w:tabs>
      </w:pPr>
      <w:hyperlink w:anchor="_Toc29272" w:history="1">
        <w:r>
          <w:rPr>
            <w:rFonts w:ascii="仿宋" w:eastAsia="仿宋" w:hAnsi="仿宋" w:cs="仿宋" w:hint="eastAsia"/>
            <w:lang w:eastAsia="zh-CN"/>
          </w:rPr>
          <w:t>(一)、项目环境影响评估</w:t>
        </w:r>
        <w:r>
          <w:tab/>
        </w:r>
        <w:r>
          <w:fldChar w:fldCharType="begin"/>
        </w:r>
        <w:r>
          <w:instrText xml:space="preserve"> PAGEREF _Toc29272 \h </w:instrText>
        </w:r>
        <w:r>
          <w:fldChar w:fldCharType="separate"/>
        </w:r>
        <w:r>
          <w:t>39</w:t>
        </w:r>
        <w:r>
          <w:fldChar w:fldCharType="end"/>
        </w:r>
      </w:hyperlink>
    </w:p>
    <w:p>
      <w:pPr>
        <w:pStyle w:val="TOC2"/>
        <w:tabs>
          <w:tab w:val="right" w:leader="dot" w:pos="8306"/>
        </w:tabs>
      </w:pPr>
      <w:hyperlink w:anchor="_Toc29141" w:history="1">
        <w:r>
          <w:rPr>
            <w:rFonts w:ascii="仿宋" w:eastAsia="仿宋" w:hAnsi="仿宋" w:cs="仿宋" w:hint="eastAsia"/>
            <w:lang w:eastAsia="zh-CN"/>
          </w:rPr>
          <w:t>(二)、环境保护措施与治理方案</w:t>
        </w:r>
        <w:r>
          <w:tab/>
        </w:r>
        <w:r>
          <w:fldChar w:fldCharType="begin"/>
        </w:r>
        <w:r>
          <w:instrText xml:space="preserve"> PAGEREF _Toc29141 \h </w:instrText>
        </w:r>
        <w:r>
          <w:fldChar w:fldCharType="separate"/>
        </w:r>
        <w:r>
          <w:t>39</w:t>
        </w:r>
        <w:r>
          <w:fldChar w:fldCharType="end"/>
        </w:r>
      </w:hyperlink>
    </w:p>
    <w:p>
      <w:pPr>
        <w:pStyle w:val="TOC1"/>
        <w:tabs>
          <w:tab w:val="right" w:leader="dot" w:pos="8306"/>
        </w:tabs>
      </w:pPr>
      <w:hyperlink w:anchor="_Toc22897" w:history="1">
        <w:r>
          <w:rPr>
            <w:rFonts w:ascii="仿宋" w:eastAsia="仿宋" w:hAnsi="仿宋" w:cs="仿宋" w:hint="eastAsia"/>
            <w:lang w:eastAsia="zh-CN"/>
          </w:rPr>
          <w:t>八、技术创新与产业升级</w:t>
        </w:r>
        <w:r>
          <w:tab/>
        </w:r>
        <w:r>
          <w:fldChar w:fldCharType="begin"/>
        </w:r>
        <w:r>
          <w:instrText xml:space="preserve"> PAGEREF _Toc22897 \h </w:instrText>
        </w:r>
        <w:r>
          <w:fldChar w:fldCharType="separate"/>
        </w:r>
        <w:r>
          <w:t>40</w:t>
        </w:r>
        <w:r>
          <w:fldChar w:fldCharType="end"/>
        </w:r>
      </w:hyperlink>
    </w:p>
    <w:p>
      <w:pPr>
        <w:pStyle w:val="TOC2"/>
        <w:tabs>
          <w:tab w:val="right" w:leader="dot" w:pos="8306"/>
        </w:tabs>
      </w:pPr>
      <w:hyperlink w:anchor="_Toc12439" w:history="1">
        <w:r>
          <w:rPr>
            <w:rFonts w:ascii="仿宋" w:eastAsia="仿宋" w:hAnsi="仿宋" w:cs="仿宋" w:hint="eastAsia"/>
            <w:lang w:eastAsia="zh-CN"/>
          </w:rPr>
          <w:t>(一)、技术创新方向与目标</w:t>
        </w:r>
        <w:r>
          <w:tab/>
        </w:r>
        <w:r>
          <w:fldChar w:fldCharType="begin"/>
        </w:r>
        <w:r>
          <w:instrText xml:space="preserve"> PAGEREF _Toc12439 \h </w:instrText>
        </w:r>
        <w:r>
          <w:fldChar w:fldCharType="separate"/>
        </w:r>
        <w:r>
          <w:t>40</w:t>
        </w:r>
        <w:r>
          <w:fldChar w:fldCharType="end"/>
        </w:r>
      </w:hyperlink>
    </w:p>
    <w:p>
      <w:pPr>
        <w:pStyle w:val="TOC2"/>
        <w:tabs>
          <w:tab w:val="right" w:leader="dot" w:pos="8306"/>
        </w:tabs>
      </w:pPr>
      <w:hyperlink w:anchor="_Toc168" w:history="1">
        <w:r>
          <w:rPr>
            <w:rFonts w:ascii="仿宋" w:eastAsia="仿宋" w:hAnsi="仿宋" w:cs="仿宋" w:hint="eastAsia"/>
            <w:lang w:eastAsia="zh-CN"/>
          </w:rPr>
          <w:t>(二)、产业升级路径与措施</w:t>
        </w:r>
        <w:r>
          <w:tab/>
        </w:r>
        <w:r>
          <w:fldChar w:fldCharType="begin"/>
        </w:r>
        <w:r>
          <w:instrText xml:space="preserve"> PAGEREF _Toc168 \h </w:instrText>
        </w:r>
        <w:r>
          <w:fldChar w:fldCharType="separate"/>
        </w:r>
        <w:r>
          <w:t>41</w:t>
        </w:r>
        <w:r>
          <w:fldChar w:fldCharType="end"/>
        </w:r>
      </w:hyperlink>
    </w:p>
    <w:p>
      <w:pPr>
        <w:pStyle w:val="TOC1"/>
        <w:tabs>
          <w:tab w:val="right" w:leader="dot" w:pos="8306"/>
        </w:tabs>
      </w:pPr>
      <w:hyperlink w:anchor="_Toc20886" w:history="1">
        <w:r>
          <w:rPr>
            <w:rFonts w:ascii="仿宋" w:eastAsia="仿宋" w:hAnsi="仿宋" w:cs="仿宋" w:hint="eastAsia"/>
            <w:lang w:eastAsia="zh-CN"/>
          </w:rPr>
          <w:t>九、客户关系管理与市场拓展</w:t>
        </w:r>
        <w:r>
          <w:tab/>
        </w:r>
        <w:r>
          <w:fldChar w:fldCharType="begin"/>
        </w:r>
        <w:r>
          <w:instrText xml:space="preserve"> PAGEREF _Toc20886 \h </w:instrText>
        </w:r>
        <w:r>
          <w:fldChar w:fldCharType="separate"/>
        </w:r>
        <w:r>
          <w:t>43</w:t>
        </w:r>
        <w:r>
          <w:fldChar w:fldCharType="end"/>
        </w:r>
      </w:hyperlink>
    </w:p>
    <w:p>
      <w:pPr>
        <w:pStyle w:val="TOC2"/>
        <w:tabs>
          <w:tab w:val="right" w:leader="dot" w:pos="8306"/>
        </w:tabs>
      </w:pPr>
      <w:hyperlink w:anchor="_Toc5720" w:history="1">
        <w:r>
          <w:rPr>
            <w:rFonts w:ascii="仿宋" w:eastAsia="仿宋" w:hAnsi="仿宋" w:cs="仿宋" w:hint="eastAsia"/>
            <w:lang w:eastAsia="zh-CN"/>
          </w:rPr>
          <w:t>(一)、客户关系管理策略</w:t>
        </w:r>
        <w:r>
          <w:tab/>
        </w:r>
        <w:r>
          <w:fldChar w:fldCharType="begin"/>
        </w:r>
        <w:r>
          <w:instrText xml:space="preserve"> PAGEREF _Toc5720 \h </w:instrText>
        </w:r>
        <w:r>
          <w:fldChar w:fldCharType="separate"/>
        </w:r>
        <w:r>
          <w:t>43</w:t>
        </w:r>
        <w:r>
          <w:fldChar w:fldCharType="end"/>
        </w:r>
      </w:hyperlink>
    </w:p>
    <w:p>
      <w:pPr>
        <w:pStyle w:val="TOC2"/>
        <w:tabs>
          <w:tab w:val="right" w:leader="dot" w:pos="8306"/>
        </w:tabs>
      </w:pPr>
      <w:hyperlink w:anchor="_Toc28836" w:history="1">
        <w:r>
          <w:rPr>
            <w:rFonts w:ascii="仿宋" w:eastAsia="仿宋" w:hAnsi="仿宋" w:cs="仿宋" w:hint="eastAsia"/>
            <w:lang w:eastAsia="zh-CN"/>
          </w:rPr>
          <w:t>(二)、市场拓展方案</w:t>
        </w:r>
        <w:r>
          <w:tab/>
        </w:r>
        <w:r>
          <w:fldChar w:fldCharType="begin"/>
        </w:r>
        <w:r>
          <w:instrText xml:space="preserve"> PAGEREF _Toc28836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0" w:history="1">
        <w:r>
          <w:rPr>
            <w:rFonts w:ascii="仿宋" w:eastAsia="仿宋" w:hAnsi="仿宋" w:cs="仿宋" w:hint="eastAsia"/>
            <w:lang w:eastAsia="zh-CN"/>
          </w:rPr>
          <w:t>十、环境保护与绿色发展</w:t>
        </w:r>
        <w:r>
          <w:tab/>
        </w:r>
        <w:r>
          <w:fldChar w:fldCharType="begin"/>
        </w:r>
        <w:r>
          <w:instrText xml:space="preserve"> PAGEREF _Toc14970 \h </w:instrText>
        </w:r>
        <w:r>
          <w:fldChar w:fldCharType="separate"/>
        </w:r>
        <w:r>
          <w:t>45</w:t>
        </w:r>
        <w:r>
          <w:fldChar w:fldCharType="end"/>
        </w:r>
      </w:hyperlink>
    </w:p>
    <w:p>
      <w:pPr>
        <w:pStyle w:val="TOC2"/>
        <w:tabs>
          <w:tab w:val="right" w:leader="dot" w:pos="8306"/>
        </w:tabs>
      </w:pPr>
      <w:hyperlink w:anchor="_Toc7033" w:history="1">
        <w:r>
          <w:rPr>
            <w:rFonts w:ascii="仿宋" w:eastAsia="仿宋" w:hAnsi="仿宋" w:cs="仿宋" w:hint="eastAsia"/>
            <w:lang w:eastAsia="zh-CN"/>
          </w:rPr>
          <w:t>(一)、环境保护措施</w:t>
        </w:r>
        <w:r>
          <w:tab/>
        </w:r>
        <w:r>
          <w:fldChar w:fldCharType="begin"/>
        </w:r>
        <w:r>
          <w:instrText xml:space="preserve"> PAGEREF _Toc7033 \h </w:instrText>
        </w:r>
        <w:r>
          <w:fldChar w:fldCharType="separate"/>
        </w:r>
        <w:r>
          <w:t>45</w:t>
        </w:r>
        <w:r>
          <w:fldChar w:fldCharType="end"/>
        </w:r>
      </w:hyperlink>
    </w:p>
    <w:p>
      <w:pPr>
        <w:pStyle w:val="TOC2"/>
        <w:tabs>
          <w:tab w:val="right" w:leader="dot" w:pos="8306"/>
        </w:tabs>
      </w:pPr>
      <w:hyperlink w:anchor="_Toc8937" w:history="1">
        <w:r>
          <w:rPr>
            <w:rFonts w:ascii="仿宋" w:eastAsia="仿宋" w:hAnsi="仿宋" w:cs="仿宋" w:hint="eastAsia"/>
            <w:lang w:eastAsia="zh-CN"/>
          </w:rPr>
          <w:t>(二)、绿色发展与可持续发展策略</w:t>
        </w:r>
        <w:r>
          <w:tab/>
        </w:r>
        <w:r>
          <w:fldChar w:fldCharType="begin"/>
        </w:r>
        <w:r>
          <w:instrText xml:space="preserve"> PAGEREF _Toc8937 \h </w:instrText>
        </w:r>
        <w:r>
          <w:fldChar w:fldCharType="separate"/>
        </w:r>
        <w:r>
          <w:t>47</w:t>
        </w:r>
        <w:r>
          <w:fldChar w:fldCharType="end"/>
        </w:r>
      </w:hyperlink>
    </w:p>
    <w:p>
      <w:pPr>
        <w:pStyle w:val="TOC1"/>
        <w:tabs>
          <w:tab w:val="right" w:leader="dot" w:pos="8306"/>
        </w:tabs>
      </w:pPr>
      <w:hyperlink w:anchor="_Toc7040" w:history="1">
        <w:r>
          <w:rPr>
            <w:rFonts w:ascii="仿宋" w:eastAsia="仿宋" w:hAnsi="仿宋" w:cs="仿宋" w:hint="eastAsia"/>
            <w:lang w:eastAsia="zh-CN"/>
          </w:rPr>
          <w:t>十一、项目进度计划</w:t>
        </w:r>
        <w:r>
          <w:tab/>
        </w:r>
        <w:r>
          <w:fldChar w:fldCharType="begin"/>
        </w:r>
        <w:r>
          <w:instrText xml:space="preserve"> PAGEREF _Toc7040 \h </w:instrText>
        </w:r>
        <w:r>
          <w:fldChar w:fldCharType="separate"/>
        </w:r>
        <w:r>
          <w:t>48</w:t>
        </w:r>
        <w:r>
          <w:fldChar w:fldCharType="end"/>
        </w:r>
      </w:hyperlink>
    </w:p>
    <w:p>
      <w:pPr>
        <w:pStyle w:val="TOC2"/>
        <w:tabs>
          <w:tab w:val="right" w:leader="dot" w:pos="8306"/>
        </w:tabs>
      </w:pPr>
      <w:hyperlink w:anchor="_Toc6776" w:history="1">
        <w:r>
          <w:rPr>
            <w:rFonts w:ascii="仿宋" w:eastAsia="仿宋" w:hAnsi="仿宋" w:cs="仿宋" w:hint="eastAsia"/>
            <w:lang w:eastAsia="zh-CN"/>
          </w:rPr>
          <w:t>(一)、建设周期</w:t>
        </w:r>
        <w:r>
          <w:tab/>
        </w:r>
        <w:r>
          <w:fldChar w:fldCharType="begin"/>
        </w:r>
        <w:r>
          <w:instrText xml:space="preserve"> PAGEREF _Toc6776 \h </w:instrText>
        </w:r>
        <w:r>
          <w:fldChar w:fldCharType="separate"/>
        </w:r>
        <w:r>
          <w:t>48</w:t>
        </w:r>
        <w:r>
          <w:fldChar w:fldCharType="end"/>
        </w:r>
      </w:hyperlink>
    </w:p>
    <w:p>
      <w:pPr>
        <w:pStyle w:val="TOC2"/>
        <w:tabs>
          <w:tab w:val="right" w:leader="dot" w:pos="8306"/>
        </w:tabs>
      </w:pPr>
      <w:hyperlink w:anchor="_Toc25356" w:history="1">
        <w:r>
          <w:rPr>
            <w:rFonts w:ascii="仿宋" w:eastAsia="仿宋" w:hAnsi="仿宋" w:cs="仿宋" w:hint="eastAsia"/>
            <w:lang w:eastAsia="zh-CN"/>
          </w:rPr>
          <w:t>(二)、建设进度</w:t>
        </w:r>
        <w:r>
          <w:tab/>
        </w:r>
        <w:r>
          <w:fldChar w:fldCharType="begin"/>
        </w:r>
        <w:r>
          <w:instrText xml:space="preserve"> PAGEREF _Toc25356 \h </w:instrText>
        </w:r>
        <w:r>
          <w:fldChar w:fldCharType="separate"/>
        </w:r>
        <w:r>
          <w:t>48</w:t>
        </w:r>
        <w:r>
          <w:fldChar w:fldCharType="end"/>
        </w:r>
      </w:hyperlink>
    </w:p>
    <w:p>
      <w:pPr>
        <w:pStyle w:val="TOC2"/>
        <w:tabs>
          <w:tab w:val="right" w:leader="dot" w:pos="8306"/>
        </w:tabs>
      </w:pPr>
      <w:hyperlink w:anchor="_Toc31181" w:history="1">
        <w:r>
          <w:rPr>
            <w:rFonts w:ascii="仿宋" w:eastAsia="仿宋" w:hAnsi="仿宋" w:cs="仿宋" w:hint="eastAsia"/>
            <w:lang w:eastAsia="zh-CN"/>
          </w:rPr>
          <w:t>(三)、进度安排注意事项</w:t>
        </w:r>
        <w:r>
          <w:tab/>
        </w:r>
        <w:r>
          <w:fldChar w:fldCharType="begin"/>
        </w:r>
        <w:r>
          <w:instrText xml:space="preserve"> PAGEREF _Toc31181 \h </w:instrText>
        </w:r>
        <w:r>
          <w:fldChar w:fldCharType="separate"/>
        </w:r>
        <w:r>
          <w:t>50</w:t>
        </w:r>
        <w:r>
          <w:fldChar w:fldCharType="end"/>
        </w:r>
      </w:hyperlink>
    </w:p>
    <w:p>
      <w:pPr>
        <w:pStyle w:val="TOC2"/>
        <w:tabs>
          <w:tab w:val="right" w:leader="dot" w:pos="8306"/>
        </w:tabs>
      </w:pPr>
      <w:hyperlink w:anchor="_Toc24896" w:history="1">
        <w:r>
          <w:rPr>
            <w:rFonts w:ascii="仿宋" w:eastAsia="仿宋" w:hAnsi="仿宋" w:cs="仿宋" w:hint="eastAsia"/>
            <w:lang w:eastAsia="zh-CN"/>
          </w:rPr>
          <w:t>(四)、人力资源配置</w:t>
        </w:r>
        <w:r>
          <w:tab/>
        </w:r>
        <w:r>
          <w:fldChar w:fldCharType="begin"/>
        </w:r>
        <w:r>
          <w:instrText xml:space="preserve"> PAGEREF _Toc24896 \h </w:instrText>
        </w:r>
        <w:r>
          <w:fldChar w:fldCharType="separate"/>
        </w:r>
        <w:r>
          <w:t>51</w:t>
        </w:r>
        <w:r>
          <w:fldChar w:fldCharType="end"/>
        </w:r>
      </w:hyperlink>
    </w:p>
    <w:p>
      <w:pPr>
        <w:pStyle w:val="TOC2"/>
        <w:tabs>
          <w:tab w:val="right" w:leader="dot" w:pos="8306"/>
        </w:tabs>
      </w:pPr>
      <w:hyperlink w:anchor="_Toc28721" w:history="1">
        <w:r>
          <w:rPr>
            <w:rFonts w:ascii="仿宋" w:eastAsia="仿宋" w:hAnsi="仿宋" w:cs="仿宋" w:hint="eastAsia"/>
            <w:lang w:eastAsia="zh-CN"/>
          </w:rPr>
          <w:t>(五)、员工培训</w:t>
        </w:r>
        <w:r>
          <w:tab/>
        </w:r>
        <w:r>
          <w:fldChar w:fldCharType="begin"/>
        </w:r>
        <w:r>
          <w:instrText xml:space="preserve"> PAGEREF _Toc28721 \h </w:instrText>
        </w:r>
        <w:r>
          <w:fldChar w:fldCharType="separate"/>
        </w:r>
        <w:r>
          <w:t>53</w:t>
        </w:r>
        <w:r>
          <w:fldChar w:fldCharType="end"/>
        </w:r>
      </w:hyperlink>
    </w:p>
    <w:p>
      <w:pPr>
        <w:pStyle w:val="TOC2"/>
        <w:tabs>
          <w:tab w:val="right" w:leader="dot" w:pos="8306"/>
        </w:tabs>
      </w:pPr>
      <w:hyperlink w:anchor="_Toc23089" w:history="1">
        <w:r>
          <w:rPr>
            <w:rFonts w:ascii="仿宋" w:eastAsia="仿宋" w:hAnsi="仿宋" w:cs="仿宋" w:hint="eastAsia"/>
            <w:lang w:eastAsia="zh-CN"/>
          </w:rPr>
          <w:t>(六)、项目实施保障</w:t>
        </w:r>
        <w:r>
          <w:tab/>
        </w:r>
        <w:r>
          <w:fldChar w:fldCharType="begin"/>
        </w:r>
        <w:r>
          <w:instrText xml:space="preserve"> PAGEREF _Toc23089 \h </w:instrText>
        </w:r>
        <w:r>
          <w:fldChar w:fldCharType="separate"/>
        </w:r>
        <w:r>
          <w:t>54</w:t>
        </w:r>
        <w:r>
          <w:fldChar w:fldCharType="end"/>
        </w:r>
      </w:hyperlink>
    </w:p>
    <w:p>
      <w:pPr>
        <w:pStyle w:val="TOC2"/>
        <w:tabs>
          <w:tab w:val="right" w:leader="dot" w:pos="8306"/>
        </w:tabs>
      </w:pPr>
      <w:hyperlink w:anchor="_Toc25514" w:history="1">
        <w:r>
          <w:rPr>
            <w:rFonts w:ascii="仿宋" w:eastAsia="仿宋" w:hAnsi="仿宋" w:cs="仿宋" w:hint="eastAsia"/>
            <w:lang w:eastAsia="zh-CN"/>
          </w:rPr>
          <w:t>(七)、安全规范管理</w:t>
        </w:r>
        <w:r>
          <w:tab/>
        </w:r>
        <w:r>
          <w:fldChar w:fldCharType="begin"/>
        </w:r>
        <w:r>
          <w:instrText xml:space="preserve"> PAGEREF _Toc25514 \h </w:instrText>
        </w:r>
        <w:r>
          <w:fldChar w:fldCharType="separate"/>
        </w:r>
        <w:r>
          <w:t>55</w:t>
        </w:r>
        <w:r>
          <w:fldChar w:fldCharType="end"/>
        </w:r>
      </w:hyperlink>
    </w:p>
    <w:p>
      <w:pPr>
        <w:pStyle w:val="TOC1"/>
        <w:tabs>
          <w:tab w:val="right" w:leader="dot" w:pos="8306"/>
        </w:tabs>
      </w:pPr>
      <w:hyperlink w:anchor="_Toc3331" w:history="1">
        <w:r>
          <w:rPr>
            <w:rFonts w:ascii="仿宋" w:eastAsia="仿宋" w:hAnsi="仿宋" w:cs="仿宋" w:hint="eastAsia"/>
            <w:lang w:eastAsia="zh-CN"/>
          </w:rPr>
          <w:t>十二、土地利用与规划方案</w:t>
        </w:r>
        <w:r>
          <w:tab/>
        </w:r>
        <w:r>
          <w:fldChar w:fldCharType="begin"/>
        </w:r>
        <w:r>
          <w:instrText xml:space="preserve"> PAGEREF _Toc3331 \h </w:instrText>
        </w:r>
        <w:r>
          <w:fldChar w:fldCharType="separate"/>
        </w:r>
        <w:r>
          <w:t>56</w:t>
        </w:r>
        <w:r>
          <w:fldChar w:fldCharType="end"/>
        </w:r>
      </w:hyperlink>
    </w:p>
    <w:p>
      <w:pPr>
        <w:pStyle w:val="TOC2"/>
        <w:tabs>
          <w:tab w:val="right" w:leader="dot" w:pos="8306"/>
        </w:tabs>
      </w:pPr>
      <w:hyperlink w:anchor="_Toc11036" w:history="1">
        <w:r>
          <w:rPr>
            <w:rFonts w:ascii="仿宋" w:eastAsia="仿宋" w:hAnsi="仿宋" w:cs="仿宋" w:hint="eastAsia"/>
            <w:lang w:eastAsia="zh-CN"/>
          </w:rPr>
          <w:t>(一)、项目用地情况分析</w:t>
        </w:r>
        <w:r>
          <w:tab/>
        </w:r>
        <w:r>
          <w:fldChar w:fldCharType="begin"/>
        </w:r>
        <w:r>
          <w:instrText xml:space="preserve"> PAGEREF _Toc11036 \h </w:instrText>
        </w:r>
        <w:r>
          <w:fldChar w:fldCharType="separate"/>
        </w:r>
        <w:r>
          <w:t>56</w:t>
        </w:r>
        <w:r>
          <w:fldChar w:fldCharType="end"/>
        </w:r>
      </w:hyperlink>
    </w:p>
    <w:p>
      <w:pPr>
        <w:pStyle w:val="TOC2"/>
        <w:tabs>
          <w:tab w:val="right" w:leader="dot" w:pos="8306"/>
        </w:tabs>
      </w:pPr>
      <w:hyperlink w:anchor="_Toc23" w:history="1">
        <w:r>
          <w:rPr>
            <w:rFonts w:ascii="仿宋" w:eastAsia="仿宋" w:hAnsi="仿宋" w:cs="仿宋" w:hint="eastAsia"/>
            <w:lang w:eastAsia="zh-CN"/>
          </w:rPr>
          <w:t>(二)、土地利用规划方案</w:t>
        </w:r>
        <w:r>
          <w:tab/>
        </w:r>
        <w:r>
          <w:fldChar w:fldCharType="begin"/>
        </w:r>
        <w:r>
          <w:instrText xml:space="preserve"> PAGEREF _Toc23 \h </w:instrText>
        </w:r>
        <w:r>
          <w:fldChar w:fldCharType="separate"/>
        </w:r>
        <w:r>
          <w:t>57</w:t>
        </w:r>
        <w:r>
          <w:fldChar w:fldCharType="end"/>
        </w:r>
      </w:hyperlink>
    </w:p>
    <w:p>
      <w:pPr>
        <w:pStyle w:val="TOC1"/>
        <w:tabs>
          <w:tab w:val="right" w:leader="dot" w:pos="8306"/>
        </w:tabs>
      </w:pPr>
      <w:hyperlink w:anchor="_Toc14919" w:history="1">
        <w:r>
          <w:rPr>
            <w:rFonts w:ascii="仿宋" w:eastAsia="仿宋" w:hAnsi="仿宋" w:cs="仿宋" w:hint="eastAsia"/>
            <w:lang w:eastAsia="zh-CN"/>
          </w:rPr>
          <w:t>十三、人力资源管理与开发</w:t>
        </w:r>
        <w:r>
          <w:tab/>
        </w:r>
        <w:r>
          <w:fldChar w:fldCharType="begin"/>
        </w:r>
        <w:r>
          <w:instrText xml:space="preserve"> PAGEREF _Toc14919 \h </w:instrText>
        </w:r>
        <w:r>
          <w:fldChar w:fldCharType="separate"/>
        </w:r>
        <w:r>
          <w:t>58</w:t>
        </w:r>
        <w:r>
          <w:fldChar w:fldCharType="end"/>
        </w:r>
      </w:hyperlink>
    </w:p>
    <w:p>
      <w:pPr>
        <w:pStyle w:val="TOC2"/>
        <w:tabs>
          <w:tab w:val="right" w:leader="dot" w:pos="8306"/>
        </w:tabs>
      </w:pPr>
      <w:hyperlink w:anchor="_Toc19330" w:history="1">
        <w:r>
          <w:rPr>
            <w:rFonts w:ascii="仿宋" w:eastAsia="仿宋" w:hAnsi="仿宋" w:cs="仿宋" w:hint="eastAsia"/>
            <w:lang w:eastAsia="zh-CN"/>
          </w:rPr>
          <w:t>(一)、人力资源规划</w:t>
        </w:r>
        <w:r>
          <w:tab/>
        </w:r>
        <w:r>
          <w:fldChar w:fldCharType="begin"/>
        </w:r>
        <w:r>
          <w:instrText xml:space="preserve"> PAGEREF _Toc19330 \h </w:instrText>
        </w:r>
        <w:r>
          <w:fldChar w:fldCharType="separate"/>
        </w:r>
        <w:r>
          <w:t>58</w:t>
        </w:r>
        <w:r>
          <w:fldChar w:fldCharType="end"/>
        </w:r>
      </w:hyperlink>
    </w:p>
    <w:p>
      <w:pPr>
        <w:pStyle w:val="TOC2"/>
        <w:tabs>
          <w:tab w:val="right" w:leader="dot" w:pos="8306"/>
        </w:tabs>
      </w:pPr>
      <w:hyperlink w:anchor="_Toc22233" w:history="1">
        <w:r>
          <w:rPr>
            <w:rFonts w:ascii="仿宋" w:eastAsia="仿宋" w:hAnsi="仿宋" w:cs="仿宋" w:hint="eastAsia"/>
            <w:lang w:eastAsia="zh-CN"/>
          </w:rPr>
          <w:t>(二)、人力资源开发与培训</w:t>
        </w:r>
        <w:r>
          <w:tab/>
        </w:r>
        <w:r>
          <w:fldChar w:fldCharType="begin"/>
        </w:r>
        <w:r>
          <w:instrText xml:space="preserve"> PAGEREF _Toc22233 \h </w:instrText>
        </w:r>
        <w:r>
          <w:fldChar w:fldCharType="separate"/>
        </w:r>
        <w:r>
          <w:t>60</w:t>
        </w:r>
        <w:r>
          <w:fldChar w:fldCharType="end"/>
        </w:r>
      </w:hyperlink>
    </w:p>
    <w:p>
      <w:pPr>
        <w:pStyle w:val="TOC1"/>
        <w:tabs>
          <w:tab w:val="right" w:leader="dot" w:pos="8306"/>
        </w:tabs>
      </w:pPr>
      <w:hyperlink w:anchor="_Toc15464" w:history="1">
        <w:r>
          <w:rPr>
            <w:rFonts w:ascii="仿宋" w:eastAsia="仿宋" w:hAnsi="仿宋" w:cs="仿宋" w:hint="eastAsia"/>
            <w:lang w:eastAsia="zh-CN"/>
          </w:rPr>
          <w:t>十四、知识产权管理与保护</w:t>
        </w:r>
        <w:r>
          <w:tab/>
        </w:r>
        <w:r>
          <w:fldChar w:fldCharType="begin"/>
        </w:r>
        <w:r>
          <w:instrText xml:space="preserve"> PAGEREF _Toc15464 \h </w:instrText>
        </w:r>
        <w:r>
          <w:fldChar w:fldCharType="separate"/>
        </w:r>
        <w:r>
          <w:t>62</w:t>
        </w:r>
        <w:r>
          <w:fldChar w:fldCharType="end"/>
        </w:r>
      </w:hyperlink>
    </w:p>
    <w:p>
      <w:pPr>
        <w:pStyle w:val="TOC2"/>
        <w:tabs>
          <w:tab w:val="right" w:leader="dot" w:pos="8306"/>
        </w:tabs>
      </w:pPr>
      <w:hyperlink w:anchor="_Toc26353" w:history="1">
        <w:r>
          <w:rPr>
            <w:rFonts w:ascii="仿宋" w:eastAsia="仿宋" w:hAnsi="仿宋" w:cs="仿宋" w:hint="eastAsia"/>
            <w:lang w:eastAsia="zh-CN"/>
          </w:rPr>
          <w:t>(一)、知识产权管理体系建设</w:t>
        </w:r>
        <w:r>
          <w:tab/>
        </w:r>
        <w:r>
          <w:fldChar w:fldCharType="begin"/>
        </w:r>
        <w:r>
          <w:instrText xml:space="preserve"> PAGEREF _Toc26353 \h </w:instrText>
        </w:r>
        <w:r>
          <w:fldChar w:fldCharType="separate"/>
        </w:r>
        <w:r>
          <w:t>62</w:t>
        </w:r>
        <w:r>
          <w:fldChar w:fldCharType="end"/>
        </w:r>
      </w:hyperlink>
    </w:p>
    <w:p>
      <w:pPr>
        <w:pStyle w:val="TOC2"/>
        <w:tabs>
          <w:tab w:val="right" w:leader="dot" w:pos="8306"/>
        </w:tabs>
      </w:pPr>
      <w:hyperlink w:anchor="_Toc16361" w:history="1">
        <w:r>
          <w:rPr>
            <w:rFonts w:ascii="仿宋" w:eastAsia="仿宋" w:hAnsi="仿宋" w:cs="仿宋" w:hint="eastAsia"/>
            <w:lang w:eastAsia="zh-CN"/>
          </w:rPr>
          <w:t>(二)、知识产权保护措施</w:t>
        </w:r>
        <w:r>
          <w:tab/>
        </w:r>
        <w:r>
          <w:fldChar w:fldCharType="begin"/>
        </w:r>
        <w:r>
          <w:instrText xml:space="preserve"> PAGEREF _Toc16361 \h </w:instrText>
        </w:r>
        <w:r>
          <w:fldChar w:fldCharType="separate"/>
        </w:r>
        <w:r>
          <w:t>63</w:t>
        </w:r>
        <w:r>
          <w:fldChar w:fldCharType="end"/>
        </w:r>
      </w:hyperlink>
    </w:p>
    <w:p>
      <w:pPr>
        <w:pStyle w:val="TOC1"/>
        <w:tabs>
          <w:tab w:val="right" w:leader="dot" w:pos="8306"/>
        </w:tabs>
      </w:pPr>
      <w:hyperlink w:anchor="_Toc11451" w:history="1">
        <w:r>
          <w:rPr>
            <w:rFonts w:ascii="仿宋" w:eastAsia="仿宋" w:hAnsi="仿宋" w:cs="仿宋" w:hint="eastAsia"/>
            <w:lang w:eastAsia="zh-CN"/>
          </w:rPr>
          <w:t>十五、成果转化与推广应用</w:t>
        </w:r>
        <w:r>
          <w:tab/>
        </w:r>
        <w:r>
          <w:fldChar w:fldCharType="begin"/>
        </w:r>
        <w:r>
          <w:instrText xml:space="preserve"> PAGEREF _Toc11451 \h </w:instrText>
        </w:r>
        <w:r>
          <w:fldChar w:fldCharType="separate"/>
        </w:r>
        <w:r>
          <w:t>65</w:t>
        </w:r>
        <w:r>
          <w:fldChar w:fldCharType="end"/>
        </w:r>
      </w:hyperlink>
    </w:p>
    <w:p>
      <w:pPr>
        <w:pStyle w:val="TOC2"/>
        <w:tabs>
          <w:tab w:val="right" w:leader="dot" w:pos="8306"/>
        </w:tabs>
      </w:pPr>
      <w:hyperlink w:anchor="_Toc15044" w:history="1">
        <w:r>
          <w:rPr>
            <w:rFonts w:ascii="仿宋" w:eastAsia="仿宋" w:hAnsi="仿宋" w:cs="仿宋" w:hint="eastAsia"/>
            <w:lang w:eastAsia="zh-CN"/>
          </w:rPr>
          <w:t>(一)、成果转化策略制定</w:t>
        </w:r>
        <w:r>
          <w:tab/>
        </w:r>
        <w:r>
          <w:fldChar w:fldCharType="begin"/>
        </w:r>
        <w:r>
          <w:instrText xml:space="preserve"> PAGEREF _Toc15044 \h </w:instrText>
        </w:r>
        <w:r>
          <w:fldChar w:fldCharType="separate"/>
        </w:r>
        <w:r>
          <w:t>65</w:t>
        </w:r>
        <w:r>
          <w:fldChar w:fldCharType="end"/>
        </w:r>
      </w:hyperlink>
    </w:p>
    <w:p>
      <w:pPr>
        <w:pStyle w:val="TOC2"/>
        <w:tabs>
          <w:tab w:val="right" w:leader="dot" w:pos="8306"/>
        </w:tabs>
      </w:pPr>
      <w:hyperlink w:anchor="_Toc8221" w:history="1">
        <w:r>
          <w:rPr>
            <w:rFonts w:ascii="仿宋" w:eastAsia="仿宋" w:hAnsi="仿宋" w:cs="仿宋" w:hint="eastAsia"/>
            <w:lang w:eastAsia="zh-CN"/>
          </w:rPr>
          <w:t>(二)、成果推广应用方案</w:t>
        </w:r>
        <w:r>
          <w:tab/>
        </w:r>
        <w:r>
          <w:fldChar w:fldCharType="begin"/>
        </w:r>
        <w:r>
          <w:instrText xml:space="preserve"> PAGEREF _Toc8221 \h </w:instrText>
        </w:r>
        <w:r>
          <w:fldChar w:fldCharType="separate"/>
        </w:r>
        <w:r>
          <w:t>66</w:t>
        </w:r>
        <w:r>
          <w:fldChar w:fldCharType="end"/>
        </w:r>
      </w:hyperlink>
    </w:p>
    <w:p>
      <w:pPr>
        <w:pStyle w:val="TOC1"/>
        <w:tabs>
          <w:tab w:val="right" w:leader="dot" w:pos="8306"/>
        </w:tabs>
      </w:pPr>
      <w:hyperlink w:anchor="_Toc23270" w:history="1">
        <w:r>
          <w:rPr>
            <w:rFonts w:ascii="仿宋" w:eastAsia="仿宋" w:hAnsi="仿宋" w:cs="仿宋" w:hint="eastAsia"/>
            <w:lang w:eastAsia="zh-CN"/>
          </w:rPr>
          <w:t>十六、企业合规与伦理</w:t>
        </w:r>
        <w:r>
          <w:tab/>
        </w:r>
        <w:r>
          <w:fldChar w:fldCharType="begin"/>
        </w:r>
        <w:r>
          <w:instrText xml:space="preserve"> PAGEREF _Toc23270 \h </w:instrText>
        </w:r>
        <w:r>
          <w:fldChar w:fldCharType="separate"/>
        </w:r>
        <w:r>
          <w:t>68</w:t>
        </w:r>
        <w:r>
          <w:fldChar w:fldCharType="end"/>
        </w:r>
      </w:hyperlink>
    </w:p>
    <w:p>
      <w:pPr>
        <w:pStyle w:val="TOC2"/>
        <w:tabs>
          <w:tab w:val="right" w:leader="dot" w:pos="8306"/>
        </w:tabs>
      </w:pPr>
      <w:hyperlink w:anchor="_Toc24196" w:history="1">
        <w:r>
          <w:rPr>
            <w:rFonts w:ascii="仿宋" w:eastAsia="仿宋" w:hAnsi="仿宋" w:cs="仿宋" w:hint="eastAsia"/>
            <w:lang w:eastAsia="zh-CN"/>
          </w:rPr>
          <w:t>(一)、合规政策与程序</w:t>
        </w:r>
        <w:r>
          <w:tab/>
        </w:r>
        <w:r>
          <w:fldChar w:fldCharType="begin"/>
        </w:r>
        <w:r>
          <w:instrText xml:space="preserve"> PAGEREF _Toc24196 \h </w:instrText>
        </w:r>
        <w:r>
          <w:fldChar w:fldCharType="separate"/>
        </w:r>
        <w:r>
          <w:t>68</w:t>
        </w:r>
        <w:r>
          <w:fldChar w:fldCharType="end"/>
        </w:r>
      </w:hyperlink>
    </w:p>
    <w:p>
      <w:pPr>
        <w:pStyle w:val="TOC2"/>
        <w:tabs>
          <w:tab w:val="right" w:leader="dot" w:pos="8306"/>
        </w:tabs>
      </w:pPr>
      <w:hyperlink w:anchor="_Toc6767" w:history="1">
        <w:r>
          <w:rPr>
            <w:rFonts w:ascii="仿宋" w:eastAsia="仿宋" w:hAnsi="仿宋" w:cs="仿宋" w:hint="eastAsia"/>
            <w:lang w:eastAsia="zh-CN"/>
          </w:rPr>
          <w:t>(二)、伦理规范与培训</w:t>
        </w:r>
        <w:r>
          <w:tab/>
        </w:r>
        <w:r>
          <w:fldChar w:fldCharType="begin"/>
        </w:r>
        <w:r>
          <w:instrText xml:space="preserve"> PAGEREF _Toc6767 \h </w:instrText>
        </w:r>
        <w:r>
          <w:fldChar w:fldCharType="separate"/>
        </w:r>
        <w:r>
          <w:t>69</w:t>
        </w:r>
        <w:r>
          <w:fldChar w:fldCharType="end"/>
        </w:r>
      </w:hyperlink>
    </w:p>
    <w:p>
      <w:pPr>
        <w:pStyle w:val="TOC2"/>
        <w:tabs>
          <w:tab w:val="right" w:leader="dot" w:pos="8306"/>
        </w:tabs>
      </w:pPr>
      <w:hyperlink w:anchor="_Toc10830" w:history="1">
        <w:r>
          <w:rPr>
            <w:rFonts w:ascii="仿宋" w:eastAsia="仿宋" w:hAnsi="仿宋" w:cs="仿宋" w:hint="eastAsia"/>
            <w:lang w:eastAsia="zh-CN"/>
          </w:rPr>
          <w:t>(三)、合规风险评估</w:t>
        </w:r>
        <w:r>
          <w:tab/>
        </w:r>
        <w:r>
          <w:fldChar w:fldCharType="begin"/>
        </w:r>
        <w:r>
          <w:instrText xml:space="preserve"> PAGEREF _Toc10830 \h </w:instrText>
        </w:r>
        <w:r>
          <w:fldChar w:fldCharType="separate"/>
        </w:r>
        <w:r>
          <w:t>70</w:t>
        </w:r>
        <w:r>
          <w:fldChar w:fldCharType="end"/>
        </w:r>
      </w:hyperlink>
    </w:p>
    <w:p>
      <w:pPr>
        <w:pStyle w:val="TOC2"/>
        <w:tabs>
          <w:tab w:val="right" w:leader="dot" w:pos="8306"/>
        </w:tabs>
      </w:pPr>
      <w:hyperlink w:anchor="_Toc10239" w:history="1">
        <w:r>
          <w:rPr>
            <w:rFonts w:ascii="仿宋" w:eastAsia="仿宋" w:hAnsi="仿宋" w:cs="仿宋" w:hint="eastAsia"/>
            <w:lang w:eastAsia="zh-CN"/>
          </w:rPr>
          <w:t>(四)、合规监督与执行</w:t>
        </w:r>
        <w:r>
          <w:tab/>
        </w:r>
        <w:r>
          <w:fldChar w:fldCharType="begin"/>
        </w:r>
        <w:r>
          <w:instrText xml:space="preserve"> PAGEREF _Toc10239 \h </w:instrText>
        </w:r>
        <w:r>
          <w:fldChar w:fldCharType="separate"/>
        </w:r>
        <w:r>
          <w:t>71</w:t>
        </w:r>
        <w:r>
          <w:fldChar w:fldCharType="end"/>
        </w:r>
      </w:hyperlink>
    </w:p>
    <w:p>
      <w:pPr>
        <w:pStyle w:val="TOC1"/>
        <w:tabs>
          <w:tab w:val="right" w:leader="dot" w:pos="8306"/>
        </w:tabs>
      </w:pPr>
      <w:hyperlink w:anchor="_Toc32367" w:history="1">
        <w:r>
          <w:rPr>
            <w:rFonts w:ascii="仿宋" w:eastAsia="仿宋" w:hAnsi="仿宋" w:cs="仿宋" w:hint="eastAsia"/>
            <w:lang w:eastAsia="zh-CN"/>
          </w:rPr>
          <w:t>十七、产业协同与集群发展</w:t>
        </w:r>
        <w:r>
          <w:tab/>
        </w:r>
        <w:r>
          <w:fldChar w:fldCharType="begin"/>
        </w:r>
        <w:r>
          <w:instrText xml:space="preserve"> PAGEREF _Toc32367 \h </w:instrText>
        </w:r>
        <w:r>
          <w:fldChar w:fldCharType="separate"/>
        </w:r>
        <w:r>
          <w:t>72</w:t>
        </w:r>
        <w:r>
          <w:fldChar w:fldCharType="end"/>
        </w:r>
      </w:hyperlink>
    </w:p>
    <w:p>
      <w:pPr>
        <w:pStyle w:val="TOC2"/>
        <w:tabs>
          <w:tab w:val="right" w:leader="dot" w:pos="8306"/>
        </w:tabs>
      </w:pPr>
      <w:hyperlink w:anchor="_Toc17990" w:history="1">
        <w:r>
          <w:rPr>
            <w:rFonts w:ascii="仿宋" w:eastAsia="仿宋" w:hAnsi="仿宋" w:cs="仿宋" w:hint="eastAsia"/>
            <w:lang w:eastAsia="zh-CN"/>
          </w:rPr>
          <w:t>(一)、产业协同机制建设</w:t>
        </w:r>
        <w:r>
          <w:tab/>
        </w:r>
        <w:r>
          <w:fldChar w:fldCharType="begin"/>
        </w:r>
        <w:r>
          <w:instrText xml:space="preserve"> PAGEREF _Toc17990 \h </w:instrText>
        </w:r>
        <w:r>
          <w:fldChar w:fldCharType="separate"/>
        </w:r>
        <w:r>
          <w:t>72</w:t>
        </w:r>
        <w:r>
          <w:fldChar w:fldCharType="end"/>
        </w:r>
      </w:hyperlink>
    </w:p>
    <w:p>
      <w:pPr>
        <w:pStyle w:val="TOC2"/>
        <w:tabs>
          <w:tab w:val="right" w:leader="dot" w:pos="8306"/>
        </w:tabs>
      </w:pPr>
      <w:hyperlink w:anchor="_Toc8249" w:history="1">
        <w:r>
          <w:rPr>
            <w:rFonts w:ascii="仿宋" w:eastAsia="仿宋" w:hAnsi="仿宋" w:cs="仿宋" w:hint="eastAsia"/>
            <w:lang w:eastAsia="zh-CN"/>
          </w:rPr>
          <w:t>(二)、产业集群培育与发展</w:t>
        </w:r>
        <w:r>
          <w:tab/>
        </w:r>
        <w:r>
          <w:fldChar w:fldCharType="begin"/>
        </w:r>
        <w:r>
          <w:instrText xml:space="preserve"> PAGEREF _Toc8249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9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940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三聚氰胺甲醛塑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666"/>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187"/>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055"/>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4718"/>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16414"/>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7512"/>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53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https://d.book118.com/848003140042006046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三聚氰胺甲醛塑料项目建设总纲及方案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D4E09"/>
    <w:rsid w:val="65BD4E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03140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2024-03-01T07:17:00Z</dcterms:created>
  <dcterms:modified xsi:type="dcterms:W3CDTF">2024-03-01T07:18:32Z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49CBA1F762834274A13B46060BB2F131_11</vt:lpwstr>
  </property>
  <property fmtid="{D5CDD505-2E9C-101B-9397-08002B2CF9AE}" pid="3" name="KSOProductBuildVer">
    <vt:lpwstr>2052-12.1.0.16250</vt:lpwstr>
  </property>
</Properties>
</file>