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粘合衬项目可行性建设方案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118" w:history="1">
        <w:r>
          <w:rPr>
            <w:rFonts w:ascii="仿宋" w:eastAsia="仿宋" w:hAnsi="仿宋" w:cs="仿宋" w:hint="eastAsia"/>
            <w:lang w:eastAsia="zh-CN"/>
          </w:rPr>
          <w:t>序言</w:t>
        </w:r>
        <w:r>
          <w:tab/>
        </w:r>
        <w:r>
          <w:fldChar w:fldCharType="begin"/>
        </w:r>
        <w:r>
          <w:instrText xml:space="preserve"> PAGEREF _Toc4118 \h </w:instrText>
        </w:r>
        <w:r>
          <w:fldChar w:fldCharType="separate"/>
        </w:r>
        <w:r>
          <w:t>3</w:t>
        </w:r>
        <w:r>
          <w:fldChar w:fldCharType="end"/>
        </w:r>
      </w:hyperlink>
    </w:p>
    <w:p>
      <w:pPr>
        <w:pStyle w:val="TOC1"/>
        <w:tabs>
          <w:tab w:val="right" w:leader="dot" w:pos="8306"/>
        </w:tabs>
      </w:pPr>
      <w:hyperlink w:anchor="_Toc14728" w:history="1">
        <w:r>
          <w:rPr>
            <w:rFonts w:ascii="仿宋" w:eastAsia="仿宋" w:hAnsi="仿宋" w:cs="仿宋" w:hint="eastAsia"/>
            <w:lang w:eastAsia="zh-CN"/>
          </w:rPr>
          <w:t>一、粘合衬项目概论</w:t>
        </w:r>
        <w:r>
          <w:tab/>
        </w:r>
        <w:r>
          <w:fldChar w:fldCharType="begin"/>
        </w:r>
        <w:r>
          <w:instrText xml:space="preserve"> PAGEREF _Toc14728 \h </w:instrText>
        </w:r>
        <w:r>
          <w:fldChar w:fldCharType="separate"/>
        </w:r>
        <w:r>
          <w:t>3</w:t>
        </w:r>
        <w:r>
          <w:fldChar w:fldCharType="end"/>
        </w:r>
      </w:hyperlink>
    </w:p>
    <w:p>
      <w:pPr>
        <w:pStyle w:val="TOC2"/>
        <w:tabs>
          <w:tab w:val="right" w:leader="dot" w:pos="8306"/>
        </w:tabs>
      </w:pPr>
      <w:hyperlink w:anchor="_Toc29059" w:history="1">
        <w:r>
          <w:rPr>
            <w:rFonts w:ascii="仿宋" w:eastAsia="仿宋" w:hAnsi="仿宋" w:cs="仿宋" w:hint="eastAsia"/>
            <w:lang w:eastAsia="zh-CN"/>
          </w:rPr>
          <w:t>(一)、项目申报单位概况</w:t>
        </w:r>
        <w:r>
          <w:tab/>
        </w:r>
        <w:r>
          <w:fldChar w:fldCharType="begin"/>
        </w:r>
        <w:r>
          <w:instrText xml:space="preserve"> PAGEREF _Toc29059 \h </w:instrText>
        </w:r>
        <w:r>
          <w:fldChar w:fldCharType="separate"/>
        </w:r>
        <w:r>
          <w:t>3</w:t>
        </w:r>
        <w:r>
          <w:fldChar w:fldCharType="end"/>
        </w:r>
      </w:hyperlink>
    </w:p>
    <w:p>
      <w:pPr>
        <w:pStyle w:val="TOC2"/>
        <w:tabs>
          <w:tab w:val="right" w:leader="dot" w:pos="8306"/>
        </w:tabs>
      </w:pPr>
      <w:hyperlink w:anchor="_Toc25865" w:history="1">
        <w:r>
          <w:rPr>
            <w:rFonts w:ascii="仿宋" w:eastAsia="仿宋" w:hAnsi="仿宋" w:cs="仿宋" w:hint="eastAsia"/>
            <w:lang w:eastAsia="zh-CN"/>
          </w:rPr>
          <w:t>(二)、项目概况</w:t>
        </w:r>
        <w:r>
          <w:tab/>
        </w:r>
        <w:r>
          <w:fldChar w:fldCharType="begin"/>
        </w:r>
        <w:r>
          <w:instrText xml:space="preserve"> PAGEREF _Toc25865 \h </w:instrText>
        </w:r>
        <w:r>
          <w:fldChar w:fldCharType="separate"/>
        </w:r>
        <w:r>
          <w:t>4</w:t>
        </w:r>
        <w:r>
          <w:fldChar w:fldCharType="end"/>
        </w:r>
      </w:hyperlink>
    </w:p>
    <w:p>
      <w:pPr>
        <w:pStyle w:val="TOC1"/>
        <w:tabs>
          <w:tab w:val="right" w:leader="dot" w:pos="8306"/>
        </w:tabs>
      </w:pPr>
      <w:hyperlink w:anchor="_Toc20166" w:history="1">
        <w:r>
          <w:rPr>
            <w:rFonts w:ascii="仿宋" w:eastAsia="仿宋" w:hAnsi="仿宋" w:cs="仿宋" w:hint="eastAsia"/>
            <w:lang w:eastAsia="zh-CN"/>
          </w:rPr>
          <w:t>二、项目监理与质量保证</w:t>
        </w:r>
        <w:r>
          <w:tab/>
        </w:r>
        <w:r>
          <w:fldChar w:fldCharType="begin"/>
        </w:r>
        <w:r>
          <w:instrText xml:space="preserve"> PAGEREF _Toc20166 \h </w:instrText>
        </w:r>
        <w:r>
          <w:fldChar w:fldCharType="separate"/>
        </w:r>
        <w:r>
          <w:t>7</w:t>
        </w:r>
        <w:r>
          <w:fldChar w:fldCharType="end"/>
        </w:r>
      </w:hyperlink>
    </w:p>
    <w:p>
      <w:pPr>
        <w:pStyle w:val="TOC2"/>
        <w:tabs>
          <w:tab w:val="right" w:leader="dot" w:pos="8306"/>
        </w:tabs>
      </w:pPr>
      <w:hyperlink w:anchor="_Toc16533" w:history="1">
        <w:r>
          <w:rPr>
            <w:rFonts w:ascii="仿宋" w:eastAsia="仿宋" w:hAnsi="仿宋" w:cs="仿宋" w:hint="eastAsia"/>
            <w:lang w:eastAsia="zh-CN"/>
          </w:rPr>
          <w:t>(一)、监理体系构建</w:t>
        </w:r>
        <w:r>
          <w:tab/>
        </w:r>
        <w:r>
          <w:fldChar w:fldCharType="begin"/>
        </w:r>
        <w:r>
          <w:instrText xml:space="preserve"> PAGEREF _Toc16533 \h </w:instrText>
        </w:r>
        <w:r>
          <w:fldChar w:fldCharType="separate"/>
        </w:r>
        <w:r>
          <w:t>7</w:t>
        </w:r>
        <w:r>
          <w:fldChar w:fldCharType="end"/>
        </w:r>
      </w:hyperlink>
    </w:p>
    <w:p>
      <w:pPr>
        <w:pStyle w:val="TOC2"/>
        <w:tabs>
          <w:tab w:val="right" w:leader="dot" w:pos="8306"/>
        </w:tabs>
      </w:pPr>
      <w:hyperlink w:anchor="_Toc10822" w:history="1">
        <w:r>
          <w:rPr>
            <w:rFonts w:ascii="仿宋" w:eastAsia="仿宋" w:hAnsi="仿宋" w:cs="仿宋" w:hint="eastAsia"/>
            <w:lang w:eastAsia="zh-CN"/>
          </w:rPr>
          <w:t>(二)、质量保证体系实施</w:t>
        </w:r>
        <w:r>
          <w:tab/>
        </w:r>
        <w:r>
          <w:fldChar w:fldCharType="begin"/>
        </w:r>
        <w:r>
          <w:instrText xml:space="preserve"> PAGEREF _Toc10822 \h </w:instrText>
        </w:r>
        <w:r>
          <w:fldChar w:fldCharType="separate"/>
        </w:r>
        <w:r>
          <w:t>8</w:t>
        </w:r>
        <w:r>
          <w:fldChar w:fldCharType="end"/>
        </w:r>
      </w:hyperlink>
    </w:p>
    <w:p>
      <w:pPr>
        <w:pStyle w:val="TOC2"/>
        <w:tabs>
          <w:tab w:val="right" w:leader="dot" w:pos="8306"/>
        </w:tabs>
      </w:pPr>
      <w:hyperlink w:anchor="_Toc2883" w:history="1">
        <w:r>
          <w:rPr>
            <w:rFonts w:ascii="仿宋" w:eastAsia="仿宋" w:hAnsi="仿宋" w:cs="仿宋" w:hint="eastAsia"/>
            <w:lang w:eastAsia="zh-CN"/>
          </w:rPr>
          <w:t>(三)、监理与质量控制流程</w:t>
        </w:r>
        <w:r>
          <w:tab/>
        </w:r>
        <w:r>
          <w:fldChar w:fldCharType="begin"/>
        </w:r>
        <w:r>
          <w:instrText xml:space="preserve"> PAGEREF _Toc2883 \h </w:instrText>
        </w:r>
        <w:r>
          <w:fldChar w:fldCharType="separate"/>
        </w:r>
        <w:r>
          <w:t>8</w:t>
        </w:r>
        <w:r>
          <w:fldChar w:fldCharType="end"/>
        </w:r>
      </w:hyperlink>
    </w:p>
    <w:p>
      <w:pPr>
        <w:pStyle w:val="TOC1"/>
        <w:tabs>
          <w:tab w:val="right" w:leader="dot" w:pos="8306"/>
        </w:tabs>
      </w:pPr>
      <w:hyperlink w:anchor="_Toc15310" w:history="1">
        <w:r>
          <w:rPr>
            <w:rFonts w:ascii="仿宋" w:eastAsia="仿宋" w:hAnsi="仿宋" w:cs="仿宋" w:hint="eastAsia"/>
            <w:lang w:eastAsia="zh-CN"/>
          </w:rPr>
          <w:t>三、发展规划、产业政策和行业准入分析</w:t>
        </w:r>
        <w:r>
          <w:tab/>
        </w:r>
        <w:r>
          <w:fldChar w:fldCharType="begin"/>
        </w:r>
        <w:r>
          <w:instrText xml:space="preserve"> PAGEREF _Toc15310 \h </w:instrText>
        </w:r>
        <w:r>
          <w:fldChar w:fldCharType="separate"/>
        </w:r>
        <w:r>
          <w:t>9</w:t>
        </w:r>
        <w:r>
          <w:fldChar w:fldCharType="end"/>
        </w:r>
      </w:hyperlink>
    </w:p>
    <w:p>
      <w:pPr>
        <w:pStyle w:val="TOC2"/>
        <w:tabs>
          <w:tab w:val="right" w:leader="dot" w:pos="8306"/>
        </w:tabs>
      </w:pPr>
      <w:hyperlink w:anchor="_Toc26265" w:history="1">
        <w:r>
          <w:rPr>
            <w:rFonts w:ascii="仿宋" w:eastAsia="仿宋" w:hAnsi="仿宋" w:cs="仿宋" w:hint="eastAsia"/>
            <w:lang w:eastAsia="zh-CN"/>
          </w:rPr>
          <w:t>(一)、发展规划分析</w:t>
        </w:r>
        <w:r>
          <w:tab/>
        </w:r>
        <w:r>
          <w:fldChar w:fldCharType="begin"/>
        </w:r>
        <w:r>
          <w:instrText xml:space="preserve"> PAGEREF _Toc26265 \h </w:instrText>
        </w:r>
        <w:r>
          <w:fldChar w:fldCharType="separate"/>
        </w:r>
        <w:r>
          <w:t>9</w:t>
        </w:r>
        <w:r>
          <w:fldChar w:fldCharType="end"/>
        </w:r>
      </w:hyperlink>
    </w:p>
    <w:p>
      <w:pPr>
        <w:pStyle w:val="TOC2"/>
        <w:tabs>
          <w:tab w:val="right" w:leader="dot" w:pos="8306"/>
        </w:tabs>
      </w:pPr>
      <w:hyperlink w:anchor="_Toc19488" w:history="1">
        <w:r>
          <w:rPr>
            <w:rFonts w:ascii="仿宋" w:eastAsia="仿宋" w:hAnsi="仿宋" w:cs="仿宋" w:hint="eastAsia"/>
            <w:lang w:eastAsia="zh-CN"/>
          </w:rPr>
          <w:t>(二)、产业政策分析</w:t>
        </w:r>
        <w:r>
          <w:tab/>
        </w:r>
        <w:r>
          <w:fldChar w:fldCharType="begin"/>
        </w:r>
        <w:r>
          <w:instrText xml:space="preserve"> PAGEREF _Toc19488 \h </w:instrText>
        </w:r>
        <w:r>
          <w:fldChar w:fldCharType="separate"/>
        </w:r>
        <w:r>
          <w:t>10</w:t>
        </w:r>
        <w:r>
          <w:fldChar w:fldCharType="end"/>
        </w:r>
      </w:hyperlink>
    </w:p>
    <w:p>
      <w:pPr>
        <w:pStyle w:val="TOC2"/>
        <w:tabs>
          <w:tab w:val="right" w:leader="dot" w:pos="8306"/>
        </w:tabs>
      </w:pPr>
      <w:hyperlink w:anchor="_Toc22593" w:history="1">
        <w:r>
          <w:rPr>
            <w:rFonts w:ascii="仿宋" w:eastAsia="仿宋" w:hAnsi="仿宋" w:cs="仿宋" w:hint="eastAsia"/>
            <w:lang w:eastAsia="zh-CN"/>
          </w:rPr>
          <w:t>(三)、行业准入分析</w:t>
        </w:r>
        <w:r>
          <w:tab/>
        </w:r>
        <w:r>
          <w:fldChar w:fldCharType="begin"/>
        </w:r>
        <w:r>
          <w:instrText xml:space="preserve"> PAGEREF _Toc22593 \h </w:instrText>
        </w:r>
        <w:r>
          <w:fldChar w:fldCharType="separate"/>
        </w:r>
        <w:r>
          <w:t>12</w:t>
        </w:r>
        <w:r>
          <w:fldChar w:fldCharType="end"/>
        </w:r>
      </w:hyperlink>
    </w:p>
    <w:p>
      <w:pPr>
        <w:pStyle w:val="TOC1"/>
        <w:tabs>
          <w:tab w:val="right" w:leader="dot" w:pos="8306"/>
        </w:tabs>
      </w:pPr>
      <w:hyperlink w:anchor="_Toc29295" w:history="1">
        <w:r>
          <w:rPr>
            <w:rFonts w:ascii="仿宋" w:eastAsia="仿宋" w:hAnsi="仿宋" w:cs="仿宋" w:hint="eastAsia"/>
            <w:lang w:eastAsia="zh-CN"/>
          </w:rPr>
          <w:t>四、社会影响分析</w:t>
        </w:r>
        <w:r>
          <w:tab/>
        </w:r>
        <w:r>
          <w:fldChar w:fldCharType="begin"/>
        </w:r>
        <w:r>
          <w:instrText xml:space="preserve"> PAGEREF _Toc29295 \h </w:instrText>
        </w:r>
        <w:r>
          <w:fldChar w:fldCharType="separate"/>
        </w:r>
        <w:r>
          <w:t>13</w:t>
        </w:r>
        <w:r>
          <w:fldChar w:fldCharType="end"/>
        </w:r>
      </w:hyperlink>
    </w:p>
    <w:p>
      <w:pPr>
        <w:pStyle w:val="TOC2"/>
        <w:tabs>
          <w:tab w:val="right" w:leader="dot" w:pos="8306"/>
        </w:tabs>
      </w:pPr>
      <w:hyperlink w:anchor="_Toc18981" w:history="1">
        <w:r>
          <w:rPr>
            <w:rFonts w:ascii="仿宋" w:eastAsia="仿宋" w:hAnsi="仿宋" w:cs="仿宋" w:hint="eastAsia"/>
            <w:lang w:eastAsia="zh-CN"/>
          </w:rPr>
          <w:t>(一)、社会影响效果分析</w:t>
        </w:r>
        <w:r>
          <w:tab/>
        </w:r>
        <w:r>
          <w:fldChar w:fldCharType="begin"/>
        </w:r>
        <w:r>
          <w:instrText xml:space="preserve"> PAGEREF _Toc18981 \h </w:instrText>
        </w:r>
        <w:r>
          <w:fldChar w:fldCharType="separate"/>
        </w:r>
        <w:r>
          <w:t>13</w:t>
        </w:r>
        <w:r>
          <w:fldChar w:fldCharType="end"/>
        </w:r>
      </w:hyperlink>
    </w:p>
    <w:p>
      <w:pPr>
        <w:pStyle w:val="TOC2"/>
        <w:tabs>
          <w:tab w:val="right" w:leader="dot" w:pos="8306"/>
        </w:tabs>
      </w:pPr>
      <w:hyperlink w:anchor="_Toc27248" w:history="1">
        <w:r>
          <w:rPr>
            <w:rFonts w:ascii="仿宋" w:eastAsia="仿宋" w:hAnsi="仿宋" w:cs="仿宋" w:hint="eastAsia"/>
            <w:lang w:eastAsia="zh-CN"/>
          </w:rPr>
          <w:t>(二)、社会适应性分析</w:t>
        </w:r>
        <w:r>
          <w:tab/>
        </w:r>
        <w:r>
          <w:fldChar w:fldCharType="begin"/>
        </w:r>
        <w:r>
          <w:instrText xml:space="preserve"> PAGEREF _Toc27248 \h </w:instrText>
        </w:r>
        <w:r>
          <w:fldChar w:fldCharType="separate"/>
        </w:r>
        <w:r>
          <w:t>16</w:t>
        </w:r>
        <w:r>
          <w:fldChar w:fldCharType="end"/>
        </w:r>
      </w:hyperlink>
    </w:p>
    <w:p>
      <w:pPr>
        <w:pStyle w:val="TOC2"/>
        <w:tabs>
          <w:tab w:val="right" w:leader="dot" w:pos="8306"/>
        </w:tabs>
      </w:pPr>
      <w:hyperlink w:anchor="_Toc1208" w:history="1">
        <w:r>
          <w:rPr>
            <w:rFonts w:ascii="仿宋" w:eastAsia="仿宋" w:hAnsi="仿宋" w:cs="仿宋" w:hint="eastAsia"/>
            <w:lang w:eastAsia="zh-CN"/>
          </w:rPr>
          <w:t>(三)、社会风险及对策分析</w:t>
        </w:r>
        <w:r>
          <w:tab/>
        </w:r>
        <w:r>
          <w:fldChar w:fldCharType="begin"/>
        </w:r>
        <w:r>
          <w:instrText xml:space="preserve"> PAGEREF _Toc1208 \h </w:instrText>
        </w:r>
        <w:r>
          <w:fldChar w:fldCharType="separate"/>
        </w:r>
        <w:r>
          <w:t>17</w:t>
        </w:r>
        <w:r>
          <w:fldChar w:fldCharType="end"/>
        </w:r>
      </w:hyperlink>
    </w:p>
    <w:p>
      <w:pPr>
        <w:pStyle w:val="TOC1"/>
        <w:tabs>
          <w:tab w:val="right" w:leader="dot" w:pos="8306"/>
        </w:tabs>
      </w:pPr>
      <w:hyperlink w:anchor="_Toc12314" w:history="1">
        <w:r>
          <w:rPr>
            <w:rFonts w:ascii="仿宋" w:eastAsia="仿宋" w:hAnsi="仿宋" w:cs="仿宋" w:hint="eastAsia"/>
            <w:lang w:eastAsia="zh-CN"/>
          </w:rPr>
          <w:t>五、建设风险评估分析</w:t>
        </w:r>
        <w:r>
          <w:tab/>
        </w:r>
        <w:r>
          <w:fldChar w:fldCharType="begin"/>
        </w:r>
        <w:r>
          <w:instrText xml:space="preserve"> PAGEREF _Toc12314 \h </w:instrText>
        </w:r>
        <w:r>
          <w:fldChar w:fldCharType="separate"/>
        </w:r>
        <w:r>
          <w:t>21</w:t>
        </w:r>
        <w:r>
          <w:fldChar w:fldCharType="end"/>
        </w:r>
      </w:hyperlink>
    </w:p>
    <w:p>
      <w:pPr>
        <w:pStyle w:val="TOC2"/>
        <w:tabs>
          <w:tab w:val="right" w:leader="dot" w:pos="8306"/>
        </w:tabs>
      </w:pPr>
      <w:hyperlink w:anchor="_Toc15411" w:history="1">
        <w:r>
          <w:rPr>
            <w:rFonts w:ascii="仿宋" w:eastAsia="仿宋" w:hAnsi="仿宋" w:cs="仿宋" w:hint="eastAsia"/>
            <w:lang w:eastAsia="zh-CN"/>
          </w:rPr>
          <w:t>(一)、政策风险分析</w:t>
        </w:r>
        <w:r>
          <w:tab/>
        </w:r>
        <w:r>
          <w:fldChar w:fldCharType="begin"/>
        </w:r>
        <w:r>
          <w:instrText xml:space="preserve"> PAGEREF _Toc15411 \h </w:instrText>
        </w:r>
        <w:r>
          <w:fldChar w:fldCharType="separate"/>
        </w:r>
        <w:r>
          <w:t>21</w:t>
        </w:r>
        <w:r>
          <w:fldChar w:fldCharType="end"/>
        </w:r>
      </w:hyperlink>
    </w:p>
    <w:p>
      <w:pPr>
        <w:pStyle w:val="TOC2"/>
        <w:tabs>
          <w:tab w:val="right" w:leader="dot" w:pos="8306"/>
        </w:tabs>
      </w:pPr>
      <w:hyperlink w:anchor="_Toc13911" w:history="1">
        <w:r>
          <w:rPr>
            <w:rFonts w:ascii="仿宋" w:eastAsia="仿宋" w:hAnsi="仿宋" w:cs="仿宋" w:hint="eastAsia"/>
            <w:lang w:eastAsia="zh-CN"/>
          </w:rPr>
          <w:t>(二)、社会风险分析</w:t>
        </w:r>
        <w:r>
          <w:tab/>
        </w:r>
        <w:r>
          <w:fldChar w:fldCharType="begin"/>
        </w:r>
        <w:r>
          <w:instrText xml:space="preserve"> PAGEREF _Toc13911 \h </w:instrText>
        </w:r>
        <w:r>
          <w:fldChar w:fldCharType="separate"/>
        </w:r>
        <w:r>
          <w:t>22</w:t>
        </w:r>
        <w:r>
          <w:fldChar w:fldCharType="end"/>
        </w:r>
      </w:hyperlink>
    </w:p>
    <w:p>
      <w:pPr>
        <w:pStyle w:val="TOC2"/>
        <w:tabs>
          <w:tab w:val="right" w:leader="dot" w:pos="8306"/>
        </w:tabs>
      </w:pPr>
      <w:hyperlink w:anchor="_Toc20751" w:history="1">
        <w:r>
          <w:rPr>
            <w:rFonts w:ascii="仿宋" w:eastAsia="仿宋" w:hAnsi="仿宋" w:cs="仿宋" w:hint="eastAsia"/>
            <w:lang w:eastAsia="zh-CN"/>
          </w:rPr>
          <w:t>(三)、市场风险分析</w:t>
        </w:r>
        <w:r>
          <w:tab/>
        </w:r>
        <w:r>
          <w:fldChar w:fldCharType="begin"/>
        </w:r>
        <w:r>
          <w:instrText xml:space="preserve"> PAGEREF _Toc20751 \h </w:instrText>
        </w:r>
        <w:r>
          <w:fldChar w:fldCharType="separate"/>
        </w:r>
        <w:r>
          <w:t>23</w:t>
        </w:r>
        <w:r>
          <w:fldChar w:fldCharType="end"/>
        </w:r>
      </w:hyperlink>
    </w:p>
    <w:p>
      <w:pPr>
        <w:pStyle w:val="TOC2"/>
        <w:tabs>
          <w:tab w:val="right" w:leader="dot" w:pos="8306"/>
        </w:tabs>
      </w:pPr>
      <w:hyperlink w:anchor="_Toc30761" w:history="1">
        <w:r>
          <w:rPr>
            <w:rFonts w:ascii="仿宋" w:eastAsia="仿宋" w:hAnsi="仿宋" w:cs="仿宋" w:hint="eastAsia"/>
            <w:lang w:eastAsia="zh-CN"/>
          </w:rPr>
          <w:t>(四)、资金风险分析</w:t>
        </w:r>
        <w:r>
          <w:tab/>
        </w:r>
        <w:r>
          <w:fldChar w:fldCharType="begin"/>
        </w:r>
        <w:r>
          <w:instrText xml:space="preserve"> PAGEREF _Toc30761 \h </w:instrText>
        </w:r>
        <w:r>
          <w:fldChar w:fldCharType="separate"/>
        </w:r>
        <w:r>
          <w:t>24</w:t>
        </w:r>
        <w:r>
          <w:fldChar w:fldCharType="end"/>
        </w:r>
      </w:hyperlink>
    </w:p>
    <w:p>
      <w:pPr>
        <w:pStyle w:val="TOC2"/>
        <w:tabs>
          <w:tab w:val="right" w:leader="dot" w:pos="8306"/>
        </w:tabs>
      </w:pPr>
      <w:hyperlink w:anchor="_Toc9481" w:history="1">
        <w:r>
          <w:rPr>
            <w:rFonts w:ascii="仿宋" w:eastAsia="仿宋" w:hAnsi="仿宋" w:cs="仿宋" w:hint="eastAsia"/>
            <w:lang w:eastAsia="zh-CN"/>
          </w:rPr>
          <w:t>(五)、技术风险分析</w:t>
        </w:r>
        <w:r>
          <w:tab/>
        </w:r>
        <w:r>
          <w:fldChar w:fldCharType="begin"/>
        </w:r>
        <w:r>
          <w:instrText xml:space="preserve"> PAGEREF _Toc9481 \h </w:instrText>
        </w:r>
        <w:r>
          <w:fldChar w:fldCharType="separate"/>
        </w:r>
        <w:r>
          <w:t>25</w:t>
        </w:r>
        <w:r>
          <w:fldChar w:fldCharType="end"/>
        </w:r>
      </w:hyperlink>
    </w:p>
    <w:p>
      <w:pPr>
        <w:pStyle w:val="TOC2"/>
        <w:tabs>
          <w:tab w:val="right" w:leader="dot" w:pos="8306"/>
        </w:tabs>
      </w:pPr>
      <w:hyperlink w:anchor="_Toc24594" w:history="1">
        <w:r>
          <w:rPr>
            <w:rFonts w:ascii="仿宋" w:eastAsia="仿宋" w:hAnsi="仿宋" w:cs="仿宋" w:hint="eastAsia"/>
            <w:lang w:eastAsia="zh-CN"/>
          </w:rPr>
          <w:t>(六)、财务风险分析</w:t>
        </w:r>
        <w:r>
          <w:tab/>
        </w:r>
        <w:r>
          <w:fldChar w:fldCharType="begin"/>
        </w:r>
        <w:r>
          <w:instrText xml:space="preserve"> PAGEREF _Toc24594 \h </w:instrText>
        </w:r>
        <w:r>
          <w:fldChar w:fldCharType="separate"/>
        </w:r>
        <w:r>
          <w:t>27</w:t>
        </w:r>
        <w:r>
          <w:fldChar w:fldCharType="end"/>
        </w:r>
      </w:hyperlink>
    </w:p>
    <w:p>
      <w:pPr>
        <w:pStyle w:val="TOC2"/>
        <w:tabs>
          <w:tab w:val="right" w:leader="dot" w:pos="8306"/>
        </w:tabs>
      </w:pPr>
      <w:hyperlink w:anchor="_Toc12647" w:history="1">
        <w:r>
          <w:rPr>
            <w:rFonts w:ascii="仿宋" w:eastAsia="仿宋" w:hAnsi="仿宋" w:cs="仿宋" w:hint="eastAsia"/>
            <w:lang w:eastAsia="zh-CN"/>
          </w:rPr>
          <w:t>(七)、管理风险分析</w:t>
        </w:r>
        <w:r>
          <w:tab/>
        </w:r>
        <w:r>
          <w:fldChar w:fldCharType="begin"/>
        </w:r>
        <w:r>
          <w:instrText xml:space="preserve"> PAGEREF _Toc12647 \h </w:instrText>
        </w:r>
        <w:r>
          <w:fldChar w:fldCharType="separate"/>
        </w:r>
        <w:r>
          <w:t>28</w:t>
        </w:r>
        <w:r>
          <w:fldChar w:fldCharType="end"/>
        </w:r>
      </w:hyperlink>
    </w:p>
    <w:p>
      <w:pPr>
        <w:pStyle w:val="TOC2"/>
        <w:tabs>
          <w:tab w:val="right" w:leader="dot" w:pos="8306"/>
        </w:tabs>
      </w:pPr>
      <w:hyperlink w:anchor="_Toc8140" w:history="1">
        <w:r>
          <w:rPr>
            <w:rFonts w:ascii="仿宋" w:eastAsia="仿宋" w:hAnsi="仿宋" w:cs="仿宋" w:hint="eastAsia"/>
            <w:lang w:eastAsia="zh-CN"/>
          </w:rPr>
          <w:t>(八)、其它风险分析</w:t>
        </w:r>
        <w:r>
          <w:tab/>
        </w:r>
        <w:r>
          <w:fldChar w:fldCharType="begin"/>
        </w:r>
        <w:r>
          <w:instrText xml:space="preserve"> PAGEREF _Toc8140 \h </w:instrText>
        </w:r>
        <w:r>
          <w:fldChar w:fldCharType="separate"/>
        </w:r>
        <w:r>
          <w:t>30</w:t>
        </w:r>
        <w:r>
          <w:fldChar w:fldCharType="end"/>
        </w:r>
      </w:hyperlink>
    </w:p>
    <w:p>
      <w:pPr>
        <w:pStyle w:val="TOC2"/>
        <w:tabs>
          <w:tab w:val="right" w:leader="dot" w:pos="8306"/>
        </w:tabs>
      </w:pPr>
      <w:hyperlink w:anchor="_Toc12385" w:history="1">
        <w:r>
          <w:rPr>
            <w:rFonts w:ascii="仿宋" w:eastAsia="仿宋" w:hAnsi="仿宋" w:cs="仿宋" w:hint="eastAsia"/>
            <w:lang w:eastAsia="zh-CN"/>
          </w:rPr>
          <w:t>(九)、社会影响评估</w:t>
        </w:r>
        <w:r>
          <w:tab/>
        </w:r>
        <w:r>
          <w:fldChar w:fldCharType="begin"/>
        </w:r>
        <w:r>
          <w:instrText xml:space="preserve"> PAGEREF _Toc12385 \h </w:instrText>
        </w:r>
        <w:r>
          <w:fldChar w:fldCharType="separate"/>
        </w:r>
        <w:r>
          <w:t>31</w:t>
        </w:r>
        <w:r>
          <w:fldChar w:fldCharType="end"/>
        </w:r>
      </w:hyperlink>
    </w:p>
    <w:p>
      <w:pPr>
        <w:pStyle w:val="TOC1"/>
        <w:tabs>
          <w:tab w:val="right" w:leader="dot" w:pos="8306"/>
        </w:tabs>
      </w:pPr>
      <w:hyperlink w:anchor="_Toc8839" w:history="1">
        <w:r>
          <w:rPr>
            <w:rFonts w:ascii="仿宋" w:eastAsia="仿宋" w:hAnsi="仿宋" w:cs="仿宋" w:hint="eastAsia"/>
            <w:lang w:eastAsia="zh-CN"/>
          </w:rPr>
          <w:t>六、资源开发及综合利用分析</w:t>
        </w:r>
        <w:r>
          <w:tab/>
        </w:r>
        <w:r>
          <w:fldChar w:fldCharType="begin"/>
        </w:r>
        <w:r>
          <w:instrText xml:space="preserve"> PAGEREF _Toc8839 \h </w:instrText>
        </w:r>
        <w:r>
          <w:fldChar w:fldCharType="separate"/>
        </w:r>
        <w:r>
          <w:t>33</w:t>
        </w:r>
        <w:r>
          <w:fldChar w:fldCharType="end"/>
        </w:r>
      </w:hyperlink>
    </w:p>
    <w:p>
      <w:pPr>
        <w:pStyle w:val="TOC2"/>
        <w:tabs>
          <w:tab w:val="right" w:leader="dot" w:pos="8306"/>
        </w:tabs>
      </w:pPr>
      <w:hyperlink w:anchor="_Toc31449" w:history="1">
        <w:r>
          <w:rPr>
            <w:rFonts w:ascii="仿宋" w:eastAsia="仿宋" w:hAnsi="仿宋" w:cs="仿宋" w:hint="eastAsia"/>
            <w:lang w:eastAsia="zh-CN"/>
          </w:rPr>
          <w:t>(一)、资源开发方案</w:t>
        </w:r>
        <w:r>
          <w:tab/>
        </w:r>
        <w:r>
          <w:fldChar w:fldCharType="begin"/>
        </w:r>
        <w:r>
          <w:instrText xml:space="preserve"> PAGEREF _Toc31449 \h </w:instrText>
        </w:r>
        <w:r>
          <w:fldChar w:fldCharType="separate"/>
        </w:r>
        <w:r>
          <w:t>33</w:t>
        </w:r>
        <w:r>
          <w:fldChar w:fldCharType="end"/>
        </w:r>
      </w:hyperlink>
    </w:p>
    <w:p>
      <w:pPr>
        <w:pStyle w:val="TOC2"/>
        <w:tabs>
          <w:tab w:val="right" w:leader="dot" w:pos="8306"/>
        </w:tabs>
      </w:pPr>
      <w:hyperlink w:anchor="_Toc22086" w:history="1">
        <w:r>
          <w:rPr>
            <w:rFonts w:ascii="仿宋" w:eastAsia="仿宋" w:hAnsi="仿宋" w:cs="仿宋" w:hint="eastAsia"/>
            <w:lang w:eastAsia="zh-CN"/>
          </w:rPr>
          <w:t>(二)、资源利用方案</w:t>
        </w:r>
        <w:r>
          <w:tab/>
        </w:r>
        <w:r>
          <w:fldChar w:fldCharType="begin"/>
        </w:r>
        <w:r>
          <w:instrText xml:space="preserve"> PAGEREF _Toc22086 \h </w:instrText>
        </w:r>
        <w:r>
          <w:fldChar w:fldCharType="separate"/>
        </w:r>
        <w:r>
          <w:t>34</w:t>
        </w:r>
        <w:r>
          <w:fldChar w:fldCharType="end"/>
        </w:r>
      </w:hyperlink>
    </w:p>
    <w:p>
      <w:pPr>
        <w:pStyle w:val="TOC2"/>
        <w:tabs>
          <w:tab w:val="right" w:leader="dot" w:pos="8306"/>
        </w:tabs>
      </w:pPr>
      <w:hyperlink w:anchor="_Toc1222" w:history="1">
        <w:r>
          <w:rPr>
            <w:rFonts w:ascii="仿宋" w:eastAsia="仿宋" w:hAnsi="仿宋" w:cs="仿宋" w:hint="eastAsia"/>
            <w:lang w:eastAsia="zh-CN"/>
          </w:rPr>
          <w:t>(三)、资源节约措施</w:t>
        </w:r>
        <w:r>
          <w:tab/>
        </w:r>
        <w:r>
          <w:fldChar w:fldCharType="begin"/>
        </w:r>
        <w:r>
          <w:instrText xml:space="preserve"> PAGEREF _Toc1222 \h </w:instrText>
        </w:r>
        <w:r>
          <w:fldChar w:fldCharType="separate"/>
        </w:r>
        <w:r>
          <w:t>35</w:t>
        </w:r>
        <w:r>
          <w:fldChar w:fldCharType="end"/>
        </w:r>
      </w:hyperlink>
    </w:p>
    <w:p>
      <w:pPr>
        <w:pStyle w:val="TOC1"/>
        <w:tabs>
          <w:tab w:val="right" w:leader="dot" w:pos="8306"/>
        </w:tabs>
      </w:pPr>
      <w:hyperlink w:anchor="_Toc11549" w:history="1">
        <w:r>
          <w:rPr>
            <w:rFonts w:ascii="仿宋" w:eastAsia="仿宋" w:hAnsi="仿宋" w:cs="仿宋" w:hint="eastAsia"/>
            <w:lang w:eastAsia="zh-CN"/>
          </w:rPr>
          <w:t>七、安全与应急管理</w:t>
        </w:r>
        <w:r>
          <w:tab/>
        </w:r>
        <w:r>
          <w:fldChar w:fldCharType="begin"/>
        </w:r>
        <w:r>
          <w:instrText xml:space="preserve"> PAGEREF _Toc11549 \h </w:instrText>
        </w:r>
        <w:r>
          <w:fldChar w:fldCharType="separate"/>
        </w:r>
        <w:r>
          <w:t>37</w:t>
        </w:r>
        <w:r>
          <w:fldChar w:fldCharType="end"/>
        </w:r>
      </w:hyperlink>
    </w:p>
    <w:p>
      <w:pPr>
        <w:pStyle w:val="TOC2"/>
        <w:tabs>
          <w:tab w:val="right" w:leader="dot" w:pos="8306"/>
        </w:tabs>
      </w:pPr>
      <w:hyperlink w:anchor="_Toc30206" w:history="1">
        <w:r>
          <w:rPr>
            <w:rFonts w:ascii="仿宋" w:eastAsia="仿宋" w:hAnsi="仿宋" w:cs="仿宋" w:hint="eastAsia"/>
            <w:lang w:eastAsia="zh-CN"/>
          </w:rPr>
          <w:t>(一)、安全生产管理</w:t>
        </w:r>
        <w:r>
          <w:tab/>
        </w:r>
        <w:r>
          <w:fldChar w:fldCharType="begin"/>
        </w:r>
        <w:r>
          <w:instrText xml:space="preserve"> PAGEREF _Toc30206 \h </w:instrText>
        </w:r>
        <w:r>
          <w:fldChar w:fldCharType="separate"/>
        </w:r>
        <w:r>
          <w:t>37</w:t>
        </w:r>
        <w:r>
          <w:fldChar w:fldCharType="end"/>
        </w:r>
      </w:hyperlink>
    </w:p>
    <w:p>
      <w:pPr>
        <w:pStyle w:val="TOC2"/>
        <w:tabs>
          <w:tab w:val="right" w:leader="dot" w:pos="8306"/>
        </w:tabs>
      </w:pPr>
      <w:hyperlink w:anchor="_Toc32089" w:history="1">
        <w:r>
          <w:rPr>
            <w:rFonts w:ascii="仿宋" w:eastAsia="仿宋" w:hAnsi="仿宋" w:cs="仿宋" w:hint="eastAsia"/>
            <w:lang w:eastAsia="zh-CN"/>
          </w:rPr>
          <w:t>(二)、应急预案与响应</w:t>
        </w:r>
        <w:r>
          <w:tab/>
        </w:r>
        <w:r>
          <w:fldChar w:fldCharType="begin"/>
        </w:r>
        <w:r>
          <w:instrText xml:space="preserve"> PAGEREF _Toc32089 \h </w:instrText>
        </w:r>
        <w:r>
          <w:fldChar w:fldCharType="separate"/>
        </w:r>
        <w:r>
          <w:t>38</w:t>
        </w:r>
        <w:r>
          <w:fldChar w:fldCharType="end"/>
        </w:r>
      </w:hyperlink>
    </w:p>
    <w:p>
      <w:pPr>
        <w:pStyle w:val="TOC1"/>
        <w:tabs>
          <w:tab w:val="right" w:leader="dot" w:pos="8306"/>
        </w:tabs>
      </w:pPr>
      <w:hyperlink w:anchor="_Toc2625" w:history="1">
        <w:r>
          <w:rPr>
            <w:rFonts w:ascii="仿宋" w:eastAsia="仿宋" w:hAnsi="仿宋" w:cs="仿宋" w:hint="eastAsia"/>
            <w:lang w:eastAsia="zh-CN"/>
          </w:rPr>
          <w:t>八、经济效益与社会效益优化</w:t>
        </w:r>
        <w:r>
          <w:tab/>
        </w:r>
        <w:r>
          <w:fldChar w:fldCharType="begin"/>
        </w:r>
        <w:r>
          <w:instrText xml:space="preserve"> PAGEREF _Toc2625 \h </w:instrText>
        </w:r>
        <w:r>
          <w:fldChar w:fldCharType="separate"/>
        </w:r>
        <w:r>
          <w:t>40</w:t>
        </w:r>
        <w:r>
          <w:fldChar w:fldCharType="end"/>
        </w:r>
      </w:hyperlink>
    </w:p>
    <w:p>
      <w:pPr>
        <w:pStyle w:val="TOC2"/>
        <w:tabs>
          <w:tab w:val="right" w:leader="dot" w:pos="8306"/>
        </w:tabs>
      </w:pPr>
      <w:hyperlink w:anchor="_Toc24529" w:history="1">
        <w:r>
          <w:rPr>
            <w:rFonts w:ascii="仿宋" w:eastAsia="仿宋" w:hAnsi="仿宋" w:cs="仿宋" w:hint="eastAsia"/>
            <w:lang w:eastAsia="zh-CN"/>
          </w:rPr>
          <w:t>(一)、经济效益提升策略</w:t>
        </w:r>
        <w:r>
          <w:tab/>
        </w:r>
        <w:r>
          <w:fldChar w:fldCharType="begin"/>
        </w:r>
        <w:r>
          <w:instrText xml:space="preserve"> PAGEREF _Toc24529 \h </w:instrText>
        </w:r>
        <w:r>
          <w:fldChar w:fldCharType="separate"/>
        </w:r>
        <w:r>
          <w:t>40</w:t>
        </w:r>
        <w:r>
          <w:fldChar w:fldCharType="end"/>
        </w:r>
      </w:hyperlink>
    </w:p>
    <w:p>
      <w:pPr>
        <w:pStyle w:val="TOC2"/>
        <w:tabs>
          <w:tab w:val="right" w:leader="dot" w:pos="8306"/>
        </w:tabs>
      </w:pPr>
      <w:hyperlink w:anchor="_Toc31413" w:history="1">
        <w:r>
          <w:rPr>
            <w:rFonts w:ascii="仿宋" w:eastAsia="仿宋" w:hAnsi="仿宋" w:cs="仿宋" w:hint="eastAsia"/>
            <w:lang w:eastAsia="zh-CN"/>
          </w:rPr>
          <w:t>(二)、社会效益增强方案</w:t>
        </w:r>
        <w:r>
          <w:tab/>
        </w:r>
        <w:r>
          <w:fldChar w:fldCharType="begin"/>
        </w:r>
        <w:r>
          <w:instrText xml:space="preserve"> PAGEREF _Toc31413 \h </w:instrText>
        </w:r>
        <w:r>
          <w:fldChar w:fldCharType="separate"/>
        </w:r>
        <w:r>
          <w:t>41</w:t>
        </w:r>
        <w:r>
          <w:fldChar w:fldCharType="end"/>
        </w:r>
      </w:hyperlink>
    </w:p>
    <w:p>
      <w:pPr>
        <w:pStyle w:val="TOC1"/>
        <w:tabs>
          <w:tab w:val="right" w:leader="dot" w:pos="8306"/>
        </w:tabs>
      </w:pPr>
      <w:hyperlink w:anchor="_Toc26110" w:history="1">
        <w:r>
          <w:rPr>
            <w:rFonts w:ascii="仿宋" w:eastAsia="仿宋" w:hAnsi="仿宋" w:cs="仿宋" w:hint="eastAsia"/>
            <w:lang w:eastAsia="zh-CN"/>
          </w:rPr>
          <w:t>九、环境保护与治理方案</w:t>
        </w:r>
        <w:r>
          <w:tab/>
        </w:r>
        <w:r>
          <w:fldChar w:fldCharType="begin"/>
        </w:r>
        <w:r>
          <w:instrText xml:space="preserve"> PAGEREF _Toc26110 \h </w:instrText>
        </w:r>
        <w:r>
          <w:fldChar w:fldCharType="separate"/>
        </w:r>
        <w:r>
          <w:t>42</w:t>
        </w:r>
        <w:r>
          <w:fldChar w:fldCharType="end"/>
        </w:r>
      </w:hyperlink>
    </w:p>
    <w:p>
      <w:pPr>
        <w:pStyle w:val="TOC2"/>
        <w:tabs>
          <w:tab w:val="right" w:leader="dot" w:pos="8306"/>
        </w:tabs>
      </w:pPr>
      <w:hyperlink w:anchor="_Toc1077" w:history="1">
        <w:r>
          <w:rPr>
            <w:rFonts w:ascii="仿宋" w:eastAsia="仿宋" w:hAnsi="仿宋" w:cs="仿宋" w:hint="eastAsia"/>
            <w:lang w:eastAsia="zh-CN"/>
          </w:rPr>
          <w:t>(一)、项目环境影响评估</w:t>
        </w:r>
        <w:r>
          <w:tab/>
        </w:r>
        <w:r>
          <w:fldChar w:fldCharType="begin"/>
        </w:r>
        <w:r>
          <w:instrText xml:space="preserve"> PAGEREF _Toc1077 \h </w:instrText>
        </w:r>
        <w:r>
          <w:fldChar w:fldCharType="separate"/>
        </w:r>
        <w:r>
          <w:t>42</w:t>
        </w:r>
        <w:r>
          <w:fldChar w:fldCharType="end"/>
        </w:r>
      </w:hyperlink>
    </w:p>
    <w:p>
      <w:pPr>
        <w:pStyle w:val="TOC2"/>
        <w:tabs>
          <w:tab w:val="right" w:leader="dot" w:pos="8306"/>
        </w:tabs>
      </w:pPr>
      <w:hyperlink w:anchor="_Toc3463" w:history="1">
        <w:r>
          <w:rPr>
            <w:rFonts w:ascii="仿宋" w:eastAsia="仿宋" w:hAnsi="仿宋" w:cs="仿宋" w:hint="eastAsia"/>
            <w:lang w:eastAsia="zh-CN"/>
          </w:rPr>
          <w:t>(二)、环境保护措施与治理方案</w:t>
        </w:r>
        <w:r>
          <w:tab/>
        </w:r>
        <w:r>
          <w:fldChar w:fldCharType="begin"/>
        </w:r>
        <w:r>
          <w:instrText xml:space="preserve"> PAGEREF _Toc3463 \h </w:instrText>
        </w:r>
        <w:r>
          <w:fldChar w:fldCharType="separate"/>
        </w:r>
        <w:r>
          <w:t>42</w:t>
        </w:r>
        <w:r>
          <w:fldChar w:fldCharType="end"/>
        </w:r>
      </w:hyperlink>
    </w:p>
    <w:p>
      <w:pPr>
        <w:pStyle w:val="TOC1"/>
        <w:tabs>
          <w:tab w:val="right" w:leader="dot" w:pos="8306"/>
        </w:tabs>
      </w:pPr>
      <w:hyperlink w:anchor="_Toc31008" w:history="1">
        <w:r>
          <w:rPr>
            <w:rFonts w:ascii="仿宋" w:eastAsia="仿宋" w:hAnsi="仿宋" w:cs="仿宋" w:hint="eastAsia"/>
            <w:lang w:eastAsia="zh-CN"/>
          </w:rPr>
          <w:t>十、技术创新与产业升级</w:t>
        </w:r>
        <w:r>
          <w:tab/>
        </w:r>
        <w:r>
          <w:fldChar w:fldCharType="begin"/>
        </w:r>
        <w:r>
          <w:instrText xml:space="preserve"> PAGEREF _Toc31008 \h </w:instrText>
        </w:r>
        <w:r>
          <w:fldChar w:fldCharType="separate"/>
        </w:r>
        <w:r>
          <w:t>43</w:t>
        </w:r>
        <w:r>
          <w:fldChar w:fldCharType="end"/>
        </w:r>
      </w:hyperlink>
    </w:p>
    <w:p>
      <w:pPr>
        <w:pStyle w:val="TOC2"/>
        <w:tabs>
          <w:tab w:val="right" w:leader="dot" w:pos="8306"/>
        </w:tabs>
      </w:pPr>
      <w:hyperlink w:anchor="_Toc17754" w:history="1">
        <w:r>
          <w:rPr>
            <w:rFonts w:ascii="仿宋" w:eastAsia="仿宋" w:hAnsi="仿宋" w:cs="仿宋" w:hint="eastAsia"/>
            <w:lang w:eastAsia="zh-CN"/>
          </w:rPr>
          <w:t>(一)、技术创新方向与目标</w:t>
        </w:r>
        <w:r>
          <w:tab/>
        </w:r>
        <w:r>
          <w:fldChar w:fldCharType="begin"/>
        </w:r>
        <w:r>
          <w:instrText xml:space="preserve"> PAGEREF _Toc17754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48" w:history="1">
        <w:r>
          <w:rPr>
            <w:rFonts w:ascii="仿宋" w:eastAsia="仿宋" w:hAnsi="仿宋" w:cs="仿宋" w:hint="eastAsia"/>
            <w:lang w:eastAsia="zh-CN"/>
          </w:rPr>
          <w:t>(二)、产业升级路径与措施</w:t>
        </w:r>
        <w:r>
          <w:tab/>
        </w:r>
        <w:r>
          <w:fldChar w:fldCharType="begin"/>
        </w:r>
        <w:r>
          <w:instrText xml:space="preserve"> PAGEREF _Toc648 \h </w:instrText>
        </w:r>
        <w:r>
          <w:fldChar w:fldCharType="separate"/>
        </w:r>
        <w:r>
          <w:t>44</w:t>
        </w:r>
        <w:r>
          <w:fldChar w:fldCharType="end"/>
        </w:r>
      </w:hyperlink>
    </w:p>
    <w:p>
      <w:pPr>
        <w:pStyle w:val="TOC1"/>
        <w:tabs>
          <w:tab w:val="right" w:leader="dot" w:pos="8306"/>
        </w:tabs>
      </w:pPr>
      <w:hyperlink w:anchor="_Toc14493" w:history="1">
        <w:r>
          <w:rPr>
            <w:rFonts w:ascii="仿宋" w:eastAsia="仿宋" w:hAnsi="仿宋" w:cs="仿宋" w:hint="eastAsia"/>
            <w:lang w:eastAsia="zh-CN"/>
          </w:rPr>
          <w:t>十一、环境保护与绿色发展</w:t>
        </w:r>
        <w:r>
          <w:tab/>
        </w:r>
        <w:r>
          <w:fldChar w:fldCharType="begin"/>
        </w:r>
        <w:r>
          <w:instrText xml:space="preserve"> PAGEREF _Toc14493 \h </w:instrText>
        </w:r>
        <w:r>
          <w:fldChar w:fldCharType="separate"/>
        </w:r>
        <w:r>
          <w:t>46</w:t>
        </w:r>
        <w:r>
          <w:fldChar w:fldCharType="end"/>
        </w:r>
      </w:hyperlink>
    </w:p>
    <w:p>
      <w:pPr>
        <w:pStyle w:val="TOC2"/>
        <w:tabs>
          <w:tab w:val="right" w:leader="dot" w:pos="8306"/>
        </w:tabs>
      </w:pPr>
      <w:hyperlink w:anchor="_Toc5104" w:history="1">
        <w:r>
          <w:rPr>
            <w:rFonts w:ascii="仿宋" w:eastAsia="仿宋" w:hAnsi="仿宋" w:cs="仿宋" w:hint="eastAsia"/>
            <w:lang w:eastAsia="zh-CN"/>
          </w:rPr>
          <w:t>(一)、环境保护措施</w:t>
        </w:r>
        <w:r>
          <w:tab/>
        </w:r>
        <w:r>
          <w:fldChar w:fldCharType="begin"/>
        </w:r>
        <w:r>
          <w:instrText xml:space="preserve"> PAGEREF _Toc5104 \h </w:instrText>
        </w:r>
        <w:r>
          <w:fldChar w:fldCharType="separate"/>
        </w:r>
        <w:r>
          <w:t>46</w:t>
        </w:r>
        <w:r>
          <w:fldChar w:fldCharType="end"/>
        </w:r>
      </w:hyperlink>
    </w:p>
    <w:p>
      <w:pPr>
        <w:pStyle w:val="TOC2"/>
        <w:tabs>
          <w:tab w:val="right" w:leader="dot" w:pos="8306"/>
        </w:tabs>
      </w:pPr>
      <w:hyperlink w:anchor="_Toc30190" w:history="1">
        <w:r>
          <w:rPr>
            <w:rFonts w:ascii="仿宋" w:eastAsia="仿宋" w:hAnsi="仿宋" w:cs="仿宋" w:hint="eastAsia"/>
            <w:lang w:eastAsia="zh-CN"/>
          </w:rPr>
          <w:t>(二)、绿色发展与可持续发展策略</w:t>
        </w:r>
        <w:r>
          <w:tab/>
        </w:r>
        <w:r>
          <w:fldChar w:fldCharType="begin"/>
        </w:r>
        <w:r>
          <w:instrText xml:space="preserve"> PAGEREF _Toc30190 \h </w:instrText>
        </w:r>
        <w:r>
          <w:fldChar w:fldCharType="separate"/>
        </w:r>
        <w:r>
          <w:t>47</w:t>
        </w:r>
        <w:r>
          <w:fldChar w:fldCharType="end"/>
        </w:r>
      </w:hyperlink>
    </w:p>
    <w:p>
      <w:pPr>
        <w:pStyle w:val="TOC1"/>
        <w:tabs>
          <w:tab w:val="right" w:leader="dot" w:pos="8306"/>
        </w:tabs>
      </w:pPr>
      <w:hyperlink w:anchor="_Toc28163" w:history="1">
        <w:r>
          <w:rPr>
            <w:rFonts w:ascii="仿宋" w:eastAsia="仿宋" w:hAnsi="仿宋" w:cs="仿宋" w:hint="eastAsia"/>
            <w:lang w:eastAsia="zh-CN"/>
          </w:rPr>
          <w:t>十二、项目变更管理</w:t>
        </w:r>
        <w:r>
          <w:tab/>
        </w:r>
        <w:r>
          <w:fldChar w:fldCharType="begin"/>
        </w:r>
        <w:r>
          <w:instrText xml:space="preserve"> PAGEREF _Toc28163 \h </w:instrText>
        </w:r>
        <w:r>
          <w:fldChar w:fldCharType="separate"/>
        </w:r>
        <w:r>
          <w:t>49</w:t>
        </w:r>
        <w:r>
          <w:fldChar w:fldCharType="end"/>
        </w:r>
      </w:hyperlink>
    </w:p>
    <w:p>
      <w:pPr>
        <w:pStyle w:val="TOC2"/>
        <w:tabs>
          <w:tab w:val="right" w:leader="dot" w:pos="8306"/>
        </w:tabs>
      </w:pPr>
      <w:hyperlink w:anchor="_Toc32198" w:history="1">
        <w:r>
          <w:rPr>
            <w:rFonts w:ascii="仿宋" w:eastAsia="仿宋" w:hAnsi="仿宋" w:cs="仿宋" w:hint="eastAsia"/>
            <w:lang w:eastAsia="zh-CN"/>
          </w:rPr>
          <w:t>(一)、变更控制流程</w:t>
        </w:r>
        <w:r>
          <w:tab/>
        </w:r>
        <w:r>
          <w:fldChar w:fldCharType="begin"/>
        </w:r>
        <w:r>
          <w:instrText xml:space="preserve"> PAGEREF _Toc32198 \h </w:instrText>
        </w:r>
        <w:r>
          <w:fldChar w:fldCharType="separate"/>
        </w:r>
        <w:r>
          <w:t>49</w:t>
        </w:r>
        <w:r>
          <w:fldChar w:fldCharType="end"/>
        </w:r>
      </w:hyperlink>
    </w:p>
    <w:p>
      <w:pPr>
        <w:pStyle w:val="TOC2"/>
        <w:tabs>
          <w:tab w:val="right" w:leader="dot" w:pos="8306"/>
        </w:tabs>
      </w:pPr>
      <w:hyperlink w:anchor="_Toc12259" w:history="1">
        <w:r>
          <w:rPr>
            <w:rFonts w:ascii="仿宋" w:eastAsia="仿宋" w:hAnsi="仿宋" w:cs="仿宋" w:hint="eastAsia"/>
            <w:lang w:eastAsia="zh-CN"/>
          </w:rPr>
          <w:t>(二)、影响评估与处理</w:t>
        </w:r>
        <w:r>
          <w:tab/>
        </w:r>
        <w:r>
          <w:fldChar w:fldCharType="begin"/>
        </w:r>
        <w:r>
          <w:instrText xml:space="preserve"> PAGEREF _Toc12259 \h </w:instrText>
        </w:r>
        <w:r>
          <w:fldChar w:fldCharType="separate"/>
        </w:r>
        <w:r>
          <w:t>50</w:t>
        </w:r>
        <w:r>
          <w:fldChar w:fldCharType="end"/>
        </w:r>
      </w:hyperlink>
    </w:p>
    <w:p>
      <w:pPr>
        <w:pStyle w:val="TOC2"/>
        <w:tabs>
          <w:tab w:val="right" w:leader="dot" w:pos="8306"/>
        </w:tabs>
      </w:pPr>
      <w:hyperlink w:anchor="_Toc22798" w:history="1">
        <w:r>
          <w:rPr>
            <w:rFonts w:ascii="仿宋" w:eastAsia="仿宋" w:hAnsi="仿宋" w:cs="仿宋" w:hint="eastAsia"/>
            <w:lang w:eastAsia="zh-CN"/>
          </w:rPr>
          <w:t>(三)、变更记录与追踪</w:t>
        </w:r>
        <w:r>
          <w:tab/>
        </w:r>
        <w:r>
          <w:fldChar w:fldCharType="begin"/>
        </w:r>
        <w:r>
          <w:instrText xml:space="preserve"> PAGEREF _Toc22798 \h </w:instrText>
        </w:r>
        <w:r>
          <w:fldChar w:fldCharType="separate"/>
        </w:r>
        <w:r>
          <w:t>51</w:t>
        </w:r>
        <w:r>
          <w:fldChar w:fldCharType="end"/>
        </w:r>
      </w:hyperlink>
    </w:p>
    <w:p>
      <w:pPr>
        <w:pStyle w:val="TOC2"/>
        <w:tabs>
          <w:tab w:val="right" w:leader="dot" w:pos="8306"/>
        </w:tabs>
      </w:pPr>
      <w:hyperlink w:anchor="_Toc13308" w:history="1">
        <w:r>
          <w:rPr>
            <w:rFonts w:ascii="仿宋" w:eastAsia="仿宋" w:hAnsi="仿宋" w:cs="仿宋" w:hint="eastAsia"/>
            <w:lang w:eastAsia="zh-CN"/>
          </w:rPr>
          <w:t>(四)、变更管理策略</w:t>
        </w:r>
        <w:r>
          <w:tab/>
        </w:r>
        <w:r>
          <w:fldChar w:fldCharType="begin"/>
        </w:r>
        <w:r>
          <w:instrText xml:space="preserve"> PAGEREF _Toc13308 \h </w:instrText>
        </w:r>
        <w:r>
          <w:fldChar w:fldCharType="separate"/>
        </w:r>
        <w:r>
          <w:t>53</w:t>
        </w:r>
        <w:r>
          <w:fldChar w:fldCharType="end"/>
        </w:r>
      </w:hyperlink>
    </w:p>
    <w:p>
      <w:pPr>
        <w:pStyle w:val="TOC1"/>
        <w:tabs>
          <w:tab w:val="right" w:leader="dot" w:pos="8306"/>
        </w:tabs>
      </w:pPr>
      <w:hyperlink w:anchor="_Toc8470" w:history="1">
        <w:r>
          <w:rPr>
            <w:rFonts w:ascii="仿宋" w:eastAsia="仿宋" w:hAnsi="仿宋" w:cs="仿宋" w:hint="eastAsia"/>
            <w:lang w:eastAsia="zh-CN"/>
          </w:rPr>
          <w:t>十三、创新驱动与持续发展</w:t>
        </w:r>
        <w:r>
          <w:tab/>
        </w:r>
        <w:r>
          <w:fldChar w:fldCharType="begin"/>
        </w:r>
        <w:r>
          <w:instrText xml:space="preserve"> PAGEREF _Toc8470 \h </w:instrText>
        </w:r>
        <w:r>
          <w:fldChar w:fldCharType="separate"/>
        </w:r>
        <w:r>
          <w:t>55</w:t>
        </w:r>
        <w:r>
          <w:fldChar w:fldCharType="end"/>
        </w:r>
      </w:hyperlink>
    </w:p>
    <w:p>
      <w:pPr>
        <w:pStyle w:val="TOC2"/>
        <w:tabs>
          <w:tab w:val="right" w:leader="dot" w:pos="8306"/>
        </w:tabs>
      </w:pPr>
      <w:hyperlink w:anchor="_Toc7306" w:history="1">
        <w:r>
          <w:rPr>
            <w:rFonts w:ascii="仿宋" w:eastAsia="仿宋" w:hAnsi="仿宋" w:cs="仿宋" w:hint="eastAsia"/>
            <w:lang w:eastAsia="zh-CN"/>
          </w:rPr>
          <w:t>(一)、创新驱动战略实施</w:t>
        </w:r>
        <w:r>
          <w:tab/>
        </w:r>
        <w:r>
          <w:fldChar w:fldCharType="begin"/>
        </w:r>
        <w:r>
          <w:instrText xml:space="preserve"> PAGEREF _Toc7306 \h </w:instrText>
        </w:r>
        <w:r>
          <w:fldChar w:fldCharType="separate"/>
        </w:r>
        <w:r>
          <w:t>55</w:t>
        </w:r>
        <w:r>
          <w:fldChar w:fldCharType="end"/>
        </w:r>
      </w:hyperlink>
    </w:p>
    <w:p>
      <w:pPr>
        <w:pStyle w:val="TOC2"/>
        <w:tabs>
          <w:tab w:val="right" w:leader="dot" w:pos="8306"/>
        </w:tabs>
      </w:pPr>
      <w:hyperlink w:anchor="_Toc27796" w:history="1">
        <w:r>
          <w:rPr>
            <w:rFonts w:ascii="仿宋" w:eastAsia="仿宋" w:hAnsi="仿宋" w:cs="仿宋" w:hint="eastAsia"/>
            <w:lang w:eastAsia="zh-CN"/>
          </w:rPr>
          <w:t>(二)、持续发展路径探索</w:t>
        </w:r>
        <w:r>
          <w:tab/>
        </w:r>
        <w:r>
          <w:fldChar w:fldCharType="begin"/>
        </w:r>
        <w:r>
          <w:instrText xml:space="preserve"> PAGEREF _Toc27796 \h </w:instrText>
        </w:r>
        <w:r>
          <w:fldChar w:fldCharType="separate"/>
        </w:r>
        <w:r>
          <w:t>56</w:t>
        </w:r>
        <w:r>
          <w:fldChar w:fldCharType="end"/>
        </w:r>
      </w:hyperlink>
    </w:p>
    <w:p>
      <w:pPr>
        <w:pStyle w:val="TOC1"/>
        <w:tabs>
          <w:tab w:val="right" w:leader="dot" w:pos="8306"/>
        </w:tabs>
      </w:pPr>
      <w:hyperlink w:anchor="_Toc21810" w:history="1">
        <w:r>
          <w:rPr>
            <w:rFonts w:ascii="仿宋" w:eastAsia="仿宋" w:hAnsi="仿宋" w:cs="仿宋" w:hint="eastAsia"/>
            <w:lang w:eastAsia="zh-CN"/>
          </w:rPr>
          <w:t>十四、成果转化与推广应用</w:t>
        </w:r>
        <w:r>
          <w:tab/>
        </w:r>
        <w:r>
          <w:fldChar w:fldCharType="begin"/>
        </w:r>
        <w:r>
          <w:instrText xml:space="preserve"> PAGEREF _Toc21810 \h </w:instrText>
        </w:r>
        <w:r>
          <w:fldChar w:fldCharType="separate"/>
        </w:r>
        <w:r>
          <w:t>60</w:t>
        </w:r>
        <w:r>
          <w:fldChar w:fldCharType="end"/>
        </w:r>
      </w:hyperlink>
    </w:p>
    <w:p>
      <w:pPr>
        <w:pStyle w:val="TOC2"/>
        <w:tabs>
          <w:tab w:val="right" w:leader="dot" w:pos="8306"/>
        </w:tabs>
      </w:pPr>
      <w:hyperlink w:anchor="_Toc29017" w:history="1">
        <w:r>
          <w:rPr>
            <w:rFonts w:ascii="仿宋" w:eastAsia="仿宋" w:hAnsi="仿宋" w:cs="仿宋" w:hint="eastAsia"/>
            <w:lang w:eastAsia="zh-CN"/>
          </w:rPr>
          <w:t>(一)、成果转化策略制定</w:t>
        </w:r>
        <w:r>
          <w:tab/>
        </w:r>
        <w:r>
          <w:fldChar w:fldCharType="begin"/>
        </w:r>
        <w:r>
          <w:instrText xml:space="preserve"> PAGEREF _Toc29017 \h </w:instrText>
        </w:r>
        <w:r>
          <w:fldChar w:fldCharType="separate"/>
        </w:r>
        <w:r>
          <w:t>60</w:t>
        </w:r>
        <w:r>
          <w:fldChar w:fldCharType="end"/>
        </w:r>
      </w:hyperlink>
    </w:p>
    <w:p>
      <w:pPr>
        <w:pStyle w:val="TOC2"/>
        <w:tabs>
          <w:tab w:val="right" w:leader="dot" w:pos="8306"/>
        </w:tabs>
      </w:pPr>
      <w:hyperlink w:anchor="_Toc14928" w:history="1">
        <w:r>
          <w:rPr>
            <w:rFonts w:ascii="仿宋" w:eastAsia="仿宋" w:hAnsi="仿宋" w:cs="仿宋" w:hint="eastAsia"/>
            <w:lang w:eastAsia="zh-CN"/>
          </w:rPr>
          <w:t>(二)、成果推广应用方案</w:t>
        </w:r>
        <w:r>
          <w:tab/>
        </w:r>
        <w:r>
          <w:fldChar w:fldCharType="begin"/>
        </w:r>
        <w:r>
          <w:instrText xml:space="preserve"> PAGEREF _Toc14928 \h </w:instrText>
        </w:r>
        <w:r>
          <w:fldChar w:fldCharType="separate"/>
        </w:r>
        <w:r>
          <w:t>62</w:t>
        </w:r>
        <w:r>
          <w:fldChar w:fldCharType="end"/>
        </w:r>
      </w:hyperlink>
    </w:p>
    <w:p>
      <w:pPr>
        <w:pStyle w:val="TOC1"/>
        <w:tabs>
          <w:tab w:val="right" w:leader="dot" w:pos="8306"/>
        </w:tabs>
      </w:pPr>
      <w:hyperlink w:anchor="_Toc26837" w:history="1">
        <w:r>
          <w:rPr>
            <w:rFonts w:ascii="仿宋" w:eastAsia="仿宋" w:hAnsi="仿宋" w:cs="仿宋" w:hint="eastAsia"/>
            <w:lang w:eastAsia="zh-CN"/>
          </w:rPr>
          <w:t>十五、法律法规与政策遵循</w:t>
        </w:r>
        <w:r>
          <w:tab/>
        </w:r>
        <w:r>
          <w:fldChar w:fldCharType="begin"/>
        </w:r>
        <w:r>
          <w:instrText xml:space="preserve"> PAGEREF _Toc26837 \h </w:instrText>
        </w:r>
        <w:r>
          <w:fldChar w:fldCharType="separate"/>
        </w:r>
        <w:r>
          <w:t>63</w:t>
        </w:r>
        <w:r>
          <w:fldChar w:fldCharType="end"/>
        </w:r>
      </w:hyperlink>
    </w:p>
    <w:p>
      <w:pPr>
        <w:pStyle w:val="TOC2"/>
        <w:tabs>
          <w:tab w:val="right" w:leader="dot" w:pos="8306"/>
        </w:tabs>
      </w:pPr>
      <w:hyperlink w:anchor="_Toc23544" w:history="1">
        <w:r>
          <w:rPr>
            <w:rFonts w:ascii="仿宋" w:eastAsia="仿宋" w:hAnsi="仿宋" w:cs="仿宋" w:hint="eastAsia"/>
            <w:lang w:eastAsia="zh-CN"/>
          </w:rPr>
          <w:t>(一)、法律法规遵守</w:t>
        </w:r>
        <w:r>
          <w:tab/>
        </w:r>
        <w:r>
          <w:fldChar w:fldCharType="begin"/>
        </w:r>
        <w:r>
          <w:instrText xml:space="preserve"> PAGEREF _Toc23544 \h </w:instrText>
        </w:r>
        <w:r>
          <w:fldChar w:fldCharType="separate"/>
        </w:r>
        <w:r>
          <w:t>63</w:t>
        </w:r>
        <w:r>
          <w:fldChar w:fldCharType="end"/>
        </w:r>
      </w:hyperlink>
    </w:p>
    <w:p>
      <w:pPr>
        <w:pStyle w:val="TOC2"/>
        <w:tabs>
          <w:tab w:val="right" w:leader="dot" w:pos="8306"/>
        </w:tabs>
      </w:pPr>
      <w:hyperlink w:anchor="_Toc30121" w:history="1">
        <w:r>
          <w:rPr>
            <w:rFonts w:ascii="仿宋" w:eastAsia="仿宋" w:hAnsi="仿宋" w:cs="仿宋" w:hint="eastAsia"/>
            <w:lang w:eastAsia="zh-CN"/>
          </w:rPr>
          <w:t>(二)、政策导向与利用</w:t>
        </w:r>
        <w:r>
          <w:tab/>
        </w:r>
        <w:r>
          <w:fldChar w:fldCharType="begin"/>
        </w:r>
        <w:r>
          <w:instrText xml:space="preserve"> PAGEREF _Toc30121 \h </w:instrText>
        </w:r>
        <w:r>
          <w:fldChar w:fldCharType="separate"/>
        </w:r>
        <w:r>
          <w:t>64</w:t>
        </w:r>
        <w:r>
          <w:fldChar w:fldCharType="end"/>
        </w:r>
      </w:hyperlink>
    </w:p>
    <w:p>
      <w:pPr>
        <w:pStyle w:val="TOC1"/>
        <w:tabs>
          <w:tab w:val="right" w:leader="dot" w:pos="8306"/>
        </w:tabs>
      </w:pPr>
      <w:hyperlink w:anchor="_Toc16824" w:history="1">
        <w:r>
          <w:rPr>
            <w:rFonts w:ascii="仿宋" w:eastAsia="仿宋" w:hAnsi="仿宋" w:cs="仿宋" w:hint="eastAsia"/>
            <w:lang w:eastAsia="zh-CN"/>
          </w:rPr>
          <w:t>十六、产业协同与集群发展</w:t>
        </w:r>
        <w:r>
          <w:tab/>
        </w:r>
        <w:r>
          <w:fldChar w:fldCharType="begin"/>
        </w:r>
        <w:r>
          <w:instrText xml:space="preserve"> PAGEREF _Toc16824 \h </w:instrText>
        </w:r>
        <w:r>
          <w:fldChar w:fldCharType="separate"/>
        </w:r>
        <w:r>
          <w:t>65</w:t>
        </w:r>
        <w:r>
          <w:fldChar w:fldCharType="end"/>
        </w:r>
      </w:hyperlink>
    </w:p>
    <w:p>
      <w:pPr>
        <w:pStyle w:val="TOC2"/>
        <w:tabs>
          <w:tab w:val="right" w:leader="dot" w:pos="8306"/>
        </w:tabs>
      </w:pPr>
      <w:hyperlink w:anchor="_Toc31444" w:history="1">
        <w:r>
          <w:rPr>
            <w:rFonts w:ascii="仿宋" w:eastAsia="仿宋" w:hAnsi="仿宋" w:cs="仿宋" w:hint="eastAsia"/>
            <w:lang w:eastAsia="zh-CN"/>
          </w:rPr>
          <w:t>(一)、产业协同机制建设</w:t>
        </w:r>
        <w:r>
          <w:tab/>
        </w:r>
        <w:r>
          <w:fldChar w:fldCharType="begin"/>
        </w:r>
        <w:r>
          <w:instrText xml:space="preserve"> PAGEREF _Toc31444 \h </w:instrText>
        </w:r>
        <w:r>
          <w:fldChar w:fldCharType="separate"/>
        </w:r>
        <w:r>
          <w:t>65</w:t>
        </w:r>
        <w:r>
          <w:fldChar w:fldCharType="end"/>
        </w:r>
      </w:hyperlink>
    </w:p>
    <w:p>
      <w:pPr>
        <w:pStyle w:val="TOC2"/>
        <w:tabs>
          <w:tab w:val="right" w:leader="dot" w:pos="8306"/>
        </w:tabs>
      </w:pPr>
      <w:hyperlink w:anchor="_Toc32150" w:history="1">
        <w:r>
          <w:rPr>
            <w:rFonts w:ascii="仿宋" w:eastAsia="仿宋" w:hAnsi="仿宋" w:cs="仿宋" w:hint="eastAsia"/>
            <w:lang w:eastAsia="zh-CN"/>
          </w:rPr>
          <w:t>(二)、产业集群培育与发展</w:t>
        </w:r>
        <w:r>
          <w:tab/>
        </w:r>
        <w:r>
          <w:fldChar w:fldCharType="begin"/>
        </w:r>
        <w:r>
          <w:instrText xml:space="preserve"> PAGEREF _Toc32150 \h </w:instrText>
        </w:r>
        <w:r>
          <w:fldChar w:fldCharType="separate"/>
        </w:r>
        <w:r>
          <w:t>66</w:t>
        </w:r>
        <w:r>
          <w:fldChar w:fldCharType="end"/>
        </w:r>
      </w:hyperlink>
    </w:p>
    <w:p>
      <w:pPr>
        <w:pStyle w:val="TOC1"/>
        <w:tabs>
          <w:tab w:val="right" w:leader="dot" w:pos="8306"/>
        </w:tabs>
      </w:pPr>
      <w:hyperlink w:anchor="_Toc6464" w:history="1">
        <w:r>
          <w:rPr>
            <w:rFonts w:ascii="仿宋" w:eastAsia="仿宋" w:hAnsi="仿宋" w:cs="仿宋" w:hint="eastAsia"/>
            <w:lang w:eastAsia="zh-CN"/>
          </w:rPr>
          <w:t>十七、人力资源管理与开发</w:t>
        </w:r>
        <w:r>
          <w:tab/>
        </w:r>
        <w:r>
          <w:fldChar w:fldCharType="begin"/>
        </w:r>
        <w:r>
          <w:instrText xml:space="preserve"> PAGEREF _Toc6464 \h </w:instrText>
        </w:r>
        <w:r>
          <w:fldChar w:fldCharType="separate"/>
        </w:r>
        <w:r>
          <w:t>67</w:t>
        </w:r>
        <w:r>
          <w:fldChar w:fldCharType="end"/>
        </w:r>
      </w:hyperlink>
    </w:p>
    <w:p>
      <w:pPr>
        <w:pStyle w:val="TOC2"/>
        <w:tabs>
          <w:tab w:val="right" w:leader="dot" w:pos="8306"/>
        </w:tabs>
      </w:pPr>
      <w:hyperlink w:anchor="_Toc4070" w:history="1">
        <w:r>
          <w:rPr>
            <w:rFonts w:ascii="仿宋" w:eastAsia="仿宋" w:hAnsi="仿宋" w:cs="仿宋" w:hint="eastAsia"/>
            <w:lang w:eastAsia="zh-CN"/>
          </w:rPr>
          <w:t>(一)、人力资源规划</w:t>
        </w:r>
        <w:r>
          <w:tab/>
        </w:r>
        <w:r>
          <w:fldChar w:fldCharType="begin"/>
        </w:r>
        <w:r>
          <w:instrText xml:space="preserve"> PAGEREF _Toc4070 \h </w:instrText>
        </w:r>
        <w:r>
          <w:fldChar w:fldCharType="separate"/>
        </w:r>
        <w:r>
          <w:t>67</w:t>
        </w:r>
        <w:r>
          <w:fldChar w:fldCharType="end"/>
        </w:r>
      </w:hyperlink>
    </w:p>
    <w:p>
      <w:pPr>
        <w:pStyle w:val="TOC2"/>
        <w:tabs>
          <w:tab w:val="right" w:leader="dot" w:pos="8306"/>
        </w:tabs>
      </w:pPr>
      <w:hyperlink w:anchor="_Toc28342" w:history="1">
        <w:r>
          <w:rPr>
            <w:rFonts w:ascii="仿宋" w:eastAsia="仿宋" w:hAnsi="仿宋" w:cs="仿宋" w:hint="eastAsia"/>
            <w:lang w:eastAsia="zh-CN"/>
          </w:rPr>
          <w:t>(二)、人力资源开发与培训</w:t>
        </w:r>
        <w:r>
          <w:tab/>
        </w:r>
        <w:r>
          <w:fldChar w:fldCharType="begin"/>
        </w:r>
        <w:r>
          <w:instrText xml:space="preserve"> PAGEREF _Toc28342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11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728"/>
      <w:r>
        <w:rPr>
          <w:rFonts w:ascii="仿宋" w:eastAsia="仿宋" w:hAnsi="仿宋" w:cs="仿宋" w:hint="eastAsia"/>
          <w:sz w:val="28"/>
          <w:lang w:eastAsia="zh-CN"/>
        </w:rPr>
        <w:t>一、粘合衬项目概论</w:t>
      </w:r>
      <w:bookmarkEnd w:id="2"/>
    </w:p>
    <w:p>
      <w:pPr>
        <w:pStyle w:val="Heading2"/>
        <w:rPr>
          <w:rFonts w:ascii="仿宋" w:eastAsia="仿宋" w:hAnsi="仿宋" w:cs="仿宋" w:hint="eastAsia"/>
          <w:lang w:eastAsia="zh-CN"/>
        </w:rPr>
      </w:pPr>
      <w:bookmarkStart w:id="3" w:name="_Toc29059"/>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粘合衬项目的申报单位是“XXX实业发展公司”，这是一家在其所处行业内备受尊敬的企业。公司自成立以来，通过其在粘合衬项目中表现出的创新精神和卓越执行力，在市场上赢得了显著的地位。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该公司的法定代表人秦XX，在粘合衬项目及其他多个行业领域中都有着显著的贡献。秦XX以其出色的领导才能和敏锐的商业洞察力，带领公司在粘合衬项目等多个领域实现了持续的成长和成功。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粘合衬项目的重要合作伙伴。公司专注于[行业名称]领域，以创新作为驱动力，不断推动技术进步和市场扩张。在粘合衬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粘合衬项目中展现了强劲的增长和稳定的财务表现。公司通过有效的策略，在粘合衬项目中扩大了其市场份额并增强了盈利能力。同时，公司积极承担社会责任，参与各类社会公益项目，增强了其在粘合衬项目中的品牌形象和社会影响力。</w:t>
      </w:r>
    </w:p>
    <w:p>
      <w:pPr>
        <w:pStyle w:val="Heading2"/>
        <w:ind w:firstLine="560" w:firstLineChars="200"/>
        <w:rPr>
          <w:rFonts w:ascii="仿宋" w:eastAsia="仿宋" w:hAnsi="仿宋" w:cs="仿宋" w:hint="eastAsia"/>
          <w:sz w:val="28"/>
          <w:lang w:eastAsia="zh-CN"/>
        </w:rPr>
      </w:pPr>
      <w:bookmarkStart w:id="4" w:name="_Toc25865"/>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粘合衬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粘合衬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0166"/>
      <w:r>
        <w:rPr>
          <w:rFonts w:ascii="仿宋" w:eastAsia="仿宋" w:hAnsi="仿宋" w:cs="仿宋" w:hint="eastAsia"/>
          <w:sz w:val="28"/>
          <w:lang w:eastAsia="zh-CN"/>
        </w:rPr>
        <w:t>二、项目监理与质量保证</w:t>
      </w:r>
      <w:bookmarkEnd w:id="5"/>
    </w:p>
    <w:p>
      <w:pPr>
        <w:pStyle w:val="Heading2"/>
        <w:rPr>
          <w:rFonts w:ascii="仿宋" w:eastAsia="仿宋" w:hAnsi="仿宋" w:cs="仿宋" w:hint="eastAsia"/>
          <w:lang w:eastAsia="zh-CN"/>
        </w:rPr>
      </w:pPr>
      <w:bookmarkStart w:id="6" w:name="_Toc16533"/>
      <w:r>
        <w:rPr>
          <w:rFonts w:ascii="仿宋" w:eastAsia="仿宋" w:hAnsi="仿宋" w:cs="仿宋" w:hint="eastAsia"/>
          <w:lang w:eastAsia="zh-CN"/>
        </w:rPr>
        <w:t>(一)、监理体系构建</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7" w:name="_Toc10822"/>
      <w:r>
        <w:rPr>
          <w:rFonts w:ascii="仿宋" w:eastAsia="仿宋" w:hAnsi="仿宋" w:cs="仿宋" w:hint="eastAsia"/>
          <w:sz w:val="28"/>
          <w:lang w:eastAsia="zh-CN"/>
        </w:rPr>
        <w:t>(二)、质量保证体系实施</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8" w:name="_Toc2883"/>
      <w:r>
        <w:rPr>
          <w:rFonts w:ascii="仿宋" w:eastAsia="仿宋" w:hAnsi="仿宋" w:cs="仿宋" w:hint="eastAsia"/>
          <w:sz w:val="28"/>
          <w:lang w:eastAsia="zh-CN"/>
        </w:rPr>
        <w:t>(三)、监理与质量控制流程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9" w:name="_Toc15310"/>
      <w:r>
        <w:rPr>
          <w:rFonts w:ascii="仿宋" w:eastAsia="仿宋" w:hAnsi="仿宋" w:cs="仿宋" w:hint="eastAsia"/>
          <w:sz w:val="28"/>
          <w:lang w:eastAsia="zh-CN"/>
        </w:rPr>
        <w:t>三、发展规划、产业政策和行业准入分析</w:t>
      </w:r>
      <w:bookmarkEnd w:id="9"/>
    </w:p>
    <w:p>
      <w:pPr>
        <w:pStyle w:val="Heading2"/>
        <w:rPr>
          <w:rFonts w:ascii="仿宋" w:eastAsia="仿宋" w:hAnsi="仿宋" w:cs="仿宋" w:hint="eastAsia"/>
          <w:lang w:eastAsia="zh-CN"/>
        </w:rPr>
      </w:pPr>
      <w:bookmarkStart w:id="10" w:name="_Toc26265"/>
      <w:r>
        <w:rPr>
          <w:rFonts w:ascii="仿宋" w:eastAsia="仿宋" w:hAnsi="仿宋" w:cs="仿宋" w:hint="eastAsia"/>
          <w:lang w:eastAsia="zh-CN"/>
        </w:rPr>
        <w:t>(一)、发展规划分析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11" w:name="_Toc19488"/>
      <w:r>
        <w:rPr>
          <w:rFonts w:ascii="仿宋" w:eastAsia="仿宋" w:hAnsi="仿宋" w:cs="仿宋" w:hint="eastAsia"/>
          <w:sz w:val="28"/>
          <w:lang w:eastAsia="zh-CN"/>
        </w:rPr>
        <w:t>(二)、产业政策分析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https://d.book118.com/848005142031006040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粘合衬项目可行性建设方案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粘合衬项目可行性建设方案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粘合衬项目可行性建设方案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粘合衬项目可行性建设方案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粘合衬项目可行性建设方案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粘合衬项目可行性建设方案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粘合衬项目可行性建设方案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粘合衬项目可行性建设方案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粘合衬项目可行性建设方案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粘合衬项目可行性建设方案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粘合衬项目可行性建设方案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粘合衬项目可行性建设方案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1D02AB"/>
    <w:rsid w:val="711D02A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48005142031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2024-02-15T20:47:00Z</dcterms:created>
  <dcterms:modified xsi:type="dcterms:W3CDTF">2024-02-15T20:48:14Z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A3A7E624876E4E28ADE7E9265F83AC34_11</vt:lpwstr>
  </property>
  <property fmtid="{D5CDD505-2E9C-101B-9397-08002B2CF9AE}" pid="3" name="KSOProductBuildVer">
    <vt:lpwstr>2052-12.1.0.16250</vt:lpwstr>
  </property>
</Properties>
</file>