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before="0"/>
        <w:rPr>
          <w:rFonts w:ascii="Times New Roman"/>
          <w:b w:val="0"/>
          <w:sz w:val="20"/>
        </w:rPr>
      </w:pPr>
    </w:p>
    <w:p>
      <w:pPr>
        <w:pStyle w:val="BodyText"/>
        <w:spacing w:before="0"/>
        <w:rPr>
          <w:rFonts w:ascii="Times New Roman"/>
          <w:b w:val="0"/>
          <w:sz w:val="20"/>
        </w:rPr>
      </w:pPr>
    </w:p>
    <w:p>
      <w:pPr>
        <w:pStyle w:val="BodyText"/>
        <w:spacing w:before="1"/>
        <w:rPr>
          <w:rFonts w:ascii="Times New Roman"/>
          <w:b w:val="0"/>
          <w:sz w:val="11"/>
        </w:rPr>
      </w:pPr>
    </w:p>
    <w:p>
      <w:pPr>
        <w:pStyle w:val="BodyText"/>
        <w:spacing w:before="0"/>
        <w:ind w:left="3820"/>
        <w:rPr>
          <w:rFonts w:ascii="Times New Roman"/>
          <w:b w:val="0"/>
          <w:sz w:val="20"/>
        </w:rPr>
      </w:pPr>
      <w:r>
        <w:rPr>
          <w:rFonts w:ascii="Times New Roman"/>
          <w:b w:val="0"/>
          <w:sz w:val="20"/>
        </w:rPr>
        <w:drawing>
          <wp:inline distT="0" distB="0" distL="0" distR="0">
            <wp:extent cx="2743222" cy="49377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pic:nvPicPr>
                  <pic:blipFill>
                    <a:blip xmlns:r="http://schemas.openxmlformats.org/officeDocument/2006/relationships" r:embed="rId4" cstate="print"/>
                    <a:stretch>
                      <a:fillRect/>
                    </a:stretch>
                  </pic:blipFill>
                  <pic:spPr>
                    <a:xfrm>
                      <a:off x="0" y="0"/>
                      <a:ext cx="2743222" cy="493775"/>
                    </a:xfrm>
                    <a:prstGeom prst="rect">
                      <a:avLst/>
                    </a:prstGeom>
                  </pic:spPr>
                </pic:pic>
              </a:graphicData>
            </a:graphic>
          </wp:inline>
        </w:drawing>
      </w:r>
    </w:p>
    <w:p>
      <w:pPr>
        <w:pStyle w:val="BodyText"/>
        <w:spacing w:before="0"/>
        <w:rPr>
          <w:rFonts w:ascii="Times New Roman"/>
          <w:b w:val="0"/>
          <w:sz w:val="20"/>
        </w:rPr>
      </w:pPr>
    </w:p>
    <w:p>
      <w:pPr>
        <w:pStyle w:val="BodyText"/>
        <w:spacing w:before="5"/>
        <w:rPr>
          <w:rFonts w:ascii="Times New Roman"/>
          <w:b w:val="0"/>
          <w:sz w:val="29"/>
        </w:rPr>
      </w:pPr>
    </w:p>
    <w:p>
      <w:pPr>
        <w:spacing w:before="32"/>
        <w:ind w:left="1895" w:right="0" w:firstLine="0"/>
        <w:jc w:val="left"/>
        <w:rPr>
          <w:sz w:val="48"/>
        </w:rPr>
      </w:pPr>
      <w:r>
        <w:rPr>
          <w:sz w:val="48"/>
        </w:rPr>
        <w:t>二○一六～二○一七 学年 第 一 学期</w:t>
      </w:r>
    </w:p>
    <w:p>
      <w:pPr>
        <w:pStyle w:val="BodyText"/>
        <w:spacing w:before="0"/>
        <w:rPr>
          <w:b w:val="0"/>
          <w:sz w:val="48"/>
        </w:rPr>
      </w:pPr>
    </w:p>
    <w:p>
      <w:pPr>
        <w:pStyle w:val="BodyText"/>
        <w:spacing w:before="0"/>
        <w:rPr>
          <w:b w:val="0"/>
          <w:sz w:val="48"/>
        </w:rPr>
      </w:pPr>
    </w:p>
    <w:p>
      <w:pPr>
        <w:spacing w:before="362"/>
        <w:ind w:left="0" w:right="374" w:firstLine="0"/>
        <w:jc w:val="center"/>
        <w:rPr>
          <w:rFonts w:ascii="华文中宋" w:eastAsia="华文中宋" w:hint="eastAsia"/>
          <w:sz w:val="66"/>
        </w:rPr>
      </w:pPr>
      <w:r>
        <w:rPr>
          <w:rFonts w:ascii="华文中宋" w:eastAsia="华文中宋" w:hint="eastAsia"/>
          <w:w w:val="95"/>
          <w:sz w:val="66"/>
        </w:rPr>
        <w:t>信息科学与工程学院</w:t>
      </w:r>
    </w:p>
    <w:p>
      <w:pPr>
        <w:pStyle w:val="BodyText"/>
        <w:spacing w:before="8"/>
        <w:rPr>
          <w:rFonts w:ascii="华文中宋"/>
          <w:b w:val="0"/>
          <w:sz w:val="91"/>
        </w:rPr>
      </w:pPr>
    </w:p>
    <w:p>
      <w:pPr>
        <w:pStyle w:val="Heading3"/>
        <w:tabs>
          <w:tab w:val="left" w:pos="629"/>
          <w:tab w:val="left" w:pos="1259"/>
          <w:tab w:val="left" w:pos="1889"/>
          <w:tab w:val="left" w:pos="2520"/>
          <w:tab w:val="left" w:pos="3154"/>
          <w:tab w:val="left" w:pos="3784"/>
          <w:tab w:val="left" w:pos="4414"/>
        </w:tabs>
        <w:spacing w:before="1" w:line="455" w:lineRule="exact"/>
        <w:ind w:left="0" w:right="276" w:firstLine="0"/>
        <w:jc w:val="center"/>
        <w:rPr>
          <w:rFonts w:ascii="华文中宋" w:eastAsia="华文中宋" w:hint="eastAsia"/>
        </w:rPr>
      </w:pPr>
      <w:r>
        <w:rPr>
          <w:rFonts w:ascii="华文中宋" w:eastAsia="华文中宋" w:hint="eastAsia"/>
        </w:rPr>
        <w:t>电</w:t>
        <w:tab/>
        <w:t>子</w:t>
        <w:tab/>
        <w:t>技</w:t>
        <w:tab/>
        <w:t>术</w:t>
        <w:tab/>
        <w:t>综</w:t>
        <w:tab/>
        <w:t>合</w:t>
        <w:tab/>
        <w:t>设</w:t>
        <w:tab/>
        <w:t>计（二）</w:t>
      </w:r>
    </w:p>
    <w:p>
      <w:pPr>
        <w:pStyle w:val="Title"/>
        <w:tabs>
          <w:tab w:val="left" w:pos="3240"/>
          <w:tab w:val="left" w:pos="6481"/>
        </w:tabs>
      </w:pPr>
      <w:r>
        <w:t>课</w:t>
      </w:r>
      <w:r>
        <w:rPr>
          <w:spacing w:val="1"/>
        </w:rPr>
        <w:t xml:space="preserve"> </w:t>
      </w:r>
      <w:r>
        <w:t>程</w:t>
        <w:tab/>
        <w:t>设 计</w:t>
        <w:tab/>
        <w:t>报</w:t>
      </w:r>
      <w:r>
        <w:rPr>
          <w:spacing w:val="1"/>
        </w:rPr>
        <w:t xml:space="preserve"> </w:t>
      </w:r>
      <w:r>
        <w:t>告</w:t>
      </w:r>
    </w:p>
    <w:p>
      <w:pPr>
        <w:pStyle w:val="BodyText"/>
        <w:spacing w:before="0"/>
        <w:rPr>
          <w:rFonts w:ascii="隶书"/>
          <w:b w:val="0"/>
          <w:sz w:val="108"/>
        </w:rPr>
      </w:pPr>
    </w:p>
    <w:p>
      <w:pPr>
        <w:pStyle w:val="BodyText"/>
        <w:spacing w:before="5"/>
        <w:rPr>
          <w:rFonts w:ascii="隶书"/>
          <w:b w:val="0"/>
          <w:sz w:val="93"/>
        </w:rPr>
      </w:pPr>
    </w:p>
    <w:p>
      <w:pPr>
        <w:pStyle w:val="Heading2"/>
        <w:tabs>
          <w:tab w:val="left" w:pos="3440"/>
          <w:tab w:val="left" w:pos="5698"/>
          <w:tab w:val="left" w:pos="5917"/>
          <w:tab w:val="left" w:pos="7271"/>
        </w:tabs>
        <w:spacing w:before="0" w:line="379" w:lineRule="auto"/>
        <w:ind w:left="2097" w:right="4023" w:hanging="4"/>
      </w:pPr>
      <w:r>
        <w:drawing>
          <wp:anchor distT="0" distB="0" distL="0" distR="0" simplePos="0" relativeHeight="251658240" behindDoc="1" locked="0" layoutInCell="1" allowOverlap="1">
            <wp:simplePos x="0" y="0"/>
            <wp:positionH relativeFrom="page">
              <wp:posOffset>4279900</wp:posOffset>
            </wp:positionH>
            <wp:positionV relativeFrom="paragraph">
              <wp:posOffset>385071</wp:posOffset>
            </wp:positionV>
            <wp:extent cx="3733800" cy="3810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xmlns:r="http://schemas.openxmlformats.org/officeDocument/2006/relationships" r:embed="rId5" cstate="print"/>
                    <a:stretch>
                      <a:fillRect/>
                    </a:stretch>
                  </pic:blipFill>
                  <pic:spPr>
                    <a:xfrm>
                      <a:off x="0" y="0"/>
                      <a:ext cx="3733800" cy="38100"/>
                    </a:xfrm>
                    <a:prstGeom prst="rect">
                      <a:avLst/>
                    </a:prstGeom>
                  </pic:spPr>
                </pic:pic>
              </a:graphicData>
            </a:graphic>
          </wp:anchor>
        </w:drawing>
      </w:r>
      <w:r>
        <w:drawing>
          <wp:anchor distT="0" distB="0" distL="0" distR="0" simplePos="0" relativeHeight="251659264" behindDoc="1" locked="0" layoutInCell="1" allowOverlap="1">
            <wp:simplePos x="0" y="0"/>
            <wp:positionH relativeFrom="page">
              <wp:posOffset>4279900</wp:posOffset>
            </wp:positionH>
            <wp:positionV relativeFrom="paragraph">
              <wp:posOffset>981971</wp:posOffset>
            </wp:positionV>
            <wp:extent cx="3733800" cy="38100"/>
            <wp:effectExtent l="0" t="0" r="0" b="0"/>
            <wp:wrapNone/>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xmlns:r="http://schemas.openxmlformats.org/officeDocument/2006/relationships" r:embed="rId5" cstate="print"/>
                    <a:stretch>
                      <a:fillRect/>
                    </a:stretch>
                  </pic:blipFill>
                  <pic:spPr>
                    <a:xfrm>
                      <a:off x="0" y="0"/>
                      <a:ext cx="3733800" cy="38100"/>
                    </a:xfrm>
                    <a:prstGeom prst="rect">
                      <a:avLst/>
                    </a:prstGeom>
                  </pic:spPr>
                </pic:pic>
              </a:graphicData>
            </a:graphic>
          </wp:anchor>
        </w:drawing>
      </w:r>
      <w:r>
        <w:t>班</w:t>
        <w:tab/>
        <w:t>级：</w:t>
        <w:tab/>
        <w:tab/>
        <w:t>电信</w:t>
      </w:r>
      <w:r>
        <w:rPr>
          <w:spacing w:val="-114"/>
        </w:rPr>
        <w:t xml:space="preserve"> </w:t>
      </w:r>
      <w:r>
        <w:rPr>
          <w:rFonts w:ascii="Palatino Linotype" w:eastAsia="Palatino Linotype"/>
        </w:rPr>
        <w:t>1401</w:t>
      </w:r>
      <w:r>
        <w:rPr>
          <w:rFonts w:ascii="Palatino Linotype" w:eastAsia="Palatino Linotype"/>
          <w:spacing w:val="6"/>
        </w:rPr>
        <w:t xml:space="preserve"> </w:t>
      </w:r>
      <w:r>
        <w:t>班姓</w:t>
        <w:tab/>
        <w:t>名：</w:t>
        <w:tab/>
        <w:t>程赐</w:t>
        <w:tab/>
        <w:t>项志</w:t>
      </w:r>
      <w:r>
        <w:rPr>
          <w:spacing w:val="-17"/>
        </w:rPr>
        <w:t>雄</w:t>
      </w:r>
    </w:p>
    <w:p>
      <w:pPr>
        <w:tabs>
          <w:tab w:val="left" w:pos="1347"/>
          <w:tab w:val="left" w:pos="5401"/>
        </w:tabs>
        <w:spacing w:before="2"/>
        <w:ind w:left="0" w:right="349" w:firstLine="0"/>
        <w:jc w:val="center"/>
        <w:rPr>
          <w:rFonts w:ascii="Palatino Linotype" w:eastAsia="Palatino Linotype"/>
          <w:sz w:val="45"/>
        </w:rPr>
      </w:pPr>
      <w:r>
        <w:rPr>
          <w:sz w:val="45"/>
        </w:rPr>
        <w:t>学</w:t>
        <w:tab/>
        <w:t>号：</w:t>
      </w:r>
      <w:r>
        <w:rPr>
          <w:rFonts w:ascii="Palatino Linotype" w:eastAsia="Palatino Linotype"/>
          <w:sz w:val="45"/>
        </w:rPr>
        <w:t>201404135016</w:t>
        <w:tab/>
        <w:t>201404135015</w:t>
      </w:r>
    </w:p>
    <w:p>
      <w:pPr>
        <w:pStyle w:val="BodyText"/>
        <w:spacing w:before="0" w:line="47" w:lineRule="exact"/>
        <w:ind w:left="4340"/>
        <w:rPr>
          <w:rFonts w:ascii="Palatino Linotype"/>
          <w:b w:val="0"/>
          <w:sz w:val="4"/>
        </w:rPr>
      </w:pPr>
      <w:r>
        <w:rPr>
          <w:rFonts w:ascii="Palatino Linotype"/>
          <w:b w:val="0"/>
          <w:position w:val="0"/>
          <w:sz w:val="4"/>
        </w:rPr>
        <w:drawing>
          <wp:inline distT="0" distB="0" distL="0" distR="0">
            <wp:extent cx="3740035" cy="30289"/>
            <wp:effectExtent l="0" t="0" r="0" b="0"/>
            <wp:docPr id="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png"/>
                    <pic:cNvPicPr/>
                  </pic:nvPicPr>
                  <pic:blipFill>
                    <a:blip xmlns:r="http://schemas.openxmlformats.org/officeDocument/2006/relationships" r:embed="rId6" cstate="print"/>
                    <a:stretch>
                      <a:fillRect/>
                    </a:stretch>
                  </pic:blipFill>
                  <pic:spPr>
                    <a:xfrm>
                      <a:off x="0" y="0"/>
                      <a:ext cx="3740035" cy="30289"/>
                    </a:xfrm>
                    <a:prstGeom prst="rect">
                      <a:avLst/>
                    </a:prstGeom>
                  </pic:spPr>
                </pic:pic>
              </a:graphicData>
            </a:graphic>
          </wp:inline>
        </w:drawing>
      </w:r>
    </w:p>
    <w:p>
      <w:pPr>
        <w:pStyle w:val="Heading2"/>
        <w:tabs>
          <w:tab w:val="left" w:pos="6594"/>
        </w:tabs>
        <w:spacing w:before="304"/>
        <w:ind w:left="2097"/>
      </w:pPr>
      <w:r>
        <w:t>指导教师：</w:t>
        <w:tab/>
        <w:t>左</w:t>
      </w:r>
      <w:r>
        <w:rPr>
          <w:spacing w:val="1"/>
        </w:rPr>
        <w:t xml:space="preserve"> </w:t>
      </w:r>
      <w:r>
        <w:t>韬</w:t>
      </w:r>
    </w:p>
    <w:p>
      <w:pPr>
        <w:pStyle w:val="BodyText"/>
        <w:spacing w:before="0" w:line="59" w:lineRule="exact"/>
        <w:ind w:left="4340"/>
        <w:rPr>
          <w:b w:val="0"/>
          <w:sz w:val="5"/>
        </w:rPr>
      </w:pPr>
      <w:r>
        <w:rPr>
          <w:b w:val="0"/>
          <w:position w:val="0"/>
          <w:sz w:val="5"/>
        </w:rPr>
        <w:drawing>
          <wp:inline distT="0" distB="0" distL="0" distR="0">
            <wp:extent cx="3724465" cy="38004"/>
            <wp:effectExtent l="0" t="0" r="0" b="0"/>
            <wp:docPr id="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png"/>
                    <pic:cNvPicPr/>
                  </pic:nvPicPr>
                  <pic:blipFill>
                    <a:blip xmlns:r="http://schemas.openxmlformats.org/officeDocument/2006/relationships" r:embed="rId6" cstate="print"/>
                    <a:stretch>
                      <a:fillRect/>
                    </a:stretch>
                  </pic:blipFill>
                  <pic:spPr>
                    <a:xfrm>
                      <a:off x="0" y="0"/>
                      <a:ext cx="3724465" cy="38004"/>
                    </a:xfrm>
                    <a:prstGeom prst="rect">
                      <a:avLst/>
                    </a:prstGeom>
                  </pic:spPr>
                </pic:pic>
              </a:graphicData>
            </a:graphic>
          </wp:inline>
        </w:drawing>
      </w:r>
    </w:p>
    <w:p>
      <w:pPr>
        <w:pStyle w:val="BodyText"/>
        <w:spacing w:before="0"/>
        <w:rPr>
          <w:b w:val="0"/>
          <w:sz w:val="44"/>
        </w:rPr>
      </w:pPr>
    </w:p>
    <w:p>
      <w:pPr>
        <w:pStyle w:val="BodyText"/>
        <w:spacing w:before="0"/>
        <w:rPr>
          <w:b w:val="0"/>
          <w:sz w:val="44"/>
        </w:rPr>
      </w:pPr>
    </w:p>
    <w:p>
      <w:pPr>
        <w:pStyle w:val="BodyText"/>
        <w:spacing w:before="0"/>
        <w:rPr>
          <w:b w:val="0"/>
          <w:sz w:val="44"/>
        </w:rPr>
      </w:pPr>
    </w:p>
    <w:p>
      <w:pPr>
        <w:pStyle w:val="BodyText"/>
        <w:spacing w:before="8"/>
        <w:rPr>
          <w:b w:val="0"/>
          <w:sz w:val="37"/>
        </w:rPr>
      </w:pPr>
    </w:p>
    <w:p>
      <w:pPr>
        <w:spacing w:before="0"/>
        <w:ind w:left="0" w:right="694" w:firstLine="0"/>
        <w:jc w:val="center"/>
        <w:rPr>
          <w:sz w:val="45"/>
        </w:rPr>
      </w:pPr>
      <w:r>
        <w:rPr>
          <w:sz w:val="45"/>
        </w:rPr>
        <w:t>二○一六年十二月一日</w:t>
      </w:r>
    </w:p>
    <w:p>
      <w:pPr>
        <w:spacing w:after="0"/>
        <w:jc w:val="center"/>
        <w:rPr>
          <w:sz w:val="45"/>
        </w:rPr>
        <w:sectPr>
          <w:headerReference w:type="default" r:id="rId7"/>
          <w:footerReference w:type="default" r:id="rId8"/>
          <w:type w:val="continuous"/>
          <w:pgSz w:w="16750" w:h="23230"/>
          <w:pgMar w:top="1800" w:right="1700" w:bottom="2120" w:left="2400" w:header="1050" w:footer="1921"/>
          <w:cols w:space="708"/>
        </w:sectPr>
      </w:pPr>
    </w:p>
    <w:p>
      <w:pPr>
        <w:pStyle w:val="BodyText"/>
        <w:spacing w:before="0"/>
        <w:rPr>
          <w:b w:val="0"/>
          <w:sz w:val="20"/>
        </w:rPr>
      </w:pPr>
    </w:p>
    <w:p>
      <w:pPr>
        <w:pStyle w:val="BodyText"/>
        <w:spacing w:before="0"/>
        <w:rPr>
          <w:b w:val="0"/>
          <w:sz w:val="20"/>
        </w:rPr>
      </w:pPr>
    </w:p>
    <w:p>
      <w:pPr>
        <w:pStyle w:val="BodyText"/>
        <w:spacing w:before="0"/>
        <w:rPr>
          <w:b w:val="0"/>
          <w:sz w:val="20"/>
        </w:rPr>
      </w:pPr>
    </w:p>
    <w:p>
      <w:pPr>
        <w:pStyle w:val="BodyText"/>
        <w:spacing w:before="0"/>
        <w:rPr>
          <w:b w:val="0"/>
          <w:sz w:val="20"/>
        </w:rPr>
      </w:pPr>
    </w:p>
    <w:p>
      <w:pPr>
        <w:pStyle w:val="BodyText"/>
        <w:spacing w:before="7"/>
        <w:rPr>
          <w:b w:val="0"/>
          <w:sz w:val="28"/>
        </w:rPr>
      </w:pPr>
    </w:p>
    <w:p>
      <w:pPr>
        <w:pStyle w:val="Heading1"/>
        <w:spacing w:before="32"/>
      </w:pPr>
      <w:r>
        <w:t>一、 实验要求</w:t>
      </w:r>
    </w:p>
    <w:p>
      <w:pPr>
        <w:pStyle w:val="BodyText"/>
        <w:spacing w:before="2"/>
        <w:rPr>
          <w:sz w:val="54"/>
        </w:rPr>
      </w:pPr>
    </w:p>
    <w:p>
      <w:pPr>
        <w:spacing w:before="0" w:line="280" w:lineRule="auto"/>
        <w:ind w:left="297" w:right="952" w:firstLine="719"/>
        <w:jc w:val="both"/>
        <w:rPr>
          <w:sz w:val="36"/>
        </w:rPr>
      </w:pPr>
      <w:r>
        <w:rPr>
          <w:spacing w:val="-12"/>
          <w:sz w:val="36"/>
        </w:rPr>
        <w:t xml:space="preserve">利用普中科技 </w:t>
      </w:r>
      <w:r>
        <w:rPr>
          <w:sz w:val="36"/>
        </w:rPr>
        <w:t>HC6800-ES V2.0</w:t>
      </w:r>
      <w:r>
        <w:rPr>
          <w:spacing w:val="-10"/>
          <w:sz w:val="36"/>
        </w:rPr>
        <w:t xml:space="preserve"> 单片机开发板设计一款带蜂鸣器的电</w:t>
      </w:r>
      <w:r>
        <w:rPr>
          <w:spacing w:val="-12"/>
          <w:sz w:val="36"/>
        </w:rPr>
        <w:t>子计算器。主要使用开发板上的数码管、</w:t>
      </w:r>
      <w:r>
        <w:rPr>
          <w:sz w:val="36"/>
        </w:rPr>
        <w:t>LED</w:t>
      </w:r>
      <w:r>
        <w:rPr>
          <w:spacing w:val="-11"/>
          <w:sz w:val="36"/>
        </w:rPr>
        <w:t xml:space="preserve"> 点阵、矩阵键盘、蜂鸣器等</w:t>
      </w:r>
      <w:r>
        <w:rPr>
          <w:spacing w:val="-14"/>
          <w:sz w:val="36"/>
        </w:rPr>
        <w:t>模块功能。开发板配有光盘，里面有各个模块的使用说明和程序范例可供参考。</w:t>
      </w:r>
    </w:p>
    <w:p>
      <w:pPr>
        <w:pStyle w:val="ListParagraph"/>
        <w:numPr>
          <w:ilvl w:val="0"/>
          <w:numId w:val="6"/>
        </w:numPr>
        <w:tabs>
          <w:tab w:val="left" w:pos="1557"/>
        </w:tabs>
        <w:spacing w:before="0" w:after="0" w:line="456" w:lineRule="exact"/>
        <w:ind w:left="1557" w:right="0" w:hanging="609"/>
        <w:jc w:val="both"/>
        <w:rPr>
          <w:sz w:val="36"/>
        </w:rPr>
      </w:pPr>
      <w:r>
        <w:rPr>
          <w:spacing w:val="-45"/>
          <w:sz w:val="36"/>
        </w:rPr>
        <w:t xml:space="preserve">每 </w:t>
      </w:r>
      <w:r>
        <w:rPr>
          <w:sz w:val="36"/>
        </w:rPr>
        <w:t>2</w:t>
      </w:r>
      <w:r>
        <w:rPr>
          <w:spacing w:val="-12"/>
          <w:sz w:val="36"/>
        </w:rPr>
        <w:t xml:space="preserve"> 位同学分工协作。</w:t>
      </w:r>
    </w:p>
    <w:p>
      <w:pPr>
        <w:pStyle w:val="ListParagraph"/>
        <w:numPr>
          <w:ilvl w:val="0"/>
          <w:numId w:val="6"/>
        </w:numPr>
        <w:tabs>
          <w:tab w:val="left" w:pos="1557"/>
        </w:tabs>
        <w:spacing w:before="75" w:after="0" w:line="240" w:lineRule="auto"/>
        <w:ind w:left="1557" w:right="0" w:hanging="609"/>
        <w:jc w:val="both"/>
        <w:rPr>
          <w:sz w:val="36"/>
        </w:rPr>
      </w:pPr>
      <w:r>
        <w:rPr>
          <w:sz w:val="36"/>
        </w:rPr>
        <w:t>上电开机或者复位键按下之后，2</w:t>
      </w:r>
      <w:r>
        <w:rPr>
          <w:spacing w:val="-27"/>
          <w:sz w:val="36"/>
        </w:rPr>
        <w:t xml:space="preserve"> 个 </w:t>
      </w:r>
      <w:r>
        <w:rPr>
          <w:sz w:val="36"/>
        </w:rPr>
        <w:t>4</w:t>
      </w:r>
      <w:r>
        <w:rPr>
          <w:spacing w:val="-10"/>
          <w:sz w:val="36"/>
        </w:rPr>
        <w:t xml:space="preserve"> 位数码管分别自动显示 </w:t>
      </w:r>
      <w:r>
        <w:rPr>
          <w:sz w:val="36"/>
        </w:rPr>
        <w:t>2</w:t>
      </w:r>
    </w:p>
    <w:p>
      <w:pPr>
        <w:spacing w:before="79"/>
        <w:ind w:left="1578" w:right="0" w:firstLine="0"/>
        <w:jc w:val="both"/>
        <w:rPr>
          <w:sz w:val="36"/>
        </w:rPr>
      </w:pPr>
      <w:r>
        <w:rPr>
          <w:sz w:val="36"/>
        </w:rPr>
        <w:t>个同学学号的后 4 位。</w:t>
      </w:r>
    </w:p>
    <w:p>
      <w:pPr>
        <w:pStyle w:val="ListParagraph"/>
        <w:numPr>
          <w:ilvl w:val="0"/>
          <w:numId w:val="6"/>
        </w:numPr>
        <w:tabs>
          <w:tab w:val="left" w:pos="1557"/>
        </w:tabs>
        <w:spacing w:before="75" w:after="0" w:line="280" w:lineRule="auto"/>
        <w:ind w:left="1578" w:right="987" w:hanging="630"/>
        <w:jc w:val="both"/>
        <w:rPr>
          <w:sz w:val="36"/>
        </w:rPr>
      </w:pPr>
      <w:r>
        <w:rPr>
          <w:spacing w:val="-9"/>
          <w:sz w:val="36"/>
        </w:rPr>
        <w:t xml:space="preserve">定义矩阵键盘的 </w:t>
      </w:r>
      <w:r>
        <w:rPr>
          <w:sz w:val="36"/>
        </w:rPr>
        <w:t>S1-S9</w:t>
      </w:r>
      <w:r>
        <w:rPr>
          <w:spacing w:val="-19"/>
          <w:sz w:val="36"/>
        </w:rPr>
        <w:t xml:space="preserve"> 代表数字按键 </w:t>
      </w:r>
      <w:r>
        <w:rPr>
          <w:sz w:val="36"/>
        </w:rPr>
        <w:t>1-9</w:t>
      </w:r>
      <w:r>
        <w:rPr>
          <w:spacing w:val="-17"/>
          <w:sz w:val="36"/>
        </w:rPr>
        <w:t xml:space="preserve">，键盘 </w:t>
      </w:r>
      <w:r>
        <w:rPr>
          <w:sz w:val="36"/>
        </w:rPr>
        <w:t>S10</w:t>
      </w:r>
      <w:r>
        <w:rPr>
          <w:spacing w:val="-15"/>
          <w:sz w:val="36"/>
        </w:rPr>
        <w:t xml:space="preserve"> 代表数字按</w:t>
      </w:r>
      <w:r>
        <w:rPr>
          <w:spacing w:val="-24"/>
          <w:sz w:val="36"/>
        </w:rPr>
        <w:t xml:space="preserve">键 </w:t>
      </w:r>
      <w:r>
        <w:rPr>
          <w:sz w:val="36"/>
        </w:rPr>
        <w:t>0，</w:t>
      </w:r>
      <w:r>
        <w:rPr>
          <w:spacing w:val="-16"/>
          <w:sz w:val="36"/>
        </w:rPr>
        <w:t xml:space="preserve">键盘 </w:t>
      </w:r>
      <w:r>
        <w:rPr>
          <w:sz w:val="36"/>
        </w:rPr>
        <w:t>S11-S16</w:t>
      </w:r>
      <w:r>
        <w:rPr>
          <w:spacing w:val="-7"/>
          <w:sz w:val="36"/>
        </w:rPr>
        <w:t xml:space="preserve"> 分别代表按键+、-、×、÷、=、</w:t>
      </w:r>
      <w:r>
        <w:rPr>
          <w:sz w:val="36"/>
        </w:rPr>
        <w:t>C，</w:t>
      </w:r>
      <w:r>
        <w:rPr>
          <w:spacing w:val="-16"/>
          <w:sz w:val="36"/>
        </w:rPr>
        <w:t xml:space="preserve">其中 </w:t>
      </w:r>
      <w:r>
        <w:rPr>
          <w:spacing w:val="-11"/>
          <w:sz w:val="36"/>
        </w:rPr>
        <w:t xml:space="preserve">C </w:t>
      </w:r>
      <w:r>
        <w:rPr>
          <w:spacing w:val="-7"/>
          <w:sz w:val="36"/>
        </w:rPr>
        <w:t xml:space="preserve">按键为计算器清零按键，按下 </w:t>
      </w:r>
      <w:r>
        <w:rPr>
          <w:sz w:val="36"/>
        </w:rPr>
        <w:t>C</w:t>
      </w:r>
      <w:r>
        <w:rPr>
          <w:spacing w:val="-10"/>
          <w:sz w:val="36"/>
        </w:rPr>
        <w:t xml:space="preserve"> 键计算器开始新的计算。</w:t>
      </w:r>
    </w:p>
    <w:p>
      <w:pPr>
        <w:pStyle w:val="ListParagraph"/>
        <w:numPr>
          <w:ilvl w:val="0"/>
          <w:numId w:val="6"/>
        </w:numPr>
        <w:tabs>
          <w:tab w:val="left" w:pos="1557"/>
        </w:tabs>
        <w:spacing w:before="0" w:after="0" w:line="280" w:lineRule="auto"/>
        <w:ind w:left="1578" w:right="984" w:hanging="630"/>
        <w:jc w:val="both"/>
        <w:rPr>
          <w:sz w:val="36"/>
        </w:rPr>
      </w:pPr>
      <w:r>
        <w:rPr>
          <w:spacing w:val="-8"/>
          <w:sz w:val="36"/>
        </w:rPr>
        <w:t xml:space="preserve">计算器计算过程中，用 </w:t>
      </w:r>
      <w:r>
        <w:rPr>
          <w:sz w:val="36"/>
        </w:rPr>
        <w:t>LED</w:t>
      </w:r>
      <w:r>
        <w:rPr>
          <w:spacing w:val="-10"/>
          <w:sz w:val="36"/>
        </w:rPr>
        <w:t xml:space="preserve"> 点阵显示+、-、×、÷运算符号，用8</w:t>
      </w:r>
      <w:r>
        <w:rPr>
          <w:spacing w:val="-3"/>
          <w:sz w:val="36"/>
        </w:rPr>
        <w:t xml:space="preserve"> 位数码管显示键入的数字和运算的结果。键入时依次显示并自</w:t>
      </w:r>
      <w:r>
        <w:rPr>
          <w:spacing w:val="-13"/>
          <w:sz w:val="36"/>
        </w:rPr>
        <w:t xml:space="preserve">动移位，例如 </w:t>
      </w:r>
      <w:r>
        <w:rPr>
          <w:sz w:val="36"/>
        </w:rPr>
        <w:t>18+9=27，</w:t>
      </w:r>
      <w:r>
        <w:rPr>
          <w:spacing w:val="-18"/>
          <w:sz w:val="36"/>
        </w:rPr>
        <w:t xml:space="preserve">先键入 </w:t>
      </w:r>
      <w:r>
        <w:rPr>
          <w:sz w:val="36"/>
        </w:rPr>
        <w:t>1，</w:t>
      </w:r>
      <w:r>
        <w:rPr>
          <w:spacing w:val="-24"/>
          <w:sz w:val="36"/>
        </w:rPr>
        <w:t xml:space="preserve">显示 </w:t>
      </w:r>
      <w:r>
        <w:rPr>
          <w:sz w:val="36"/>
        </w:rPr>
        <w:t>1，</w:t>
      </w:r>
      <w:r>
        <w:rPr>
          <w:spacing w:val="-19"/>
          <w:sz w:val="36"/>
        </w:rPr>
        <w:t xml:space="preserve">再键入 </w:t>
      </w:r>
      <w:r>
        <w:rPr>
          <w:sz w:val="36"/>
        </w:rPr>
        <w:t>8，1</w:t>
      </w:r>
      <w:r>
        <w:rPr>
          <w:spacing w:val="-22"/>
          <w:sz w:val="36"/>
        </w:rPr>
        <w:t xml:space="preserve"> 自动左</w:t>
      </w:r>
      <w:r>
        <w:rPr>
          <w:spacing w:val="-11"/>
          <w:sz w:val="36"/>
        </w:rPr>
        <w:t xml:space="preserve">移一位显示 </w:t>
      </w:r>
      <w:r>
        <w:rPr>
          <w:sz w:val="36"/>
        </w:rPr>
        <w:t>18，键入+，LED</w:t>
      </w:r>
      <w:r>
        <w:rPr>
          <w:spacing w:val="-14"/>
          <w:sz w:val="36"/>
        </w:rPr>
        <w:t xml:space="preserve"> 点阵显示+，键入 </w:t>
      </w:r>
      <w:r>
        <w:rPr>
          <w:sz w:val="36"/>
        </w:rPr>
        <w:t>9，</w:t>
      </w:r>
      <w:r>
        <w:rPr>
          <w:spacing w:val="-2"/>
          <w:sz w:val="36"/>
        </w:rPr>
        <w:t>数码管之前显</w:t>
      </w:r>
      <w:r>
        <w:rPr>
          <w:spacing w:val="-30"/>
          <w:sz w:val="36"/>
        </w:rPr>
        <w:t xml:space="preserve">示的 </w:t>
      </w:r>
      <w:r>
        <w:rPr>
          <w:sz w:val="36"/>
        </w:rPr>
        <w:t>18</w:t>
      </w:r>
      <w:r>
        <w:rPr>
          <w:spacing w:val="-20"/>
          <w:sz w:val="36"/>
        </w:rPr>
        <w:t xml:space="preserve"> 消失并重新显示为 </w:t>
      </w:r>
      <w:r>
        <w:rPr>
          <w:sz w:val="36"/>
        </w:rPr>
        <w:t>9，</w:t>
      </w:r>
      <w:r>
        <w:rPr>
          <w:spacing w:val="-7"/>
          <w:sz w:val="36"/>
        </w:rPr>
        <w:t xml:space="preserve">键入=，数码管显示运算结果 </w:t>
      </w:r>
      <w:r>
        <w:rPr>
          <w:sz w:val="36"/>
        </w:rPr>
        <w:t>27</w:t>
      </w:r>
      <w:r>
        <w:rPr>
          <w:spacing w:val="-16"/>
          <w:sz w:val="36"/>
        </w:rPr>
        <w:t>。</w:t>
      </w:r>
    </w:p>
    <w:p>
      <w:pPr>
        <w:pStyle w:val="ListParagraph"/>
        <w:numPr>
          <w:ilvl w:val="0"/>
          <w:numId w:val="6"/>
        </w:numPr>
        <w:tabs>
          <w:tab w:val="left" w:pos="1557"/>
        </w:tabs>
        <w:spacing w:before="0" w:after="0" w:line="280" w:lineRule="auto"/>
        <w:ind w:left="1578" w:right="994" w:hanging="630"/>
        <w:jc w:val="both"/>
        <w:rPr>
          <w:sz w:val="36"/>
        </w:rPr>
      </w:pPr>
      <w:r>
        <w:rPr>
          <w:spacing w:val="-30"/>
          <w:sz w:val="36"/>
        </w:rPr>
        <w:t xml:space="preserve">为这 </w:t>
      </w:r>
      <w:r>
        <w:rPr>
          <w:sz w:val="36"/>
        </w:rPr>
        <w:t>16</w:t>
      </w:r>
      <w:r>
        <w:rPr>
          <w:spacing w:val="-19"/>
          <w:sz w:val="36"/>
        </w:rPr>
        <w:t xml:space="preserve"> 个矩阵键盘的按键分配不同的蜂鸣器频率，使得按下不同</w:t>
      </w:r>
      <w:r>
        <w:rPr>
          <w:sz w:val="36"/>
        </w:rPr>
        <w:t>的按键蜂鸣器响声不同，便于识别按键。</w:t>
      </w:r>
    </w:p>
    <w:p>
      <w:pPr>
        <w:pStyle w:val="ListParagraph"/>
        <w:numPr>
          <w:ilvl w:val="0"/>
          <w:numId w:val="6"/>
        </w:numPr>
        <w:tabs>
          <w:tab w:val="left" w:pos="1557"/>
        </w:tabs>
        <w:spacing w:before="0" w:after="0" w:line="458" w:lineRule="exact"/>
        <w:ind w:left="1557" w:right="0" w:hanging="609"/>
        <w:jc w:val="both"/>
        <w:rPr>
          <w:sz w:val="36"/>
        </w:rPr>
      </w:pPr>
      <w:r>
        <w:rPr>
          <w:sz w:val="36"/>
        </w:rPr>
        <w:t>按键应具有一定的消除抖动功能。</w:t>
      </w:r>
    </w:p>
    <w:p>
      <w:pPr>
        <w:pStyle w:val="ListParagraph"/>
        <w:numPr>
          <w:ilvl w:val="0"/>
          <w:numId w:val="6"/>
        </w:numPr>
        <w:tabs>
          <w:tab w:val="left" w:pos="1557"/>
        </w:tabs>
        <w:spacing w:before="68" w:after="0" w:line="278" w:lineRule="auto"/>
        <w:ind w:left="1578" w:right="992" w:hanging="630"/>
        <w:jc w:val="both"/>
        <w:rPr>
          <w:sz w:val="36"/>
        </w:rPr>
      </w:pPr>
      <w:r>
        <w:rPr>
          <w:spacing w:val="-7"/>
          <w:sz w:val="36"/>
        </w:rPr>
        <w:t xml:space="preserve">所有单片机程序代码都用 </w:t>
      </w:r>
      <w:r>
        <w:rPr>
          <w:sz w:val="36"/>
        </w:rPr>
        <w:t>C</w:t>
      </w:r>
      <w:r>
        <w:rPr>
          <w:spacing w:val="-11"/>
          <w:sz w:val="36"/>
        </w:rPr>
        <w:t xml:space="preserve"> 语言编写，并烧写到单片机中上电自</w:t>
      </w:r>
      <w:r>
        <w:rPr>
          <w:sz w:val="36"/>
        </w:rPr>
        <w:t>动运行。</w:t>
      </w:r>
    </w:p>
    <w:p>
      <w:pPr>
        <w:spacing w:after="0" w:line="278" w:lineRule="auto"/>
        <w:jc w:val="both"/>
        <w:rPr>
          <w:sz w:val="36"/>
        </w:rPr>
        <w:sectPr>
          <w:headerReference w:type="default" r:id="rId9"/>
          <w:footerReference w:type="default" r:id="rId10"/>
          <w:pgSz w:w="16750" w:h="23230"/>
          <w:pgMar w:top="1800" w:right="1700" w:bottom="2120" w:left="2400" w:header="1050" w:footer="1921"/>
          <w:pgNumType w:start="2"/>
          <w:cols w:space="708"/>
        </w:sectPr>
      </w:pPr>
    </w:p>
    <w:p>
      <w:pPr>
        <w:pStyle w:val="Heading1"/>
        <w:spacing w:before="98"/>
      </w:pPr>
      <w:r>
        <w:t>二、 设计思想</w:t>
      </w:r>
    </w:p>
    <w:p>
      <w:pPr>
        <w:pStyle w:val="BodyText"/>
        <w:spacing w:before="0"/>
        <w:rPr>
          <w:sz w:val="20"/>
        </w:rPr>
      </w:pPr>
    </w:p>
    <w:p>
      <w:pPr>
        <w:pStyle w:val="BodyText"/>
        <w:spacing w:before="0"/>
        <w:rPr>
          <w:sz w:val="20"/>
        </w:rPr>
      </w:pPr>
    </w:p>
    <w:p>
      <w:pPr>
        <w:pStyle w:val="BodyText"/>
        <w:spacing w:before="0"/>
        <w:rPr>
          <w:sz w:val="20"/>
        </w:rPr>
      </w:pPr>
    </w:p>
    <w:p>
      <w:pPr>
        <w:pStyle w:val="BodyText"/>
        <w:spacing w:before="5"/>
        <w:rPr>
          <w:sz w:val="22"/>
        </w:rPr>
      </w:pPr>
      <w:r>
        <w:pict>
          <v:group id="_x0000_s1025" style="width:542pt;height:541pt;margin-top:16.31pt;margin-left:148pt;mso-position-horizontal-relative:page;mso-wrap-distance-left:0;mso-wrap-distance-right:0;position:absolute;z-index:-251656192" coordorigin="2960,326" coordsize="10840,108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0840;height:10820;left:2960;position:absolute;top:326" stroked="f">
              <v:imagedata r:id="rId11" o:title=""/>
            </v:shape>
            <v:shapetype id="_x0000_t202" coordsize="21600,21600" o:spt="202" path="m,l,21600r21600,l21600,xe">
              <v:stroke joinstyle="miter"/>
              <v:path gradientshapeok="t" o:connecttype="rect"/>
            </v:shapetype>
            <v:shape id="_x0000_s1027" type="#_x0000_t202" style="width:1640;height:1476;left:7561;position:absolute;top:768" filled="f" stroked="f">
              <v:textbox inset="0,0,0,0">
                <w:txbxContent>
                  <w:p>
                    <w:pPr>
                      <w:spacing w:before="0" w:line="616" w:lineRule="exact"/>
                      <w:ind w:left="0" w:right="18" w:firstLine="0"/>
                      <w:jc w:val="center"/>
                      <w:rPr>
                        <w:rFonts w:ascii="黑体" w:eastAsia="黑体" w:hint="eastAsia"/>
                        <w:sz w:val="54"/>
                      </w:rPr>
                    </w:pPr>
                    <w:r>
                      <w:rPr>
                        <w:rFonts w:ascii="黑体" w:eastAsia="黑体" w:hint="eastAsia"/>
                        <w:sz w:val="54"/>
                      </w:rPr>
                      <w:t>点阵显</w:t>
                    </w:r>
                  </w:p>
                  <w:p>
                    <w:pPr>
                      <w:spacing w:before="244" w:line="616" w:lineRule="exact"/>
                      <w:ind w:left="0" w:right="16" w:firstLine="0"/>
                      <w:jc w:val="center"/>
                      <w:rPr>
                        <w:rFonts w:ascii="黑体" w:eastAsia="黑体" w:hint="eastAsia"/>
                        <w:sz w:val="54"/>
                      </w:rPr>
                    </w:pPr>
                    <w:r>
                      <w:rPr>
                        <w:rFonts w:ascii="黑体" w:eastAsia="黑体" w:hint="eastAsia"/>
                        <w:sz w:val="54"/>
                      </w:rPr>
                      <w:t>示</w:t>
                    </w:r>
                  </w:p>
                </w:txbxContent>
              </v:textbox>
            </v:shape>
            <v:shape id="_x0000_s1028" type="#_x0000_t202" style="width:1640;height:1476;left:3517;position:absolute;top:4812" filled="f" stroked="f">
              <v:textbox inset="0,0,0,0">
                <w:txbxContent>
                  <w:p>
                    <w:pPr>
                      <w:spacing w:before="0" w:line="616" w:lineRule="exact"/>
                      <w:ind w:left="0" w:right="18" w:firstLine="0"/>
                      <w:jc w:val="center"/>
                      <w:rPr>
                        <w:rFonts w:ascii="黑体" w:eastAsia="黑体" w:hint="eastAsia"/>
                        <w:sz w:val="54"/>
                      </w:rPr>
                    </w:pPr>
                    <w:r>
                      <w:rPr>
                        <w:rFonts w:ascii="黑体" w:eastAsia="黑体" w:hint="eastAsia"/>
                        <w:sz w:val="54"/>
                      </w:rPr>
                      <w:t>矩阵键</w:t>
                    </w:r>
                  </w:p>
                  <w:p>
                    <w:pPr>
                      <w:spacing w:before="244" w:line="616" w:lineRule="exact"/>
                      <w:ind w:left="0" w:right="18" w:firstLine="0"/>
                      <w:jc w:val="center"/>
                      <w:rPr>
                        <w:rFonts w:ascii="黑体" w:eastAsia="黑体" w:hint="eastAsia"/>
                        <w:sz w:val="54"/>
                      </w:rPr>
                    </w:pPr>
                    <w:r>
                      <w:rPr>
                        <w:rFonts w:ascii="黑体" w:eastAsia="黑体" w:hint="eastAsia"/>
                        <w:sz w:val="54"/>
                      </w:rPr>
                      <w:t>盘</w:t>
                    </w:r>
                  </w:p>
                </w:txbxContent>
              </v:textbox>
            </v:shape>
            <v:shape id="_x0000_s1029" type="#_x0000_t202" style="width:1640;height:540;left:7428;position:absolute;top:5200" filled="f" stroked="f">
              <v:textbox inset="0,0,0,0">
                <w:txbxContent>
                  <w:p>
                    <w:pPr>
                      <w:spacing w:before="0" w:line="540" w:lineRule="exact"/>
                      <w:ind w:left="0" w:right="0" w:firstLine="0"/>
                      <w:jc w:val="left"/>
                      <w:rPr>
                        <w:b/>
                        <w:sz w:val="54"/>
                      </w:rPr>
                    </w:pPr>
                    <w:r>
                      <w:rPr>
                        <w:b/>
                        <w:sz w:val="54"/>
                      </w:rPr>
                      <w:t>单片机</w:t>
                    </w:r>
                  </w:p>
                </w:txbxContent>
              </v:textbox>
            </v:shape>
            <v:shape id="_x0000_s1030" type="#_x0000_t202" style="width:1338;height:1595;left:11760;position:absolute;top:4647" filled="f" stroked="f">
              <v:textbox inset="0,0,0,0">
                <w:txbxContent>
                  <w:p>
                    <w:pPr>
                      <w:spacing w:before="0" w:line="752" w:lineRule="exact"/>
                      <w:ind w:left="0" w:right="18" w:firstLine="0"/>
                      <w:jc w:val="center"/>
                      <w:rPr>
                        <w:rFonts w:ascii="黑体" w:eastAsia="黑体" w:hint="eastAsia"/>
                        <w:sz w:val="66"/>
                      </w:rPr>
                    </w:pPr>
                    <w:r>
                      <w:rPr>
                        <w:rFonts w:ascii="黑体" w:eastAsia="黑体" w:hint="eastAsia"/>
                        <w:sz w:val="66"/>
                      </w:rPr>
                      <w:t>蜂鸣</w:t>
                    </w:r>
                  </w:p>
                  <w:p>
                    <w:pPr>
                      <w:spacing w:before="90" w:line="753" w:lineRule="exact"/>
                      <w:ind w:left="0" w:right="14" w:firstLine="0"/>
                      <w:jc w:val="center"/>
                      <w:rPr>
                        <w:rFonts w:ascii="黑体" w:eastAsia="黑体" w:hint="eastAsia"/>
                        <w:sz w:val="66"/>
                      </w:rPr>
                    </w:pPr>
                    <w:r>
                      <w:rPr>
                        <w:rFonts w:ascii="黑体" w:eastAsia="黑体" w:hint="eastAsia"/>
                        <w:w w:val="99"/>
                        <w:sz w:val="66"/>
                      </w:rPr>
                      <w:t>器</w:t>
                    </w:r>
                  </w:p>
                </w:txbxContent>
              </v:textbox>
            </v:shape>
            <v:shape id="_x0000_s1031" type="#_x0000_t202" style="width:1640;height:1476;left:7561;position:absolute;top:8859" filled="f" stroked="f">
              <v:textbox inset="0,0,0,0">
                <w:txbxContent>
                  <w:p>
                    <w:pPr>
                      <w:spacing w:before="0" w:line="616" w:lineRule="exact"/>
                      <w:ind w:left="0" w:right="18" w:firstLine="0"/>
                      <w:jc w:val="center"/>
                      <w:rPr>
                        <w:rFonts w:ascii="黑体" w:eastAsia="黑体" w:hint="eastAsia"/>
                        <w:sz w:val="54"/>
                      </w:rPr>
                    </w:pPr>
                    <w:r>
                      <w:rPr>
                        <w:rFonts w:ascii="黑体" w:eastAsia="黑体" w:hint="eastAsia"/>
                        <w:spacing w:val="-7"/>
                        <w:sz w:val="54"/>
                      </w:rPr>
                      <w:t>数码管</w:t>
                    </w:r>
                  </w:p>
                  <w:p>
                    <w:pPr>
                      <w:spacing w:before="244" w:line="616" w:lineRule="exact"/>
                      <w:ind w:left="0" w:right="16" w:firstLine="0"/>
                      <w:jc w:val="center"/>
                      <w:rPr>
                        <w:rFonts w:ascii="黑体" w:eastAsia="黑体" w:hint="eastAsia"/>
                        <w:sz w:val="54"/>
                      </w:rPr>
                    </w:pPr>
                    <w:r>
                      <w:rPr>
                        <w:rFonts w:ascii="黑体" w:eastAsia="黑体" w:hint="eastAsia"/>
                        <w:sz w:val="54"/>
                      </w:rPr>
                      <w:t>显示</w:t>
                    </w:r>
                  </w:p>
                </w:txbxContent>
              </v:textbox>
            </v:shape>
            <w10:wrap type="topAndBottom"/>
          </v:group>
        </w:pict>
      </w:r>
    </w:p>
    <w:p>
      <w:pPr>
        <w:pStyle w:val="BodyText"/>
        <w:spacing w:before="0"/>
        <w:rPr>
          <w:sz w:val="20"/>
        </w:rPr>
      </w:pPr>
    </w:p>
    <w:p>
      <w:pPr>
        <w:pStyle w:val="BodyText"/>
        <w:spacing w:before="10"/>
        <w:rPr>
          <w:sz w:val="15"/>
        </w:rPr>
      </w:pPr>
    </w:p>
    <w:p>
      <w:pPr>
        <w:spacing w:before="96"/>
        <w:ind w:left="297" w:right="0" w:firstLine="0"/>
        <w:jc w:val="left"/>
        <w:rPr>
          <w:rFonts w:ascii="Arial" w:eastAsia="Arial"/>
          <w:sz w:val="42"/>
        </w:rPr>
      </w:pPr>
      <w:r>
        <w:rPr>
          <w:sz w:val="42"/>
        </w:rPr>
        <w:t>程序流程图</w:t>
      </w:r>
      <w:r>
        <w:rPr>
          <w:rFonts w:ascii="Arial" w:eastAsia="Arial"/>
          <w:sz w:val="42"/>
        </w:rPr>
        <w:t>:</w:t>
      </w:r>
    </w:p>
    <w:p>
      <w:pPr>
        <w:spacing w:after="0"/>
        <w:jc w:val="left"/>
        <w:rPr>
          <w:rFonts w:ascii="Arial" w:eastAsia="Arial"/>
          <w:sz w:val="42"/>
        </w:rPr>
        <w:sectPr>
          <w:headerReference w:type="default" r:id="rId12"/>
          <w:footerReference w:type="default" r:id="rId13"/>
          <w:pgSz w:w="16750" w:h="23230"/>
          <w:pgMar w:top="1800" w:right="1700" w:bottom="2120" w:left="2400" w:header="1050" w:footer="1921"/>
          <w:pgNumType w:start="3"/>
          <w:cols w:space="708"/>
        </w:sectPr>
      </w:pPr>
    </w:p>
    <w:p>
      <w:pPr>
        <w:pStyle w:val="BodyText"/>
        <w:spacing w:before="0"/>
        <w:rPr>
          <w:rFonts w:ascii="Arial"/>
          <w:b w:val="0"/>
          <w:sz w:val="20"/>
        </w:rPr>
      </w:pPr>
    </w:p>
    <w:p>
      <w:pPr>
        <w:pStyle w:val="BodyText"/>
        <w:spacing w:before="3"/>
        <w:rPr>
          <w:rFonts w:ascii="Arial"/>
          <w:b w:val="0"/>
          <w:sz w:val="17"/>
        </w:rPr>
      </w:pPr>
    </w:p>
    <w:p>
      <w:pPr>
        <w:pStyle w:val="BodyText"/>
        <w:spacing w:before="0"/>
        <w:ind w:left="438"/>
        <w:rPr>
          <w:rFonts w:ascii="Arial"/>
          <w:b w:val="0"/>
          <w:sz w:val="20"/>
        </w:rPr>
      </w:pPr>
      <w:r>
        <w:rPr>
          <w:rFonts w:ascii="Arial"/>
          <w:b w:val="0"/>
          <w:sz w:val="20"/>
        </w:rPr>
        <w:drawing>
          <wp:inline distT="0" distB="0" distL="0" distR="0">
            <wp:extent cx="7098048" cy="8653938"/>
            <wp:effectExtent l="0" t="0" r="0" b="0"/>
            <wp:docPr id="1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png"/>
                    <pic:cNvPicPr/>
                  </pic:nvPicPr>
                  <pic:blipFill>
                    <a:blip xmlns:r="http://schemas.openxmlformats.org/officeDocument/2006/relationships" r:embed="rId14" cstate="print"/>
                    <a:stretch>
                      <a:fillRect/>
                    </a:stretch>
                  </pic:blipFill>
                  <pic:spPr>
                    <a:xfrm>
                      <a:off x="0" y="0"/>
                      <a:ext cx="7098048" cy="8653938"/>
                    </a:xfrm>
                    <a:prstGeom prst="rect">
                      <a:avLst/>
                    </a:prstGeom>
                  </pic:spPr>
                </pic:pic>
              </a:graphicData>
            </a:graphic>
          </wp:inline>
        </w:drawing>
      </w:r>
    </w:p>
    <w:p>
      <w:pPr>
        <w:pStyle w:val="BodyText"/>
        <w:spacing w:before="0"/>
        <w:rPr>
          <w:rFonts w:ascii="Arial"/>
          <w:b w:val="0"/>
          <w:sz w:val="20"/>
        </w:rPr>
      </w:pPr>
    </w:p>
    <w:p>
      <w:pPr>
        <w:pStyle w:val="BodyText"/>
        <w:spacing w:before="0"/>
        <w:rPr>
          <w:rFonts w:ascii="Arial"/>
          <w:b w:val="0"/>
          <w:sz w:val="20"/>
        </w:rPr>
      </w:pPr>
    </w:p>
    <w:p>
      <w:pPr>
        <w:pStyle w:val="BodyText"/>
        <w:spacing w:before="0"/>
        <w:rPr>
          <w:rFonts w:ascii="Arial"/>
          <w:b w:val="0"/>
          <w:sz w:val="20"/>
        </w:rPr>
      </w:pPr>
    </w:p>
    <w:p>
      <w:pPr>
        <w:pStyle w:val="BodyText"/>
        <w:spacing w:before="10"/>
        <w:rPr>
          <w:rFonts w:ascii="Arial"/>
          <w:b w:val="0"/>
          <w:sz w:val="18"/>
        </w:rPr>
      </w:pPr>
    </w:p>
    <w:p>
      <w:pPr>
        <w:pStyle w:val="Heading1"/>
        <w:spacing w:before="32"/>
      </w:pPr>
      <w:r>
        <w:t>三、 实验原理</w:t>
      </w:r>
    </w:p>
    <w:p>
      <w:pPr>
        <w:pStyle w:val="BodyText"/>
        <w:spacing w:before="9"/>
        <w:rPr>
          <w:sz w:val="55"/>
        </w:rPr>
      </w:pPr>
    </w:p>
    <w:p>
      <w:pPr>
        <w:pStyle w:val="ListParagraph"/>
        <w:numPr>
          <w:ilvl w:val="0"/>
          <w:numId w:val="5"/>
        </w:numPr>
        <w:tabs>
          <w:tab w:val="left" w:pos="658"/>
        </w:tabs>
        <w:spacing w:before="0" w:after="0" w:line="240" w:lineRule="auto"/>
        <w:ind w:left="657" w:right="0" w:hanging="361"/>
        <w:jc w:val="left"/>
        <w:rPr>
          <w:rFonts w:ascii="Arial" w:eastAsia="Arial"/>
          <w:b/>
          <w:sz w:val="46"/>
        </w:rPr>
      </w:pPr>
      <w:r>
        <w:rPr>
          <w:b/>
          <w:sz w:val="48"/>
        </w:rPr>
        <w:t>单片机概述</w:t>
      </w:r>
    </w:p>
    <w:p>
      <w:pPr>
        <w:pStyle w:val="BodyText"/>
        <w:spacing w:before="10"/>
        <w:rPr>
          <w:sz w:val="50"/>
        </w:rPr>
      </w:pPr>
    </w:p>
    <w:p>
      <w:pPr>
        <w:spacing w:before="0" w:line="242" w:lineRule="auto"/>
        <w:ind w:left="297" w:right="991" w:firstLine="0"/>
        <w:jc w:val="left"/>
        <w:rPr>
          <w:sz w:val="36"/>
        </w:rPr>
      </w:pPr>
      <w:r>
        <w:rPr>
          <w:spacing w:val="-14"/>
          <w:sz w:val="36"/>
        </w:rPr>
        <w:t>当今时代，是一个新技术层出不穷的时代。在电子领域，尤其是自动化智</w:t>
      </w:r>
      <w:r>
        <w:rPr>
          <w:spacing w:val="-15"/>
          <w:sz w:val="36"/>
        </w:rPr>
        <w:t>能控制领域，传统的分立元件或数字逻辑电路构成的控制系统正以前所未</w:t>
      </w:r>
    </w:p>
    <w:p>
      <w:pPr>
        <w:spacing w:after="0" w:line="242" w:lineRule="auto"/>
        <w:jc w:val="left"/>
        <w:rPr>
          <w:sz w:val="36"/>
        </w:rPr>
        <w:sectPr>
          <w:headerReference w:type="default" r:id="rId15"/>
          <w:footerReference w:type="default" r:id="rId16"/>
          <w:pgSz w:w="16750" w:h="23230"/>
          <w:pgMar w:top="1800" w:right="1700" w:bottom="2120" w:left="2400" w:header="1050" w:footer="1921"/>
          <w:pgNumType w:start="4"/>
          <w:cols w:space="708"/>
        </w:sectPr>
      </w:pPr>
    </w:p>
    <w:p>
      <w:pPr>
        <w:spacing w:before="39" w:line="242" w:lineRule="auto"/>
        <w:ind w:left="297" w:right="814" w:firstLine="0"/>
        <w:jc w:val="left"/>
        <w:rPr>
          <w:sz w:val="36"/>
        </w:rPr>
      </w:pPr>
      <w:r>
        <w:rPr>
          <w:spacing w:val="-8"/>
          <w:sz w:val="36"/>
        </w:rPr>
        <w:t>见的速度被单片机智能控制系统所取代。单片机具有体积小、功能强、成</w:t>
      </w:r>
      <w:r>
        <w:rPr>
          <w:spacing w:val="-21"/>
          <w:sz w:val="36"/>
        </w:rPr>
        <w:t>本低、应用面广等优点，可以说，智能控制与自动控制的核心就是单片机。</w:t>
      </w:r>
      <w:r>
        <w:rPr>
          <w:spacing w:val="-14"/>
          <w:sz w:val="36"/>
        </w:rPr>
        <w:t>目前，一个学习与应用单片机的高潮正在工厂、学校及企事业单位大规模</w:t>
      </w:r>
      <w:r>
        <w:rPr>
          <w:spacing w:val="-22"/>
          <w:sz w:val="36"/>
        </w:rPr>
        <w:t xml:space="preserve">地兴起。过去习惯于传统电子领域的工程师、技术员正面临着全新的挑战， </w:t>
      </w:r>
      <w:r>
        <w:rPr>
          <w:spacing w:val="-10"/>
          <w:sz w:val="36"/>
        </w:rPr>
        <w:t>如不能在较短时间内学会单片机，势必会被时代所遗弃，只有勇敢地面对</w:t>
      </w:r>
      <w:r>
        <w:rPr>
          <w:spacing w:val="-21"/>
          <w:sz w:val="36"/>
        </w:rPr>
        <w:t xml:space="preserve">现实，挑战自我，加强学习，争取在较短的时间内将单片机技术融会贯通， </w:t>
      </w:r>
      <w:r>
        <w:rPr>
          <w:spacing w:val="-12"/>
          <w:sz w:val="36"/>
        </w:rPr>
        <w:t xml:space="preserve">才能跟上时代的步伐。它所给人带来的方便也是不可否定的，它在一块芯片内集成了计算机的各种功能部件，构成一种单片式的微型计算机。 </w:t>
      </w:r>
      <w:r>
        <w:rPr>
          <w:sz w:val="36"/>
        </w:rPr>
        <w:t xml:space="preserve">20 </w:t>
      </w:r>
      <w:r>
        <w:rPr>
          <w:spacing w:val="-31"/>
          <w:sz w:val="36"/>
        </w:rPr>
        <w:t xml:space="preserve">世纪 </w:t>
      </w:r>
      <w:r>
        <w:rPr>
          <w:sz w:val="36"/>
        </w:rPr>
        <w:t>80</w:t>
      </w:r>
      <w:r>
        <w:rPr>
          <w:spacing w:val="-18"/>
          <w:sz w:val="36"/>
        </w:rPr>
        <w:t xml:space="preserve"> 年代以来，国际上单片机的发展迅速，其产品之多令人目不暇接， </w:t>
      </w:r>
      <w:r>
        <w:rPr>
          <w:sz w:val="36"/>
        </w:rPr>
        <w:t>单片机应用不断深入，新技术层出不穷。20 世纪末，电子技术获得了飞</w:t>
      </w:r>
      <w:r>
        <w:rPr>
          <w:spacing w:val="-14"/>
          <w:sz w:val="36"/>
        </w:rPr>
        <w:t>速的发展，在其推动下，现代电子产品几乎渗透了社会的各个领域，有力</w:t>
      </w:r>
      <w:r>
        <w:rPr>
          <w:spacing w:val="-21"/>
          <w:sz w:val="36"/>
        </w:rPr>
        <w:t>地推动了社会生产力的发展和社会信息化程度的提高，同时也使现代电子产品性能进一步提高，产品更新换代的节奏也越来越快。所以学好单片机更加有利于我们大学生更好地了解电子控制方面的知识。</w:t>
      </w:r>
    </w:p>
    <w:p>
      <w:pPr>
        <w:pStyle w:val="BodyText"/>
        <w:spacing w:before="4"/>
        <w:rPr>
          <w:b w:val="0"/>
          <w:sz w:val="37"/>
        </w:rPr>
      </w:pPr>
    </w:p>
    <w:p>
      <w:pPr>
        <w:pStyle w:val="Heading1"/>
        <w:numPr>
          <w:ilvl w:val="0"/>
          <w:numId w:val="5"/>
        </w:numPr>
        <w:tabs>
          <w:tab w:val="left" w:pos="658"/>
        </w:tabs>
        <w:spacing w:before="0" w:after="0" w:line="240" w:lineRule="auto"/>
        <w:ind w:left="657" w:right="0" w:hanging="361"/>
        <w:jc w:val="left"/>
        <w:rPr>
          <w:rFonts w:ascii="Arial" w:eastAsia="Arial"/>
          <w:sz w:val="46"/>
        </w:rPr>
      </w:pPr>
      <w:r>
        <w:t>单片机最小系统</w:t>
      </w:r>
    </w:p>
    <w:p>
      <w:pPr>
        <w:pStyle w:val="BodyText"/>
        <w:spacing w:before="1"/>
        <w:rPr>
          <w:sz w:val="51"/>
        </w:rPr>
      </w:pPr>
    </w:p>
    <w:p>
      <w:pPr>
        <w:spacing w:before="1" w:line="242" w:lineRule="auto"/>
        <w:ind w:left="297" w:right="829" w:firstLine="0"/>
        <w:jc w:val="left"/>
        <w:rPr>
          <w:sz w:val="36"/>
        </w:rPr>
      </w:pPr>
      <w:r>
        <w:drawing>
          <wp:anchor distT="0" distB="0" distL="0" distR="0" simplePos="0" relativeHeight="251661312" behindDoc="0" locked="0" layoutInCell="1" allowOverlap="1">
            <wp:simplePos x="0" y="0"/>
            <wp:positionH relativeFrom="page">
              <wp:posOffset>1712595</wp:posOffset>
            </wp:positionH>
            <wp:positionV relativeFrom="paragraph">
              <wp:posOffset>970660</wp:posOffset>
            </wp:positionV>
            <wp:extent cx="7254339" cy="4635246"/>
            <wp:effectExtent l="0" t="0" r="0" b="0"/>
            <wp:wrapTopAndBottom/>
            <wp:docPr id="1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jpeg"/>
                    <pic:cNvPicPr/>
                  </pic:nvPicPr>
                  <pic:blipFill>
                    <a:blip xmlns:r="http://schemas.openxmlformats.org/officeDocument/2006/relationships" r:embed="rId17" cstate="print"/>
                    <a:stretch>
                      <a:fillRect/>
                    </a:stretch>
                  </pic:blipFill>
                  <pic:spPr>
                    <a:xfrm>
                      <a:off x="0" y="0"/>
                      <a:ext cx="7254339" cy="4635246"/>
                    </a:xfrm>
                    <a:prstGeom prst="rect">
                      <a:avLst/>
                    </a:prstGeom>
                  </pic:spPr>
                </pic:pic>
              </a:graphicData>
            </a:graphic>
          </wp:anchor>
        </w:drawing>
      </w:r>
      <w:r>
        <w:rPr>
          <w:sz w:val="36"/>
        </w:rPr>
        <w:t>单片机最小系统为什么称之为单片机最小系统呢？单片机最小系统，也叫做单片机最小应用系统，是指用最少的原件组成单片机可以工作的系统。单片机最小系统的三要素就是电源、晶振、复位电路。</w:t>
      </w:r>
    </w:p>
    <w:p>
      <w:pPr>
        <w:pStyle w:val="ListParagraph"/>
        <w:numPr>
          <w:ilvl w:val="0"/>
          <w:numId w:val="4"/>
        </w:numPr>
        <w:tabs>
          <w:tab w:val="left" w:pos="1353"/>
        </w:tabs>
        <w:spacing w:before="184" w:after="0" w:line="240" w:lineRule="auto"/>
        <w:ind w:left="1352" w:right="0" w:hanging="1056"/>
        <w:jc w:val="left"/>
        <w:rPr>
          <w:rFonts w:ascii="黑体" w:eastAsia="黑体" w:hint="eastAsia"/>
          <w:b/>
          <w:sz w:val="40"/>
        </w:rPr>
      </w:pPr>
      <w:r>
        <w:rPr>
          <w:rFonts w:ascii="黑体" w:eastAsia="黑体" w:hint="eastAsia"/>
          <w:b/>
          <w:sz w:val="42"/>
        </w:rPr>
        <w:t>电源</w:t>
      </w:r>
    </w:p>
    <w:p>
      <w:pPr>
        <w:spacing w:before="251"/>
        <w:ind w:left="297" w:right="0" w:firstLine="0"/>
        <w:jc w:val="left"/>
        <w:rPr>
          <w:sz w:val="36"/>
        </w:rPr>
      </w:pPr>
      <w:r>
        <w:rPr>
          <w:sz w:val="36"/>
        </w:rPr>
        <w:t>这个很好理解，电子设备都需要供电，就连我们的家用电器(手电筒^_^)</w:t>
      </w:r>
    </w:p>
    <w:p>
      <w:pPr>
        <w:spacing w:after="0"/>
        <w:jc w:val="left"/>
        <w:rPr>
          <w:sz w:val="36"/>
        </w:rPr>
        <w:sectPr>
          <w:headerReference w:type="default" r:id="rId18"/>
          <w:footerReference w:type="default" r:id="rId19"/>
          <w:pgSz w:w="16750" w:h="23230"/>
          <w:pgMar w:top="1800" w:right="1700" w:bottom="2120" w:left="2400" w:header="1050" w:footer="1921"/>
          <w:pgNumType w:start="5"/>
          <w:cols w:space="708"/>
        </w:sectPr>
      </w:pPr>
    </w:p>
    <w:p>
      <w:pPr>
        <w:spacing w:before="39" w:line="242" w:lineRule="auto"/>
        <w:ind w:left="297" w:right="813" w:firstLine="0"/>
        <w:jc w:val="left"/>
        <w:rPr>
          <w:sz w:val="36"/>
        </w:rPr>
      </w:pPr>
      <w:r>
        <w:drawing>
          <wp:anchor distT="0" distB="0" distL="0" distR="0" simplePos="0" relativeHeight="251662336" behindDoc="0" locked="0" layoutInCell="1" allowOverlap="1">
            <wp:simplePos x="0" y="0"/>
            <wp:positionH relativeFrom="page">
              <wp:posOffset>2672714</wp:posOffset>
            </wp:positionH>
            <wp:positionV relativeFrom="paragraph">
              <wp:posOffset>3950716</wp:posOffset>
            </wp:positionV>
            <wp:extent cx="5286469" cy="5829300"/>
            <wp:effectExtent l="0" t="0" r="0" b="0"/>
            <wp:wrapTopAndBottom/>
            <wp:docPr id="1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png"/>
                    <pic:cNvPicPr/>
                  </pic:nvPicPr>
                  <pic:blipFill>
                    <a:blip xmlns:r="http://schemas.openxmlformats.org/officeDocument/2006/relationships" r:embed="rId20" cstate="print"/>
                    <a:stretch>
                      <a:fillRect/>
                    </a:stretch>
                  </pic:blipFill>
                  <pic:spPr>
                    <a:xfrm>
                      <a:off x="0" y="0"/>
                      <a:ext cx="5286469" cy="5829300"/>
                    </a:xfrm>
                    <a:prstGeom prst="rect">
                      <a:avLst/>
                    </a:prstGeom>
                  </pic:spPr>
                </pic:pic>
              </a:graphicData>
            </a:graphic>
          </wp:anchor>
        </w:drawing>
      </w:r>
      <w:r>
        <w:rPr>
          <w:spacing w:val="-10"/>
          <w:sz w:val="36"/>
        </w:rPr>
        <w:t xml:space="preserve">也不例外。主流单片机的电源现在是 </w:t>
      </w:r>
      <w:r>
        <w:rPr>
          <w:sz w:val="36"/>
        </w:rPr>
        <w:t>5V 和 3.3V</w:t>
      </w:r>
      <w:r>
        <w:rPr>
          <w:spacing w:val="-9"/>
          <w:sz w:val="36"/>
        </w:rPr>
        <w:t xml:space="preserve"> 这两个标准，当然现在</w:t>
      </w:r>
      <w:r>
        <w:rPr>
          <w:spacing w:val="-14"/>
          <w:sz w:val="36"/>
        </w:rPr>
        <w:t xml:space="preserve">还有对电压要求更低的单片机系统。我们所学的 </w:t>
      </w:r>
      <w:r>
        <w:rPr>
          <w:spacing w:val="-8"/>
          <w:sz w:val="36"/>
        </w:rPr>
        <w:t>STC89C52RC</w:t>
      </w:r>
      <w:r>
        <w:rPr>
          <w:spacing w:val="-3"/>
          <w:sz w:val="36"/>
        </w:rPr>
        <w:t xml:space="preserve">，它需要 </w:t>
      </w:r>
      <w:r>
        <w:rPr>
          <w:sz w:val="36"/>
        </w:rPr>
        <w:t>5V 的供电系统，我们的开发板是使用 USB 口出来的 5V 直流电压直接供电的。从图中可以看到，供电电路在 40 脚和 20 脚的位置上，40 脚接的是 VCC，代表的是电源正极，20 脚接的是 GND，代表的是电源的负极。</w:t>
      </w:r>
      <w:r>
        <w:rPr>
          <w:spacing w:val="-9"/>
          <w:sz w:val="36"/>
        </w:rPr>
        <w:t>这个地方我们还要普及一个看原理图的知识。电路原理图是为了表达这个</w:t>
      </w:r>
      <w:r>
        <w:rPr>
          <w:spacing w:val="-17"/>
          <w:sz w:val="36"/>
        </w:rPr>
        <w:t>电路的工作原理而存在的，很多器件在绘制的时候更多考虑是方便分析原</w:t>
      </w:r>
      <w:r>
        <w:rPr>
          <w:spacing w:val="-14"/>
          <w:sz w:val="36"/>
        </w:rPr>
        <w:t>理，不是表达各个器件实际位置的。比如上边的单片机引脚图，引脚的位</w:t>
      </w:r>
      <w:r>
        <w:rPr>
          <w:spacing w:val="-19"/>
          <w:sz w:val="36"/>
        </w:rPr>
        <w:t>置我们是可以随意放的，但是每个引脚上有一个引脚标号</w:t>
      </w:r>
      <w:r>
        <w:rPr>
          <w:sz w:val="36"/>
        </w:rPr>
        <w:t>（在表示芯片的方框的内部</w:t>
      </w:r>
      <w:r>
        <w:rPr>
          <w:spacing w:val="-132"/>
          <w:sz w:val="36"/>
        </w:rPr>
        <w:t>）</w:t>
      </w:r>
      <w:r>
        <w:rPr>
          <w:spacing w:val="-17"/>
          <w:sz w:val="36"/>
        </w:rPr>
        <w:t xml:space="preserve">，这个引脚标号代表的才是单片机真正的引脚位置，如上图， </w:t>
      </w:r>
      <w:r>
        <w:rPr>
          <w:sz w:val="36"/>
        </w:rPr>
        <w:t>一般情况下，这种双列直插的封装的芯片，左上角是 1 脚，逆时针旋转</w:t>
      </w:r>
      <w:r>
        <w:rPr>
          <w:spacing w:val="-13"/>
          <w:sz w:val="36"/>
        </w:rPr>
        <w:t>引脚号依次增加，一直到右上角是最大脚位，咱们现在选用的单片机一共40</w:t>
      </w:r>
      <w:r>
        <w:rPr>
          <w:spacing w:val="-1"/>
          <w:sz w:val="36"/>
        </w:rPr>
        <w:t xml:space="preserve"> 个引脚，因此右上角就是 </w:t>
      </w:r>
      <w:r>
        <w:rPr>
          <w:sz w:val="36"/>
        </w:rPr>
        <w:t>40。</w:t>
      </w:r>
    </w:p>
    <w:p>
      <w:pPr>
        <w:pStyle w:val="ListParagraph"/>
        <w:numPr>
          <w:ilvl w:val="0"/>
          <w:numId w:val="4"/>
        </w:numPr>
        <w:tabs>
          <w:tab w:val="left" w:pos="1557"/>
        </w:tabs>
        <w:spacing w:before="201" w:after="0" w:line="240" w:lineRule="auto"/>
        <w:ind w:left="1557" w:right="0" w:hanging="1260"/>
        <w:jc w:val="left"/>
        <w:rPr>
          <w:rFonts w:ascii="黑体" w:eastAsia="黑体" w:hint="eastAsia"/>
          <w:sz w:val="42"/>
        </w:rPr>
      </w:pPr>
      <w:r>
        <w:rPr>
          <w:rFonts w:ascii="黑体" w:eastAsia="黑体" w:hint="eastAsia"/>
          <w:sz w:val="42"/>
        </w:rPr>
        <w:t>晶振</w:t>
      </w:r>
    </w:p>
    <w:p>
      <w:pPr>
        <w:spacing w:before="251" w:line="242" w:lineRule="auto"/>
        <w:ind w:left="297" w:right="807" w:firstLine="0"/>
        <w:jc w:val="both"/>
        <w:rPr>
          <w:sz w:val="36"/>
        </w:rPr>
      </w:pPr>
      <w:r>
        <w:rPr>
          <w:spacing w:val="-14"/>
          <w:sz w:val="36"/>
        </w:rPr>
        <w:t>晶振，又叫晶体振荡器，从这个名字我们就可以看出来，它注定一生都要</w:t>
      </w:r>
      <w:r>
        <w:rPr>
          <w:spacing w:val="-17"/>
          <w:sz w:val="36"/>
        </w:rPr>
        <w:t>不停振动的。他起到的作用是为单片机系统提供基准时钟信号，类似于我</w:t>
      </w:r>
      <w:r>
        <w:rPr>
          <w:spacing w:val="-20"/>
          <w:sz w:val="36"/>
        </w:rPr>
        <w:t>们部队训练时喊口令的人，单片机内部所有的工作都是以这个时钟信号为</w:t>
      </w:r>
      <w:r>
        <w:rPr>
          <w:spacing w:val="-18"/>
          <w:sz w:val="36"/>
        </w:rPr>
        <w:t>步调基准来进行工作的。</w:t>
      </w:r>
      <w:r>
        <w:rPr>
          <w:sz w:val="36"/>
        </w:rPr>
        <w:t>STC89C52RC 单片机的 18 脚和 19 脚是晶振的</w:t>
      </w:r>
      <w:r>
        <w:rPr>
          <w:spacing w:val="-4"/>
          <w:sz w:val="36"/>
        </w:rPr>
        <w:t xml:space="preserve">引脚，我们接了一个 </w:t>
      </w:r>
      <w:r>
        <w:rPr>
          <w:sz w:val="36"/>
        </w:rPr>
        <w:t>11.0592M 的晶振（</w:t>
      </w:r>
      <w:r>
        <w:rPr>
          <w:spacing w:val="-5"/>
          <w:sz w:val="36"/>
        </w:rPr>
        <w:t xml:space="preserve">它每秒钟震荡 </w:t>
      </w:r>
      <w:r>
        <w:rPr>
          <w:sz w:val="36"/>
        </w:rPr>
        <w:t>11,059,200</w:t>
      </w:r>
      <w:r>
        <w:rPr>
          <w:spacing w:val="-45"/>
          <w:sz w:val="36"/>
        </w:rPr>
        <w:t xml:space="preserve"> 次</w:t>
      </w:r>
      <w:r>
        <w:rPr>
          <w:spacing w:val="-188"/>
          <w:sz w:val="36"/>
        </w:rPr>
        <w:t>）</w:t>
      </w:r>
      <w:r>
        <w:rPr>
          <w:spacing w:val="-8"/>
          <w:sz w:val="36"/>
        </w:rPr>
        <w:t>，</w:t>
      </w:r>
    </w:p>
    <w:p>
      <w:pPr>
        <w:spacing w:after="0" w:line="242" w:lineRule="auto"/>
        <w:jc w:val="both"/>
        <w:rPr>
          <w:sz w:val="36"/>
        </w:rPr>
        <w:sectPr>
          <w:headerReference w:type="default" r:id="rId21"/>
          <w:footerReference w:type="default" r:id="rId22"/>
          <w:pgSz w:w="16750" w:h="23230"/>
          <w:pgMar w:top="1800" w:right="1700" w:bottom="2120" w:left="2400" w:header="1050" w:footer="1921"/>
          <w:pgNumType w:start="6"/>
          <w:cols w:space="708"/>
        </w:sectPr>
      </w:pPr>
    </w:p>
    <w:p>
      <w:pPr>
        <w:spacing w:before="39" w:line="242" w:lineRule="auto"/>
        <w:ind w:left="297" w:right="994" w:firstLine="0"/>
        <w:jc w:val="both"/>
        <w:rPr>
          <w:sz w:val="36"/>
        </w:rPr>
      </w:pPr>
      <w:r>
        <w:rPr>
          <w:spacing w:val="-1"/>
          <w:sz w:val="36"/>
        </w:rPr>
        <w:t xml:space="preserve">外加两个 </w:t>
      </w:r>
      <w:r>
        <w:rPr>
          <w:sz w:val="36"/>
        </w:rPr>
        <w:t>20pF</w:t>
      </w:r>
      <w:r>
        <w:rPr>
          <w:spacing w:val="-16"/>
          <w:sz w:val="36"/>
        </w:rPr>
        <w:t xml:space="preserve"> 的电容，电容的作用是帮助晶振起振，并维持震荡信号的</w:t>
      </w:r>
      <w:r>
        <w:rPr>
          <w:sz w:val="36"/>
        </w:rPr>
        <w:t>稳定。</w:t>
      </w:r>
    </w:p>
    <w:p>
      <w:pPr>
        <w:pStyle w:val="BodyText"/>
        <w:spacing w:before="8"/>
        <w:rPr>
          <w:b w:val="0"/>
          <w:sz w:val="8"/>
        </w:rPr>
      </w:pPr>
      <w:r>
        <w:drawing>
          <wp:anchor distT="0" distB="0" distL="0" distR="0" simplePos="0" relativeHeight="251663360" behindDoc="0" locked="0" layoutInCell="1" allowOverlap="1">
            <wp:simplePos x="0" y="0"/>
            <wp:positionH relativeFrom="page">
              <wp:posOffset>1712595</wp:posOffset>
            </wp:positionH>
            <wp:positionV relativeFrom="paragraph">
              <wp:posOffset>95154</wp:posOffset>
            </wp:positionV>
            <wp:extent cx="7243826" cy="8143875"/>
            <wp:effectExtent l="0" t="0" r="0" b="0"/>
            <wp:wrapTopAndBottom/>
            <wp:docPr id="1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png"/>
                    <pic:cNvPicPr/>
                  </pic:nvPicPr>
                  <pic:blipFill>
                    <a:blip xmlns:r="http://schemas.openxmlformats.org/officeDocument/2006/relationships" r:embed="rId23" cstate="print"/>
                    <a:stretch>
                      <a:fillRect/>
                    </a:stretch>
                  </pic:blipFill>
                  <pic:spPr>
                    <a:xfrm>
                      <a:off x="0" y="0"/>
                      <a:ext cx="7243826" cy="8143875"/>
                    </a:xfrm>
                    <a:prstGeom prst="rect">
                      <a:avLst/>
                    </a:prstGeom>
                  </pic:spPr>
                </pic:pic>
              </a:graphicData>
            </a:graphic>
          </wp:anchor>
        </w:drawing>
      </w:r>
    </w:p>
    <w:p>
      <w:pPr>
        <w:pStyle w:val="Heading3"/>
        <w:numPr>
          <w:ilvl w:val="0"/>
          <w:numId w:val="7"/>
        </w:numPr>
        <w:tabs>
          <w:tab w:val="left" w:pos="1350"/>
        </w:tabs>
        <w:spacing w:before="254" w:after="0" w:line="240" w:lineRule="auto"/>
        <w:ind w:left="1349" w:right="0" w:hanging="1053"/>
        <w:jc w:val="left"/>
        <w:rPr>
          <w:sz w:val="40"/>
        </w:rPr>
      </w:pPr>
      <w:r>
        <w:t>复位电路</w:t>
      </w:r>
    </w:p>
    <w:p>
      <w:pPr>
        <w:spacing w:before="251" w:line="242" w:lineRule="auto"/>
        <w:ind w:left="297" w:right="991" w:firstLine="0"/>
        <w:jc w:val="both"/>
        <w:rPr>
          <w:sz w:val="36"/>
        </w:rPr>
      </w:pPr>
      <w:r>
        <w:rPr>
          <w:spacing w:val="-9"/>
          <w:sz w:val="36"/>
        </w:rPr>
        <w:t xml:space="preserve">如图是一个复位电路，接到了单片机的 </w:t>
      </w:r>
      <w:r>
        <w:rPr>
          <w:sz w:val="36"/>
        </w:rPr>
        <w:t>9 脚 RST(Reset</w:t>
      </w:r>
      <w:r>
        <w:rPr>
          <w:spacing w:val="-13"/>
          <w:sz w:val="36"/>
        </w:rPr>
        <w:t>)复位引脚上，这</w:t>
      </w:r>
      <w:r>
        <w:rPr>
          <w:spacing w:val="-10"/>
          <w:sz w:val="36"/>
        </w:rPr>
        <w:t>个复位电路如何起到的作用我们后边再讲，现在着重讲一下复位对单片机</w:t>
      </w:r>
      <w:r>
        <w:rPr>
          <w:sz w:val="36"/>
        </w:rPr>
        <w:t>的作用。单片机复位一般是 3 种情况，上电复位、手动复位、程序自动</w:t>
      </w:r>
    </w:p>
    <w:p>
      <w:pPr>
        <w:spacing w:before="6" w:line="242" w:lineRule="auto"/>
        <w:ind w:left="297" w:right="813" w:firstLine="0"/>
        <w:jc w:val="left"/>
        <w:rPr>
          <w:sz w:val="36"/>
        </w:rPr>
      </w:pPr>
      <w:r>
        <w:rPr>
          <w:sz w:val="36"/>
        </w:rPr>
        <w:t>复位。我们假如我们的单片机程序有 100 行，当某一次运行到第 50</w:t>
      </w:r>
      <w:r>
        <w:rPr>
          <w:spacing w:val="1"/>
          <w:sz w:val="36"/>
        </w:rPr>
        <w:t xml:space="preserve"> 行</w:t>
      </w:r>
      <w:r>
        <w:rPr>
          <w:spacing w:val="-13"/>
          <w:sz w:val="36"/>
        </w:rPr>
        <w:t>的时候，突然停电了，这个时候单片机内部有的区域数据会丢失掉，有的</w:t>
      </w:r>
      <w:r>
        <w:rPr>
          <w:spacing w:val="-22"/>
          <w:sz w:val="36"/>
        </w:rPr>
        <w:t>区域数据没丢失，那么下次打开设备的时候，我们希望单片机能正常运行。</w:t>
      </w:r>
      <w:r>
        <w:rPr>
          <w:spacing w:val="-13"/>
          <w:sz w:val="36"/>
        </w:rPr>
        <w:t>所以上电后，单片机要进行一个内部的初始化过程，这个过程就可以理解</w:t>
      </w:r>
      <w:r>
        <w:rPr>
          <w:spacing w:val="-17"/>
          <w:sz w:val="36"/>
        </w:rPr>
        <w:t>为上电复位，上电复位保证单片机每次都从一个固定的相同的状态开始工</w:t>
      </w:r>
    </w:p>
    <w:p>
      <w:pPr>
        <w:spacing w:after="0" w:line="242" w:lineRule="auto"/>
        <w:jc w:val="left"/>
        <w:rPr>
          <w:sz w:val="36"/>
        </w:rPr>
        <w:sectPr>
          <w:headerReference w:type="default" r:id="rId24"/>
          <w:footerReference w:type="default" r:id="rId25"/>
          <w:pgSz w:w="16750" w:h="23230"/>
          <w:pgMar w:top="1800" w:right="1700" w:bottom="2120" w:left="2400" w:header="1050" w:footer="1921"/>
          <w:pgNumType w:start="7"/>
          <w:cols w:space="708"/>
        </w:sectPr>
      </w:pPr>
    </w:p>
    <w:p>
      <w:pPr>
        <w:spacing w:before="39" w:line="242" w:lineRule="auto"/>
        <w:ind w:left="297" w:right="829" w:firstLine="0"/>
        <w:jc w:val="both"/>
        <w:rPr>
          <w:sz w:val="36"/>
        </w:rPr>
      </w:pPr>
      <w:r>
        <w:rPr>
          <w:spacing w:val="-13"/>
          <w:sz w:val="36"/>
        </w:rPr>
        <w:t>作。这个过程跟我们打开电脑电源开电脑的过程是一致的。当我们的程序</w:t>
      </w:r>
      <w:r>
        <w:rPr>
          <w:spacing w:val="-15"/>
          <w:sz w:val="36"/>
        </w:rPr>
        <w:t>运行，遭受到意外干扰而导致程序死机，或者程序跑飞的时候，我们就可</w:t>
      </w:r>
      <w:r>
        <w:rPr>
          <w:spacing w:val="-18"/>
          <w:sz w:val="36"/>
        </w:rPr>
        <w:t>以按下一个复位按键，让程序重新初始化重新运行，这个过程就叫做手动</w:t>
      </w:r>
      <w:r>
        <w:rPr>
          <w:spacing w:val="-16"/>
          <w:sz w:val="36"/>
        </w:rPr>
        <w:t>复位，最典型的就是我们电脑的重启按钮。当我们的程序死机或者跑飞的</w:t>
      </w:r>
      <w:r>
        <w:rPr>
          <w:spacing w:val="-15"/>
          <w:sz w:val="36"/>
        </w:rPr>
        <w:t>时候，我们的单片机往往有一套自动复位机制，比如看门狗，具体应用以</w:t>
      </w:r>
      <w:r>
        <w:rPr>
          <w:spacing w:val="-16"/>
          <w:sz w:val="36"/>
        </w:rPr>
        <w:t>后再了解。在这种情况下，如果程序长时间失去响应，单片机看门狗模块</w:t>
      </w:r>
      <w:r>
        <w:rPr>
          <w:spacing w:val="-17"/>
          <w:sz w:val="36"/>
        </w:rPr>
        <w:t>会自动复位重启单片机。还有一些情况是我们程序故意重启复位单片机。</w:t>
      </w:r>
    </w:p>
    <w:p>
      <w:pPr>
        <w:spacing w:before="15" w:line="244" w:lineRule="auto"/>
        <w:ind w:left="297" w:right="828" w:firstLine="719"/>
        <w:jc w:val="left"/>
        <w:rPr>
          <w:sz w:val="31"/>
        </w:rPr>
      </w:pPr>
      <w:r>
        <w:rPr>
          <w:spacing w:val="-1"/>
          <w:sz w:val="36"/>
        </w:rPr>
        <w:t>电源、晶振、复位构成了单片机最小系统的三要素，也就是说，一个</w:t>
      </w:r>
      <w:r>
        <w:rPr>
          <w:sz w:val="36"/>
        </w:rPr>
        <w:t>单片机具备了这三个条件，就可以运行我们下载的程序了，其他的比如LED</w:t>
      </w:r>
      <w:r>
        <w:rPr>
          <w:spacing w:val="-13"/>
          <w:sz w:val="36"/>
        </w:rPr>
        <w:t xml:space="preserve"> 小灯、数码管、液晶等设备都是属于单片机的外设，我们最终完成我们想要的功能就是通过对单片机编程来控制这些外设实现的</w:t>
      </w:r>
      <w:r>
        <w:rPr>
          <w:spacing w:val="-13"/>
          <w:position w:val="-3"/>
          <w:sz w:val="31"/>
        </w:rPr>
        <w:t>。</w:t>
      </w:r>
    </w:p>
    <w:p>
      <w:pPr>
        <w:pStyle w:val="BodyText"/>
        <w:spacing w:before="2"/>
        <w:rPr>
          <w:b w:val="0"/>
          <w:sz w:val="32"/>
        </w:rPr>
      </w:pPr>
    </w:p>
    <w:p>
      <w:pPr>
        <w:pStyle w:val="Heading1"/>
        <w:numPr>
          <w:ilvl w:val="0"/>
          <w:numId w:val="5"/>
        </w:numPr>
        <w:tabs>
          <w:tab w:val="left" w:pos="658"/>
        </w:tabs>
        <w:spacing w:before="1" w:after="0" w:line="240" w:lineRule="auto"/>
        <w:ind w:left="657" w:right="0" w:hanging="361"/>
        <w:jc w:val="left"/>
        <w:rPr>
          <w:rFonts w:ascii="Arial" w:eastAsia="Arial"/>
          <w:sz w:val="46"/>
        </w:rPr>
      </w:pPr>
      <w:r>
        <w:t>矩阵键盘</w:t>
      </w:r>
    </w:p>
    <w:p>
      <w:pPr>
        <w:pStyle w:val="BodyText"/>
        <w:spacing w:before="6"/>
        <w:rPr>
          <w:sz w:val="62"/>
        </w:rPr>
      </w:pPr>
    </w:p>
    <w:p>
      <w:pPr>
        <w:pStyle w:val="Heading3"/>
        <w:numPr>
          <w:ilvl w:val="0"/>
          <w:numId w:val="3"/>
        </w:numPr>
        <w:tabs>
          <w:tab w:val="left" w:pos="1350"/>
        </w:tabs>
        <w:spacing w:before="0" w:after="0" w:line="240" w:lineRule="auto"/>
        <w:ind w:left="1349" w:right="0" w:hanging="1053"/>
        <w:jc w:val="left"/>
      </w:pPr>
      <w:r>
        <w:t>机械按键的特点</w:t>
      </w:r>
    </w:p>
    <w:p>
      <w:pPr>
        <w:pStyle w:val="BodyText"/>
        <w:spacing w:before="0"/>
        <w:rPr>
          <w:rFonts w:ascii="黑体"/>
          <w:b w:val="0"/>
          <w:sz w:val="20"/>
        </w:rPr>
      </w:pPr>
    </w:p>
    <w:p>
      <w:pPr>
        <w:pStyle w:val="BodyText"/>
        <w:spacing w:before="0"/>
        <w:rPr>
          <w:rFonts w:ascii="黑体"/>
          <w:b w:val="0"/>
          <w:sz w:val="20"/>
        </w:rPr>
      </w:pPr>
    </w:p>
    <w:p>
      <w:pPr>
        <w:pStyle w:val="BodyText"/>
        <w:spacing w:before="0"/>
        <w:rPr>
          <w:rFonts w:ascii="黑体"/>
          <w:b w:val="0"/>
          <w:sz w:val="20"/>
        </w:rPr>
      </w:pPr>
    </w:p>
    <w:p>
      <w:pPr>
        <w:pStyle w:val="BodyText"/>
        <w:spacing w:before="6"/>
        <w:rPr>
          <w:rFonts w:ascii="黑体"/>
          <w:b w:val="0"/>
          <w:sz w:val="22"/>
        </w:rPr>
      </w:pPr>
      <w:r>
        <w:drawing>
          <wp:anchor distT="0" distB="0" distL="0" distR="0" simplePos="0" relativeHeight="251664384" behindDoc="0" locked="0" layoutInCell="1" allowOverlap="1">
            <wp:simplePos x="0" y="0"/>
            <wp:positionH relativeFrom="page">
              <wp:posOffset>2606373</wp:posOffset>
            </wp:positionH>
            <wp:positionV relativeFrom="paragraph">
              <wp:posOffset>207714</wp:posOffset>
            </wp:positionV>
            <wp:extent cx="5730984" cy="3286125"/>
            <wp:effectExtent l="0" t="0" r="0" b="0"/>
            <wp:wrapTopAndBottom/>
            <wp:docPr id="1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jpeg"/>
                    <pic:cNvPicPr/>
                  </pic:nvPicPr>
                  <pic:blipFill>
                    <a:blip xmlns:r="http://schemas.openxmlformats.org/officeDocument/2006/relationships" r:embed="rId26" cstate="print"/>
                    <a:stretch>
                      <a:fillRect/>
                    </a:stretch>
                  </pic:blipFill>
                  <pic:spPr>
                    <a:xfrm>
                      <a:off x="0" y="0"/>
                      <a:ext cx="5730984" cy="3286125"/>
                    </a:xfrm>
                    <a:prstGeom prst="rect">
                      <a:avLst/>
                    </a:prstGeom>
                  </pic:spPr>
                </pic:pic>
              </a:graphicData>
            </a:graphic>
          </wp:anchor>
        </w:drawing>
      </w:r>
    </w:p>
    <w:p>
      <w:pPr>
        <w:spacing w:before="36" w:line="242" w:lineRule="auto"/>
        <w:ind w:left="297" w:right="986" w:firstLine="0"/>
        <w:jc w:val="both"/>
        <w:rPr>
          <w:sz w:val="36"/>
        </w:rPr>
      </w:pPr>
      <w:r>
        <w:rPr>
          <w:spacing w:val="-13"/>
          <w:sz w:val="36"/>
        </w:rPr>
        <w:t>绝大多数情况下，我们按按键是不能一直按住的，所以我们通常是判断按</w:t>
      </w:r>
      <w:r>
        <w:rPr>
          <w:spacing w:val="-20"/>
          <w:sz w:val="36"/>
        </w:rPr>
        <w:t>键从按下到弹起两种状态发生变化了，就认为是有按键按下。程序上，我</w:t>
      </w:r>
      <w:r>
        <w:rPr>
          <w:spacing w:val="-10"/>
          <w:sz w:val="36"/>
        </w:rPr>
        <w:t>们可以把每次按键状态都存储起来，当下一次按键状态读进来的时候，与</w:t>
      </w:r>
      <w:r>
        <w:rPr>
          <w:spacing w:val="-12"/>
          <w:sz w:val="36"/>
        </w:rPr>
        <w:t>当前按键状态做比较，如果发现这两次按键状态不一致，就说明按键发生</w:t>
      </w:r>
      <w:r>
        <w:rPr>
          <w:spacing w:val="-27"/>
          <w:sz w:val="36"/>
        </w:rPr>
        <w:t>动作了，当上一次的状态是未按下、现在是按下，此时的按键动作就是“按</w:t>
      </w:r>
      <w:r>
        <w:rPr>
          <w:spacing w:val="-14"/>
          <w:sz w:val="36"/>
        </w:rPr>
        <w:t>下”；当上一次的状态是按下、现在是未按下，此时的按键动作就是“弹</w:t>
      </w:r>
      <w:r>
        <w:rPr>
          <w:spacing w:val="-15"/>
          <w:sz w:val="36"/>
        </w:rPr>
        <w:t>起”。显然，每次按键动作都会包含一次“按下”动作和一次“弹起”动作，我们可以任选一个动作来执行程序，或者两个都用以执行不同的程序也是可以的。</w:t>
      </w:r>
    </w:p>
    <w:p>
      <w:pPr>
        <w:pStyle w:val="Heading3"/>
        <w:numPr>
          <w:ilvl w:val="0"/>
          <w:numId w:val="3"/>
        </w:numPr>
        <w:tabs>
          <w:tab w:val="left" w:pos="1350"/>
        </w:tabs>
        <w:spacing w:before="167" w:after="0" w:line="240" w:lineRule="auto"/>
        <w:ind w:left="1349" w:right="0" w:hanging="1053"/>
        <w:jc w:val="left"/>
      </w:pPr>
      <w:r>
        <w:t>矩阵键盘</w:t>
      </w:r>
    </w:p>
    <w:p>
      <w:pPr>
        <w:spacing w:after="0" w:line="240" w:lineRule="auto"/>
        <w:jc w:val="left"/>
        <w:sectPr>
          <w:headerReference w:type="default" r:id="rId27"/>
          <w:footerReference w:type="default" r:id="rId28"/>
          <w:pgSz w:w="16750" w:h="23230"/>
          <w:pgMar w:top="1800" w:right="1700" w:bottom="2120" w:left="2400" w:header="1050" w:footer="1921"/>
          <w:pgNumType w:start="8"/>
          <w:cols w:space="708"/>
        </w:sectPr>
      </w:pPr>
    </w:p>
    <w:p>
      <w:pPr>
        <w:pStyle w:val="BodyText"/>
        <w:spacing w:before="7"/>
        <w:rPr>
          <w:rFonts w:ascii="黑体"/>
          <w:b w:val="0"/>
          <w:sz w:val="17"/>
        </w:rPr>
      </w:pPr>
    </w:p>
    <w:p>
      <w:pPr>
        <w:pStyle w:val="BodyText"/>
        <w:spacing w:before="0"/>
        <w:ind w:left="297"/>
        <w:rPr>
          <w:rFonts w:ascii="黑体"/>
          <w:b w:val="0"/>
          <w:sz w:val="20"/>
        </w:rPr>
      </w:pPr>
      <w:r>
        <w:rPr>
          <w:rFonts w:ascii="黑体"/>
          <w:b w:val="0"/>
          <w:sz w:val="20"/>
        </w:rPr>
        <w:drawing>
          <wp:inline distT="0" distB="0" distL="0" distR="0">
            <wp:extent cx="7222197" cy="6923532"/>
            <wp:effectExtent l="0" t="0" r="0" b="0"/>
            <wp:docPr id="2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png"/>
                    <pic:cNvPicPr/>
                  </pic:nvPicPr>
                  <pic:blipFill>
                    <a:blip xmlns:r="http://schemas.openxmlformats.org/officeDocument/2006/relationships" r:embed="rId29" cstate="print"/>
                    <a:stretch>
                      <a:fillRect/>
                    </a:stretch>
                  </pic:blipFill>
                  <pic:spPr>
                    <a:xfrm>
                      <a:off x="0" y="0"/>
                      <a:ext cx="7222197" cy="6923532"/>
                    </a:xfrm>
                    <a:prstGeom prst="rect">
                      <a:avLst/>
                    </a:prstGeom>
                  </pic:spPr>
                </pic:pic>
              </a:graphicData>
            </a:graphic>
          </wp:inline>
        </w:drawing>
      </w:r>
    </w:p>
    <w:p>
      <w:pPr>
        <w:pStyle w:val="BodyText"/>
        <w:spacing w:before="4"/>
        <w:rPr>
          <w:rFonts w:ascii="黑体"/>
          <w:b w:val="0"/>
          <w:sz w:val="7"/>
        </w:rPr>
      </w:pPr>
    </w:p>
    <w:p>
      <w:pPr>
        <w:spacing w:before="50" w:line="242" w:lineRule="auto"/>
        <w:ind w:left="297" w:right="945" w:firstLine="719"/>
        <w:jc w:val="both"/>
        <w:rPr>
          <w:sz w:val="36"/>
        </w:rPr>
      </w:pPr>
      <w:r>
        <w:rPr>
          <w:spacing w:val="-5"/>
          <w:sz w:val="36"/>
        </w:rPr>
        <w:t xml:space="preserve">由给的开发板的电路图来看，矩阵键盘是由 </w:t>
      </w:r>
      <w:r>
        <w:rPr>
          <w:sz w:val="36"/>
        </w:rPr>
        <w:t>P1</w:t>
      </w:r>
      <w:r>
        <w:rPr>
          <w:spacing w:val="-10"/>
          <w:sz w:val="36"/>
        </w:rPr>
        <w:t xml:space="preserve"> 口来控制的，每一位</w:t>
      </w:r>
      <w:r>
        <w:rPr>
          <w:spacing w:val="-20"/>
          <w:sz w:val="36"/>
        </w:rPr>
        <w:t xml:space="preserve">控制一行或者一列。行线 </w:t>
      </w:r>
      <w:r>
        <w:rPr>
          <w:sz w:val="36"/>
        </w:rPr>
        <w:t>P10~P13</w:t>
      </w:r>
      <w:r>
        <w:rPr>
          <w:spacing w:val="-28"/>
          <w:sz w:val="36"/>
        </w:rPr>
        <w:t xml:space="preserve"> 为输出线，列线 </w:t>
      </w:r>
      <w:r>
        <w:rPr>
          <w:sz w:val="36"/>
        </w:rPr>
        <w:t>P14~P17</w:t>
      </w:r>
      <w:r>
        <w:rPr>
          <w:spacing w:val="-22"/>
          <w:sz w:val="36"/>
        </w:rPr>
        <w:t xml:space="preserve"> 为输入线。一开始单片机将行线（P10~P13）全部输出低电平，此时读入列线数据，若</w:t>
      </w:r>
      <w:r>
        <w:rPr>
          <w:spacing w:val="-23"/>
          <w:sz w:val="36"/>
        </w:rPr>
        <w:t>列线全为高电平则没有键按下，当列线有出现低电平时调用延时程序以此</w:t>
      </w:r>
      <w:r>
        <w:rPr>
          <w:spacing w:val="-20"/>
          <w:sz w:val="36"/>
        </w:rPr>
        <w:t>来去除按键抖动。延时完成后再判断是否有低电平，如果此时读入列线数据还是有低电平，则说明确实有键按下。最后一步确定键值。现在我们以</w:t>
      </w:r>
      <w:r>
        <w:rPr>
          <w:spacing w:val="-35"/>
          <w:sz w:val="36"/>
        </w:rPr>
        <w:t xml:space="preserve">第二行的 </w:t>
      </w:r>
      <w:r>
        <w:rPr>
          <w:sz w:val="36"/>
        </w:rPr>
        <w:t>S5</w:t>
      </w:r>
      <w:r>
        <w:rPr>
          <w:spacing w:val="-41"/>
          <w:sz w:val="36"/>
        </w:rPr>
        <w:t xml:space="preserve"> 键为例，若按下 </w:t>
      </w:r>
      <w:r>
        <w:rPr>
          <w:sz w:val="36"/>
        </w:rPr>
        <w:t>S5</w:t>
      </w:r>
      <w:r>
        <w:rPr>
          <w:spacing w:val="-10"/>
          <w:sz w:val="36"/>
        </w:rPr>
        <w:t xml:space="preserve"> 后我们应该怎么得到这个键值呢？当判断</w:t>
      </w:r>
      <w:r>
        <w:rPr>
          <w:spacing w:val="-18"/>
          <w:sz w:val="36"/>
        </w:rPr>
        <w:t>确实有键按下之后，行线轮流输出低电平，根据读入列线的数据可以确定</w:t>
      </w:r>
      <w:r>
        <w:rPr>
          <w:spacing w:val="-16"/>
          <w:sz w:val="36"/>
        </w:rPr>
        <w:t>键值。首先，单片机将</w:t>
      </w:r>
      <w:r>
        <w:rPr>
          <w:sz w:val="36"/>
        </w:rPr>
        <w:t>P10</w:t>
      </w:r>
      <w:r>
        <w:rPr>
          <w:spacing w:val="-6"/>
          <w:sz w:val="36"/>
        </w:rPr>
        <w:t xml:space="preserve"> 输出为低电平，其它</w:t>
      </w:r>
      <w:r>
        <w:rPr>
          <w:sz w:val="36"/>
        </w:rPr>
        <w:t>P11~P13</w:t>
      </w:r>
      <w:r>
        <w:rPr>
          <w:spacing w:val="-14"/>
          <w:sz w:val="36"/>
        </w:rPr>
        <w:t xml:space="preserve"> 输出高电平，此</w:t>
      </w:r>
      <w:r>
        <w:rPr>
          <w:spacing w:val="-8"/>
          <w:sz w:val="36"/>
        </w:rPr>
        <w:t>时读取列线的数据全为高电平，说明没有在第一行有键按下；其次，单片</w:t>
      </w:r>
      <w:r>
        <w:rPr>
          <w:spacing w:val="-36"/>
          <w:sz w:val="36"/>
        </w:rPr>
        <w:t xml:space="preserve">机将 </w:t>
      </w:r>
      <w:r>
        <w:rPr>
          <w:sz w:val="36"/>
        </w:rPr>
        <w:t>P11</w:t>
      </w:r>
      <w:r>
        <w:rPr>
          <w:spacing w:val="-6"/>
          <w:sz w:val="36"/>
        </w:rPr>
        <w:t xml:space="preserve"> 输出低电平，其它</w:t>
      </w:r>
      <w:r>
        <w:rPr>
          <w:sz w:val="36"/>
        </w:rPr>
        <w:t>P10</w:t>
      </w:r>
      <w:r>
        <w:rPr>
          <w:spacing w:val="-39"/>
          <w:sz w:val="36"/>
        </w:rPr>
        <w:t>、</w:t>
      </w:r>
      <w:r>
        <w:rPr>
          <w:sz w:val="36"/>
        </w:rPr>
        <w:t>P12</w:t>
      </w:r>
      <w:r>
        <w:rPr>
          <w:spacing w:val="-40"/>
          <w:sz w:val="36"/>
        </w:rPr>
        <w:t>、</w:t>
      </w:r>
      <w:r>
        <w:rPr>
          <w:sz w:val="36"/>
        </w:rPr>
        <w:t>P13</w:t>
      </w:r>
      <w:r>
        <w:rPr>
          <w:spacing w:val="-11"/>
          <w:sz w:val="36"/>
        </w:rPr>
        <w:t xml:space="preserve"> 仍为高电平，此时再来读取列</w:t>
      </w:r>
      <w:r>
        <w:rPr>
          <w:spacing w:val="2"/>
          <w:sz w:val="36"/>
        </w:rPr>
        <w:t>线数据，发现列线读到的数据有低电平，数值为</w:t>
      </w:r>
      <w:r>
        <w:rPr>
          <w:sz w:val="36"/>
        </w:rPr>
        <w:t>101</w:t>
      </w:r>
      <w:r>
        <w:rPr>
          <w:spacing w:val="-18"/>
          <w:sz w:val="36"/>
        </w:rPr>
        <w:t>1</w:t>
      </w:r>
      <w:r>
        <w:rPr>
          <w:sz w:val="36"/>
        </w:rPr>
        <w:t>（0x0B</w:t>
      </w:r>
      <w:r>
        <w:rPr>
          <w:spacing w:val="-180"/>
          <w:sz w:val="36"/>
        </w:rPr>
        <w:t>）</w:t>
      </w:r>
      <w:r>
        <w:rPr>
          <w:sz w:val="36"/>
        </w:rPr>
        <w:t>，如果我们</w:t>
      </w:r>
      <w:r>
        <w:rPr>
          <w:spacing w:val="-7"/>
          <w:sz w:val="36"/>
        </w:rPr>
        <w:t xml:space="preserve">的键盘布局已经确定，那么 </w:t>
      </w:r>
      <w:r>
        <w:rPr>
          <w:sz w:val="36"/>
        </w:rPr>
        <w:t>0x0B</w:t>
      </w:r>
      <w:r>
        <w:rPr>
          <w:spacing w:val="-35"/>
          <w:sz w:val="36"/>
        </w:rPr>
        <w:t xml:space="preserve"> 就代表 </w:t>
      </w:r>
      <w:r>
        <w:rPr>
          <w:sz w:val="36"/>
        </w:rPr>
        <w:t>S5</w:t>
      </w:r>
      <w:r>
        <w:rPr>
          <w:spacing w:val="-24"/>
          <w:sz w:val="36"/>
        </w:rPr>
        <w:t xml:space="preserve"> 的值了。转到 </w:t>
      </w:r>
      <w:r>
        <w:rPr>
          <w:sz w:val="36"/>
        </w:rPr>
        <w:t>S5</w:t>
      </w:r>
      <w:r>
        <w:rPr>
          <w:spacing w:val="-16"/>
          <w:sz w:val="36"/>
        </w:rPr>
        <w:t xml:space="preserve"> 键功能处理子程序就可以达到目的。</w:t>
      </w:r>
    </w:p>
    <w:p>
      <w:pPr>
        <w:spacing w:before="31"/>
        <w:ind w:left="1016" w:right="0" w:firstLine="0"/>
        <w:jc w:val="left"/>
        <w:rPr>
          <w:sz w:val="36"/>
        </w:rPr>
      </w:pPr>
      <w:r>
        <w:rPr>
          <w:sz w:val="36"/>
        </w:rPr>
        <w:t xml:space="preserve">综上所述，可以写出这部分的代码：(定义 P1 口为 </w:t>
      </w:r>
      <w:r>
        <w:rPr>
          <w:position w:val="-3"/>
          <w:sz w:val="31"/>
        </w:rPr>
        <w:t>GPIO_KEY</w:t>
      </w:r>
      <w:r>
        <w:rPr>
          <w:sz w:val="36"/>
        </w:rPr>
        <w:t>)</w:t>
      </w:r>
    </w:p>
    <w:p>
      <w:pPr>
        <w:pStyle w:val="BodyText"/>
        <w:tabs>
          <w:tab w:val="left" w:leader="dot" w:pos="9895"/>
        </w:tabs>
        <w:spacing w:before="57"/>
        <w:ind w:left="1016"/>
      </w:pPr>
      <w:r>
        <w:t>/*....................读取按键的位置</w:t>
        <w:tab/>
        <w:t>*/</w:t>
      </w:r>
    </w:p>
    <w:p>
      <w:pPr>
        <w:spacing w:after="0"/>
        <w:sectPr>
          <w:headerReference w:type="default" r:id="rId30"/>
          <w:footerReference w:type="default" r:id="rId31"/>
          <w:pgSz w:w="16750" w:h="23230"/>
          <w:pgMar w:top="1800" w:right="1700" w:bottom="2120" w:left="2400" w:header="1050" w:footer="1921"/>
          <w:pgNumType w:start="9"/>
          <w:cols w:space="708"/>
        </w:sectPr>
      </w:pPr>
    </w:p>
    <w:p>
      <w:pPr>
        <w:pStyle w:val="BodyText"/>
        <w:spacing w:before="0"/>
        <w:rPr>
          <w:sz w:val="20"/>
        </w:rPr>
      </w:pPr>
    </w:p>
    <w:p>
      <w:pPr>
        <w:pStyle w:val="BodyText"/>
        <w:spacing w:before="8"/>
        <w:rPr>
          <w:sz w:val="20"/>
        </w:rPr>
      </w:pPr>
    </w:p>
    <w:p>
      <w:pPr>
        <w:pStyle w:val="BodyText"/>
        <w:spacing w:before="63"/>
        <w:ind w:left="1016"/>
      </w:pPr>
      <w:r>
        <w:t>void KeyDown(void)</w:t>
      </w:r>
    </w:p>
    <w:p>
      <w:pPr>
        <w:pStyle w:val="BodyText"/>
        <w:ind w:left="1016"/>
      </w:pPr>
      <w:r>
        <w:rPr>
          <w:w w:val="101"/>
        </w:rPr>
        <w:t>{</w:t>
      </w:r>
    </w:p>
    <w:p>
      <w:pPr>
        <w:pStyle w:val="BodyText"/>
        <w:spacing w:before="70"/>
        <w:ind w:left="1557" w:right="8870"/>
      </w:pPr>
      <w:r>
        <w:t>char w=0;</w:t>
      </w:r>
    </w:p>
    <w:p>
      <w:pPr>
        <w:pStyle w:val="BodyText"/>
        <w:ind w:left="1557" w:right="8870"/>
      </w:pPr>
      <w:r>
        <w:t>GPIO_KEY=0x0f;</w:t>
      </w:r>
    </w:p>
    <w:p>
      <w:pPr>
        <w:pStyle w:val="BodyText"/>
        <w:spacing w:before="72" w:line="396" w:lineRule="exact"/>
        <w:ind w:left="1557"/>
      </w:pPr>
      <w:r>
        <w:t>if(GPIO_KEY!=0x0f)//读取按键是否按下</w:t>
      </w:r>
    </w:p>
    <w:p>
      <w:pPr>
        <w:pStyle w:val="BodyText"/>
        <w:ind w:left="1557"/>
      </w:pPr>
      <w:r>
        <w:rPr>
          <w:w w:val="101"/>
        </w:rPr>
        <w:t>{</w:t>
      </w:r>
    </w:p>
    <w:p>
      <w:pPr>
        <w:pStyle w:val="BodyText"/>
        <w:ind w:left="2187"/>
      </w:pPr>
      <w:r>
        <w:t>Delay10ms(1);//</w:t>
      </w:r>
      <w:r>
        <w:rPr>
          <w:spacing w:val="-13"/>
        </w:rPr>
        <w:t xml:space="preserve">延时 </w:t>
      </w:r>
      <w:r>
        <w:t>10ms</w:t>
      </w:r>
      <w:r>
        <w:rPr>
          <w:spacing w:val="-8"/>
        </w:rPr>
        <w:t xml:space="preserve"> 进行消抖</w:t>
      </w:r>
    </w:p>
    <w:p>
      <w:pPr>
        <w:pStyle w:val="BodyText"/>
        <w:ind w:left="2187"/>
      </w:pPr>
      <w:r>
        <w:t>if(GPIO_KEY!=0x0f)//再次检测键盘是否按下</w:t>
      </w:r>
    </w:p>
    <w:p>
      <w:pPr>
        <w:pStyle w:val="BodyText"/>
        <w:ind w:left="2187"/>
      </w:pPr>
      <w:r>
        <w:rPr>
          <w:w w:val="101"/>
        </w:rPr>
        <w:t>{</w:t>
      </w:r>
    </w:p>
    <w:p>
      <w:pPr>
        <w:pStyle w:val="BodyText"/>
        <w:spacing w:line="283" w:lineRule="auto"/>
        <w:ind w:left="2817" w:right="7609" w:firstLine="630"/>
      </w:pPr>
      <w:r>
        <w:t>//测试行GPIO_KEY=0XF0;</w:t>
      </w:r>
    </w:p>
    <w:p>
      <w:pPr>
        <w:pStyle w:val="BodyText"/>
        <w:spacing w:before="0" w:line="396" w:lineRule="exact"/>
        <w:ind w:left="2817"/>
      </w:pPr>
      <w:r>
        <w:t>switch(GPIO_KEY)</w:t>
      </w:r>
    </w:p>
    <w:p>
      <w:pPr>
        <w:pStyle w:val="BodyText"/>
        <w:ind w:left="2817"/>
      </w:pPr>
      <w:r>
        <w:rPr>
          <w:w w:val="101"/>
        </w:rPr>
        <w:t>{</w:t>
      </w:r>
    </w:p>
    <w:p>
      <w:pPr>
        <w:pStyle w:val="BodyText"/>
        <w:spacing w:line="283" w:lineRule="auto"/>
        <w:ind w:left="3447" w:right="4445"/>
        <w:jc w:val="both"/>
      </w:pPr>
      <w:r>
        <w:t>case(0X70): KeyValue=0;break; case(0Xb0): KeyValue=4;break; case(0Xd0): KeyValue=8;break; case(0Xe0): KeyValue=12;break;</w:t>
      </w:r>
    </w:p>
    <w:p>
      <w:pPr>
        <w:pStyle w:val="BodyText"/>
        <w:spacing w:before="0" w:line="394" w:lineRule="exact"/>
        <w:ind w:left="2817"/>
      </w:pPr>
      <w:r>
        <w:rPr>
          <w:w w:val="101"/>
        </w:rPr>
        <w:t>}</w:t>
      </w:r>
    </w:p>
    <w:p>
      <w:pPr>
        <w:pStyle w:val="BodyText"/>
        <w:spacing w:line="283" w:lineRule="auto"/>
        <w:ind w:left="2817" w:right="7609"/>
      </w:pPr>
      <w:r>
        <w:t>//测试列GPIO_KEY=0X0F;</w:t>
      </w:r>
    </w:p>
    <w:p>
      <w:pPr>
        <w:pStyle w:val="BodyText"/>
        <w:spacing w:before="0" w:line="396" w:lineRule="exact"/>
        <w:ind w:left="2817"/>
      </w:pPr>
      <w:r>
        <w:t>switch(GPIO_KEY)</w:t>
      </w:r>
    </w:p>
    <w:p>
      <w:pPr>
        <w:pStyle w:val="BodyText"/>
        <w:ind w:left="2817"/>
      </w:pPr>
      <w:r>
        <w:rPr>
          <w:w w:val="101"/>
        </w:rPr>
        <w:t>{</w:t>
      </w:r>
    </w:p>
    <w:p>
      <w:pPr>
        <w:pStyle w:val="BodyText"/>
        <w:spacing w:line="283" w:lineRule="auto"/>
        <w:ind w:left="3447" w:right="2355"/>
      </w:pPr>
      <w:r>
        <w:t>case(0X07): KeyValue=KeyValue+1;break; case(0X0b):</w:t>
      </w:r>
      <w:r>
        <w:rPr>
          <w:spacing w:val="3"/>
        </w:rPr>
        <w:t xml:space="preserve"> </w:t>
      </w:r>
      <w:r>
        <w:t>{</w:t>
      </w:r>
    </w:p>
    <w:p>
      <w:pPr>
        <w:pStyle w:val="BodyText"/>
        <w:spacing w:before="0" w:line="283" w:lineRule="auto"/>
        <w:ind w:left="5496" w:right="2355" w:firstLine="10"/>
      </w:pPr>
      <w:r>
        <w:t>KeyValue=KeyValue+2; if(KeyValue==10)</w:t>
      </w:r>
    </w:p>
    <w:p>
      <w:pPr>
        <w:pStyle w:val="BodyText"/>
        <w:spacing w:before="0" w:line="396" w:lineRule="exact"/>
        <w:ind w:left="6126"/>
      </w:pPr>
      <w:r>
        <w:rPr>
          <w:w w:val="101"/>
        </w:rPr>
        <w:t>{</w:t>
      </w:r>
    </w:p>
    <w:p>
      <w:pPr>
        <w:pStyle w:val="BodyText"/>
        <w:spacing w:before="69"/>
        <w:ind w:left="2986" w:right="694"/>
        <w:jc w:val="center"/>
      </w:pPr>
      <w:r>
        <w:t>KeyValue=0;</w:t>
      </w:r>
    </w:p>
    <w:p>
      <w:pPr>
        <w:pStyle w:val="BodyText"/>
        <w:ind w:right="233"/>
        <w:jc w:val="center"/>
      </w:pPr>
      <w:r>
        <w:rPr>
          <w:w w:val="101"/>
        </w:rPr>
        <w:t>}</w:t>
      </w:r>
    </w:p>
    <w:p>
      <w:pPr>
        <w:pStyle w:val="BodyText"/>
        <w:ind w:right="542"/>
        <w:jc w:val="center"/>
      </w:pPr>
      <w:r>
        <w:t>}break;</w:t>
      </w:r>
    </w:p>
    <w:p>
      <w:pPr>
        <w:pStyle w:val="BodyText"/>
        <w:spacing w:line="283" w:lineRule="auto"/>
        <w:ind w:left="3447" w:right="3178"/>
        <w:jc w:val="center"/>
      </w:pPr>
      <w:r>
        <w:t>case(0X0d): KeyValue=KeyValue+3;break; case(0X0e):</w:t>
      </w:r>
      <w:r>
        <w:rPr>
          <w:spacing w:val="62"/>
        </w:rPr>
        <w:t xml:space="preserve"> </w:t>
      </w:r>
      <w:r>
        <w:t>KeyValue=KeyValue+4;break;</w:t>
      </w:r>
    </w:p>
    <w:p>
      <w:pPr>
        <w:pStyle w:val="BodyText"/>
        <w:spacing w:before="0" w:line="396" w:lineRule="exact"/>
        <w:ind w:right="6851"/>
        <w:jc w:val="center"/>
      </w:pPr>
      <w:r>
        <w:rPr>
          <w:w w:val="101"/>
        </w:rPr>
        <w:t>}</w:t>
      </w:r>
    </w:p>
    <w:p>
      <w:pPr>
        <w:pStyle w:val="BodyText"/>
        <w:tabs>
          <w:tab w:val="left" w:pos="8647"/>
        </w:tabs>
        <w:ind w:left="2817"/>
      </w:pPr>
      <w:r>
        <w:t>while((w&lt;20)</w:t>
      </w:r>
      <w:r>
        <w:rPr>
          <w:spacing w:val="22"/>
        </w:rPr>
        <w:t xml:space="preserve"> </w:t>
      </w:r>
      <w:r>
        <w:t>&amp;&amp;</w:t>
      </w:r>
      <w:r>
        <w:rPr>
          <w:spacing w:val="23"/>
        </w:rPr>
        <w:t xml:space="preserve"> </w:t>
      </w:r>
      <w:r>
        <w:t>(GPIO_KEY!=0xf0))</w:t>
        <w:tab/>
        <w:t>//检测按键松手检测</w:t>
      </w:r>
    </w:p>
    <w:p>
      <w:pPr>
        <w:pStyle w:val="BodyText"/>
        <w:ind w:left="2817"/>
      </w:pPr>
      <w:r>
        <w:rPr>
          <w:w w:val="101"/>
        </w:rPr>
        <w:t>{</w:t>
      </w:r>
    </w:p>
    <w:p>
      <w:pPr>
        <w:pStyle w:val="BodyText"/>
        <w:spacing w:line="283" w:lineRule="auto"/>
        <w:ind w:left="3447" w:right="6567"/>
      </w:pPr>
      <w:r>
        <w:t>Delay10ms(1); w++;</w:t>
      </w:r>
    </w:p>
    <w:p>
      <w:pPr>
        <w:pStyle w:val="BodyText"/>
        <w:spacing w:before="0" w:line="396" w:lineRule="exact"/>
        <w:ind w:left="2817"/>
      </w:pPr>
      <w:r>
        <w:rPr>
          <w:w w:val="101"/>
        </w:rPr>
        <w:t>}</w:t>
      </w:r>
    </w:p>
    <w:p>
      <w:pPr>
        <w:pStyle w:val="BodyText"/>
        <w:spacing w:before="70"/>
        <w:ind w:left="2187"/>
      </w:pPr>
      <w:r>
        <w:rPr>
          <w:w w:val="101"/>
        </w:rPr>
        <w:t>}</w:t>
      </w:r>
    </w:p>
    <w:p>
      <w:pPr>
        <w:spacing w:after="0"/>
        <w:sectPr>
          <w:headerReference w:type="default" r:id="rId32"/>
          <w:footerReference w:type="default" r:id="rId33"/>
          <w:pgSz w:w="16750" w:h="23230"/>
          <w:pgMar w:top="1800" w:right="1700" w:bottom="2120" w:left="2400" w:header="1050" w:footer="1921"/>
          <w:pgNumType w:start="10"/>
          <w:cols w:space="708"/>
        </w:sectPr>
      </w:pPr>
    </w:p>
    <w:p>
      <w:pPr>
        <w:spacing w:before="115"/>
        <w:ind w:left="1557" w:right="0" w:firstLine="0"/>
        <w:jc w:val="left"/>
        <w:rPr>
          <w:sz w:val="31"/>
        </w:rPr>
      </w:pPr>
      <w:r>
        <w:rPr>
          <w:w w:val="102"/>
          <w:sz w:val="31"/>
        </w:rPr>
        <w:t>}</w:t>
      </w:r>
    </w:p>
    <w:p>
      <w:pPr>
        <w:spacing w:before="71"/>
        <w:ind w:left="1016" w:right="0" w:firstLine="0"/>
        <w:jc w:val="left"/>
        <w:rPr>
          <w:sz w:val="31"/>
        </w:rPr>
      </w:pPr>
      <w:r>
        <w:rPr>
          <w:w w:val="102"/>
          <w:sz w:val="31"/>
        </w:rPr>
        <w:t>}</w:t>
      </w:r>
    </w:p>
    <w:p>
      <w:pPr>
        <w:pStyle w:val="BodyText"/>
        <w:spacing w:before="10"/>
        <w:rPr>
          <w:b w:val="0"/>
          <w:sz w:val="26"/>
        </w:rPr>
      </w:pPr>
    </w:p>
    <w:p>
      <w:pPr>
        <w:pStyle w:val="Heading1"/>
        <w:numPr>
          <w:ilvl w:val="0"/>
          <w:numId w:val="5"/>
        </w:numPr>
        <w:tabs>
          <w:tab w:val="left" w:pos="1019"/>
        </w:tabs>
        <w:spacing w:before="99" w:after="0" w:line="240" w:lineRule="auto"/>
        <w:ind w:left="1018" w:right="0" w:hanging="722"/>
        <w:jc w:val="left"/>
        <w:rPr>
          <w:rFonts w:ascii="Arial" w:eastAsia="Arial"/>
          <w:sz w:val="46"/>
        </w:rPr>
      </w:pPr>
      <w:r>
        <w:t>数码管</w:t>
      </w:r>
    </w:p>
    <w:p>
      <w:pPr>
        <w:pStyle w:val="BodyText"/>
        <w:spacing w:before="7"/>
        <w:rPr>
          <w:sz w:val="62"/>
        </w:rPr>
      </w:pPr>
    </w:p>
    <w:p>
      <w:pPr>
        <w:pStyle w:val="Heading3"/>
        <w:numPr>
          <w:ilvl w:val="1"/>
          <w:numId w:val="5"/>
        </w:numPr>
        <w:tabs>
          <w:tab w:val="left" w:pos="2070"/>
        </w:tabs>
        <w:spacing w:before="0" w:after="0" w:line="240" w:lineRule="auto"/>
        <w:ind w:left="2069" w:right="0" w:hanging="1054"/>
        <w:jc w:val="left"/>
        <w:rPr>
          <w:sz w:val="40"/>
        </w:rPr>
      </w:pPr>
      <w:r>
        <w:t>数码管的基本介绍</w:t>
      </w:r>
    </w:p>
    <w:p>
      <w:pPr>
        <w:spacing w:before="251"/>
        <w:ind w:left="1016" w:right="0" w:firstLine="0"/>
        <w:jc w:val="left"/>
        <w:rPr>
          <w:sz w:val="36"/>
        </w:rPr>
      </w:pPr>
      <w:r>
        <w:rPr>
          <w:sz w:val="36"/>
        </w:rPr>
        <w:t>先将一张原理图看一下，如下图所示</w:t>
      </w:r>
    </w:p>
    <w:p>
      <w:pPr>
        <w:pStyle w:val="BodyText"/>
        <w:spacing w:before="10"/>
        <w:rPr>
          <w:b w:val="0"/>
          <w:sz w:val="12"/>
        </w:rPr>
      </w:pPr>
      <w:r>
        <w:drawing>
          <wp:anchor distT="0" distB="0" distL="0" distR="0" simplePos="0" relativeHeight="251665408" behindDoc="0" locked="0" layoutInCell="1" allowOverlap="1">
            <wp:simplePos x="0" y="0"/>
            <wp:positionH relativeFrom="page">
              <wp:posOffset>3872974</wp:posOffset>
            </wp:positionH>
            <wp:positionV relativeFrom="paragraph">
              <wp:posOffset>129365</wp:posOffset>
            </wp:positionV>
            <wp:extent cx="3214731" cy="4457700"/>
            <wp:effectExtent l="0" t="0" r="0" b="0"/>
            <wp:wrapTopAndBottom/>
            <wp:docPr id="23"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jpeg"/>
                    <pic:cNvPicPr/>
                  </pic:nvPicPr>
                  <pic:blipFill>
                    <a:blip xmlns:r="http://schemas.openxmlformats.org/officeDocument/2006/relationships" r:embed="rId34" cstate="print"/>
                    <a:stretch>
                      <a:fillRect/>
                    </a:stretch>
                  </pic:blipFill>
                  <pic:spPr>
                    <a:xfrm>
                      <a:off x="0" y="0"/>
                      <a:ext cx="3214731" cy="4457700"/>
                    </a:xfrm>
                    <a:prstGeom prst="rect">
                      <a:avLst/>
                    </a:prstGeom>
                  </pic:spPr>
                </pic:pic>
              </a:graphicData>
            </a:graphic>
          </wp:anchor>
        </w:drawing>
      </w:r>
    </w:p>
    <w:p>
      <w:pPr>
        <w:pStyle w:val="BodyText"/>
        <w:spacing w:before="0"/>
        <w:rPr>
          <w:b w:val="0"/>
          <w:sz w:val="36"/>
        </w:rPr>
      </w:pPr>
    </w:p>
    <w:p>
      <w:pPr>
        <w:spacing w:before="250" w:line="242" w:lineRule="auto"/>
        <w:ind w:left="297" w:right="807" w:firstLine="719"/>
        <w:jc w:val="left"/>
        <w:rPr>
          <w:sz w:val="36"/>
        </w:rPr>
      </w:pPr>
      <w:r>
        <w:rPr>
          <w:spacing w:val="-10"/>
          <w:sz w:val="36"/>
        </w:rPr>
        <w:t xml:space="preserve">这是比较常见的数码管的原理图，我们板子上一共有 </w:t>
      </w:r>
      <w:r>
        <w:rPr>
          <w:sz w:val="36"/>
        </w:rPr>
        <w:t>8</w:t>
      </w:r>
      <w:r>
        <w:rPr>
          <w:spacing w:val="-26"/>
          <w:sz w:val="36"/>
        </w:rPr>
        <w:t xml:space="preserve"> 只数码管。从</w:t>
      </w:r>
      <w:r>
        <w:rPr>
          <w:spacing w:val="-14"/>
          <w:sz w:val="36"/>
        </w:rPr>
        <w:t xml:space="preserve">图 </w:t>
      </w:r>
      <w:r>
        <w:rPr>
          <w:sz w:val="36"/>
        </w:rPr>
        <w:t>5-2</w:t>
      </w:r>
      <w:r>
        <w:rPr>
          <w:spacing w:val="-12"/>
          <w:sz w:val="36"/>
        </w:rPr>
        <w:t xml:space="preserve"> 能看出来，数码管共有 </w:t>
      </w:r>
      <w:r>
        <w:rPr>
          <w:sz w:val="36"/>
        </w:rPr>
        <w:t>a,b,c,d,e,f,g,dp 这 8</w:t>
      </w:r>
      <w:r>
        <w:rPr>
          <w:spacing w:val="-27"/>
          <w:sz w:val="36"/>
        </w:rPr>
        <w:t xml:space="preserve"> 个段，而实际上， </w:t>
      </w:r>
      <w:r>
        <w:rPr>
          <w:spacing w:val="-1"/>
          <w:sz w:val="36"/>
        </w:rPr>
        <w:t xml:space="preserve">这 </w:t>
      </w:r>
      <w:r>
        <w:rPr>
          <w:sz w:val="36"/>
        </w:rPr>
        <w:t>8 个段每一段都是一个 LED</w:t>
      </w:r>
      <w:r>
        <w:rPr>
          <w:spacing w:val="-15"/>
          <w:sz w:val="36"/>
        </w:rPr>
        <w:t xml:space="preserve"> 小灯，所以数码管就是由 </w:t>
      </w:r>
      <w:r>
        <w:rPr>
          <w:sz w:val="36"/>
        </w:rPr>
        <w:t>8 个 LED 小灯所组成的。我们看一下数码管内部结构图 5-3。</w:t>
      </w:r>
    </w:p>
    <w:p>
      <w:pPr>
        <w:spacing w:after="0" w:line="242" w:lineRule="auto"/>
        <w:jc w:val="left"/>
        <w:rPr>
          <w:sz w:val="36"/>
        </w:rPr>
        <w:sectPr>
          <w:headerReference w:type="default" r:id="rId35"/>
          <w:footerReference w:type="default" r:id="rId36"/>
          <w:pgSz w:w="16750" w:h="23230"/>
          <w:pgMar w:top="1800" w:right="1700" w:bottom="2120" w:left="2400" w:header="1050" w:footer="1921"/>
          <w:pgNumType w:start="11"/>
          <w:cols w:space="708"/>
        </w:sectPr>
      </w:pPr>
    </w:p>
    <w:p>
      <w:pPr>
        <w:pStyle w:val="BodyText"/>
        <w:spacing w:before="0"/>
        <w:rPr>
          <w:b w:val="0"/>
          <w:sz w:val="20"/>
        </w:rPr>
      </w:pPr>
    </w:p>
    <w:p>
      <w:pPr>
        <w:pStyle w:val="BodyText"/>
        <w:spacing w:before="1"/>
        <w:rPr>
          <w:b w:val="0"/>
          <w:sz w:val="10"/>
        </w:rPr>
      </w:pPr>
    </w:p>
    <w:p>
      <w:pPr>
        <w:pStyle w:val="BodyText"/>
        <w:spacing w:before="0"/>
        <w:ind w:left="1260"/>
        <w:rPr>
          <w:b w:val="0"/>
          <w:sz w:val="20"/>
        </w:rPr>
      </w:pPr>
      <w:r>
        <w:rPr>
          <w:b w:val="0"/>
          <w:sz w:val="20"/>
        </w:rPr>
        <w:drawing>
          <wp:inline distT="0" distB="0" distL="0" distR="0">
            <wp:extent cx="6772601" cy="4078986"/>
            <wp:effectExtent l="0" t="0" r="0" b="0"/>
            <wp:docPr id="25"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jpeg"/>
                    <pic:cNvPicPr/>
                  </pic:nvPicPr>
                  <pic:blipFill>
                    <a:blip xmlns:r="http://schemas.openxmlformats.org/officeDocument/2006/relationships" r:embed="rId37" cstate="print"/>
                    <a:stretch>
                      <a:fillRect/>
                    </a:stretch>
                  </pic:blipFill>
                  <pic:spPr>
                    <a:xfrm>
                      <a:off x="0" y="0"/>
                      <a:ext cx="6772601" cy="4078986"/>
                    </a:xfrm>
                    <a:prstGeom prst="rect">
                      <a:avLst/>
                    </a:prstGeom>
                  </pic:spPr>
                </pic:pic>
              </a:graphicData>
            </a:graphic>
          </wp:inline>
        </w:drawing>
      </w:r>
    </w:p>
    <w:p>
      <w:pPr>
        <w:pStyle w:val="BodyText"/>
        <w:spacing w:before="8"/>
        <w:rPr>
          <w:b w:val="0"/>
          <w:sz w:val="15"/>
        </w:rPr>
      </w:pPr>
    </w:p>
    <w:p>
      <w:pPr>
        <w:spacing w:before="50" w:line="242" w:lineRule="auto"/>
        <w:ind w:left="297" w:right="967" w:firstLine="719"/>
        <w:jc w:val="both"/>
        <w:rPr>
          <w:sz w:val="36"/>
        </w:rPr>
      </w:pPr>
      <w:r>
        <w:rPr>
          <w:sz w:val="36"/>
        </w:rPr>
        <w:t>数码管分为共阳数码管和共阴数码管，所谓的共阴数码管就是 8 只LED</w:t>
      </w:r>
      <w:r>
        <w:rPr>
          <w:spacing w:val="-12"/>
          <w:sz w:val="36"/>
        </w:rPr>
        <w:t xml:space="preserve"> 小灯的阴极是接在一起的，也就是阴极是公共端，由阳极来控制小灯</w:t>
      </w:r>
      <w:r>
        <w:rPr>
          <w:spacing w:val="-16"/>
          <w:sz w:val="36"/>
        </w:rPr>
        <w:t>是否亮灭。同理，共阳数码管就是阳极是接到一起的，我们可以仔细研究</w:t>
      </w:r>
      <w:r>
        <w:rPr>
          <w:spacing w:val="-11"/>
          <w:sz w:val="36"/>
        </w:rPr>
        <w:t xml:space="preserve">下图 </w:t>
      </w:r>
      <w:r>
        <w:rPr>
          <w:sz w:val="36"/>
        </w:rPr>
        <w:t>5-3</w:t>
      </w:r>
      <w:r>
        <w:rPr>
          <w:spacing w:val="3"/>
          <w:sz w:val="36"/>
        </w:rPr>
        <w:t>。我们会发现，数码管上边有</w:t>
      </w:r>
      <w:r>
        <w:rPr>
          <w:sz w:val="36"/>
        </w:rPr>
        <w:t>2</w:t>
      </w:r>
      <w:r>
        <w:rPr>
          <w:spacing w:val="-60"/>
          <w:sz w:val="36"/>
        </w:rPr>
        <w:t xml:space="preserve"> 个 </w:t>
      </w:r>
      <w:r>
        <w:rPr>
          <w:sz w:val="36"/>
        </w:rPr>
        <w:t>com，</w:t>
      </w:r>
      <w:r>
        <w:rPr>
          <w:spacing w:val="-2"/>
          <w:sz w:val="36"/>
        </w:rPr>
        <w:t>实际上就是我们数码管</w:t>
      </w:r>
      <w:r>
        <w:rPr>
          <w:spacing w:val="-17"/>
          <w:sz w:val="36"/>
        </w:rPr>
        <w:t xml:space="preserve">的公共端。为什么有 </w:t>
      </w:r>
      <w:r>
        <w:rPr>
          <w:sz w:val="36"/>
        </w:rPr>
        <w:t>2</w:t>
      </w:r>
      <w:r>
        <w:rPr>
          <w:spacing w:val="-24"/>
          <w:sz w:val="36"/>
        </w:rPr>
        <w:t xml:space="preserve"> 个，我个人认为，一方面有 </w:t>
      </w:r>
      <w:r>
        <w:rPr>
          <w:sz w:val="36"/>
        </w:rPr>
        <w:t>2</w:t>
      </w:r>
      <w:r>
        <w:rPr>
          <w:spacing w:val="-11"/>
          <w:sz w:val="36"/>
        </w:rPr>
        <w:t xml:space="preserve"> 个可以起到对称的效</w:t>
      </w:r>
      <w:r>
        <w:rPr>
          <w:spacing w:val="-24"/>
          <w:sz w:val="36"/>
        </w:rPr>
        <w:t xml:space="preserve">果，刚好是 </w:t>
      </w:r>
      <w:r>
        <w:rPr>
          <w:sz w:val="36"/>
        </w:rPr>
        <w:t>10</w:t>
      </w:r>
      <w:r>
        <w:rPr>
          <w:spacing w:val="-10"/>
          <w:sz w:val="36"/>
        </w:rPr>
        <w:t xml:space="preserve"> 个引脚，另外一个方面，公共端通过的电流较大，我们初</w:t>
      </w:r>
      <w:r>
        <w:rPr>
          <w:spacing w:val="-13"/>
          <w:sz w:val="36"/>
        </w:rPr>
        <w:t xml:space="preserve">中就学过并联电路电流之和等于总电流，用 </w:t>
      </w:r>
      <w:r>
        <w:rPr>
          <w:sz w:val="36"/>
        </w:rPr>
        <w:t>2</w:t>
      </w:r>
      <w:r>
        <w:rPr>
          <w:spacing w:val="-37"/>
          <w:sz w:val="36"/>
        </w:rPr>
        <w:t xml:space="preserve"> 个 </w:t>
      </w:r>
      <w:r>
        <w:rPr>
          <w:sz w:val="36"/>
        </w:rPr>
        <w:t>com 可以把公共电流平</w:t>
      </w:r>
      <w:r>
        <w:rPr>
          <w:spacing w:val="-31"/>
          <w:sz w:val="36"/>
        </w:rPr>
        <w:t xml:space="preserve">均到 </w:t>
      </w:r>
      <w:r>
        <w:rPr>
          <w:sz w:val="36"/>
        </w:rPr>
        <w:t>2</w:t>
      </w:r>
      <w:r>
        <w:rPr>
          <w:spacing w:val="-10"/>
          <w:sz w:val="36"/>
        </w:rPr>
        <w:t xml:space="preserve"> 个引脚上去，降低线路承受的电流。</w:t>
      </w:r>
    </w:p>
    <w:p>
      <w:pPr>
        <w:spacing w:before="18" w:line="242" w:lineRule="auto"/>
        <w:ind w:left="297" w:right="991" w:firstLine="719"/>
        <w:jc w:val="left"/>
        <w:rPr>
          <w:sz w:val="36"/>
        </w:rPr>
      </w:pPr>
      <w:r>
        <w:rPr>
          <w:spacing w:val="-13"/>
          <w:sz w:val="36"/>
        </w:rPr>
        <w:t>根据以上知识，我们可以写出数码管亮的数字的断码</w:t>
      </w:r>
      <w:r>
        <w:rPr>
          <w:sz w:val="36"/>
        </w:rPr>
        <w:t>（</w:t>
      </w:r>
      <w:r>
        <w:rPr>
          <w:spacing w:val="-3"/>
          <w:sz w:val="36"/>
        </w:rPr>
        <w:t>数码管的真值</w:t>
      </w:r>
      <w:r>
        <w:rPr>
          <w:sz w:val="36"/>
        </w:rPr>
        <w:t>表</w:t>
      </w:r>
      <w:r>
        <w:rPr>
          <w:spacing w:val="-181"/>
          <w:sz w:val="36"/>
        </w:rPr>
        <w:t>）</w:t>
      </w:r>
      <w:r>
        <w:rPr>
          <w:sz w:val="36"/>
        </w:rPr>
        <w:t>，我们用一个数组表示：</w:t>
      </w:r>
    </w:p>
    <w:p>
      <w:pPr>
        <w:pStyle w:val="BodyText"/>
        <w:spacing w:before="80"/>
        <w:ind w:left="1016"/>
      </w:pPr>
      <w:r>
        <w:t>#define GPIO_DIG P0</w:t>
      </w:r>
    </w:p>
    <w:p>
      <w:pPr>
        <w:pStyle w:val="BodyText"/>
        <w:spacing w:line="283" w:lineRule="auto"/>
        <w:ind w:left="1016" w:right="4023"/>
      </w:pPr>
      <w:r>
        <w:t>unsigned char code DIG_CODE[17]={ 0x3f,0x06,0x5b,0x4f,0x66,0x6d,0x7d,0x07, 0x7f,0x6f,0x3f,0x7c,0x39,0x5e,0x79,0x71};</w:t>
      </w:r>
    </w:p>
    <w:p>
      <w:pPr>
        <w:pStyle w:val="BodyText"/>
        <w:spacing w:before="0" w:line="395" w:lineRule="exact"/>
        <w:ind w:left="1016"/>
      </w:pPr>
      <w:r>
        <w:t>//0、1、2、3、4、5、6、7、8、9、A、b、C、d、E、F 的显示码</w:t>
      </w:r>
    </w:p>
    <w:p>
      <w:pPr>
        <w:pStyle w:val="Heading3"/>
        <w:numPr>
          <w:ilvl w:val="1"/>
          <w:numId w:val="5"/>
        </w:numPr>
        <w:tabs>
          <w:tab w:val="left" w:pos="2070"/>
        </w:tabs>
        <w:spacing w:before="142" w:after="0" w:line="240" w:lineRule="auto"/>
        <w:ind w:left="2069" w:right="0" w:hanging="1054"/>
        <w:jc w:val="left"/>
        <w:rPr>
          <w:sz w:val="40"/>
        </w:rPr>
      </w:pPr>
      <w:r>
        <w:t>数码管的控制</w:t>
      </w:r>
    </w:p>
    <w:p>
      <w:pPr>
        <w:spacing w:after="0" w:line="240" w:lineRule="auto"/>
        <w:jc w:val="left"/>
        <w:rPr>
          <w:sz w:val="40"/>
        </w:rPr>
        <w:sectPr>
          <w:headerReference w:type="default" r:id="rId38"/>
          <w:footerReference w:type="default" r:id="rId39"/>
          <w:pgSz w:w="16750" w:h="23230"/>
          <w:pgMar w:top="1800" w:right="1700" w:bottom="2120" w:left="2400" w:header="1050" w:footer="1921"/>
          <w:pgNumType w:start="12"/>
          <w:cols w:space="708"/>
        </w:sectPr>
      </w:pPr>
    </w:p>
    <w:p>
      <w:pPr>
        <w:pStyle w:val="BodyText"/>
        <w:spacing w:before="1" w:after="1"/>
        <w:rPr>
          <w:rFonts w:ascii="黑体"/>
          <w:b w:val="0"/>
          <w:sz w:val="16"/>
        </w:rPr>
      </w:pPr>
    </w:p>
    <w:p>
      <w:pPr>
        <w:pStyle w:val="BodyText"/>
        <w:spacing w:before="0"/>
        <w:ind w:left="1017"/>
        <w:rPr>
          <w:rFonts w:ascii="黑体"/>
          <w:b w:val="0"/>
          <w:sz w:val="20"/>
        </w:rPr>
      </w:pPr>
      <w:r>
        <w:rPr>
          <w:rFonts w:ascii="黑体"/>
          <w:b w:val="0"/>
          <w:sz w:val="20"/>
        </w:rPr>
        <w:drawing>
          <wp:inline distT="0" distB="0" distL="0" distR="0">
            <wp:extent cx="7200956" cy="3957065"/>
            <wp:effectExtent l="0" t="0" r="0" b="0"/>
            <wp:docPr id="27"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jpeg"/>
                    <pic:cNvPicPr/>
                  </pic:nvPicPr>
                  <pic:blipFill>
                    <a:blip xmlns:r="http://schemas.openxmlformats.org/officeDocument/2006/relationships" r:embed="rId40" cstate="print"/>
                    <a:stretch>
                      <a:fillRect/>
                    </a:stretch>
                  </pic:blipFill>
                  <pic:spPr>
                    <a:xfrm>
                      <a:off x="0" y="0"/>
                      <a:ext cx="7200956" cy="3957065"/>
                    </a:xfrm>
                    <a:prstGeom prst="rect">
                      <a:avLst/>
                    </a:prstGeom>
                  </pic:spPr>
                </pic:pic>
              </a:graphicData>
            </a:graphic>
          </wp:inline>
        </w:drawing>
      </w:r>
    </w:p>
    <w:p>
      <w:pPr>
        <w:pStyle w:val="BodyText"/>
        <w:spacing w:before="1"/>
        <w:rPr>
          <w:rFonts w:ascii="黑体"/>
          <w:b w:val="0"/>
          <w:sz w:val="8"/>
        </w:rPr>
      </w:pPr>
    </w:p>
    <w:p>
      <w:pPr>
        <w:spacing w:before="49" w:line="242" w:lineRule="auto"/>
        <w:ind w:left="2555" w:right="1045" w:hanging="1488"/>
        <w:jc w:val="left"/>
        <w:rPr>
          <w:sz w:val="36"/>
        </w:rPr>
      </w:pPr>
      <w:r>
        <w:rPr>
          <w:spacing w:val="-12"/>
          <w:sz w:val="36"/>
        </w:rPr>
        <w:t xml:space="preserve">由上图可以看出 </w:t>
      </w:r>
      <w:r>
        <w:rPr>
          <w:sz w:val="36"/>
        </w:rPr>
        <w:t>P0</w:t>
      </w:r>
      <w:r>
        <w:rPr>
          <w:spacing w:val="-12"/>
          <w:sz w:val="36"/>
        </w:rPr>
        <w:t xml:space="preserve"> 控制数码管的段选</w:t>
      </w:r>
      <w:r>
        <w:rPr>
          <w:sz w:val="36"/>
        </w:rPr>
        <w:t>，LED1</w:t>
      </w:r>
      <w:r>
        <w:rPr>
          <w:spacing w:val="-61"/>
          <w:sz w:val="36"/>
        </w:rPr>
        <w:t xml:space="preserve"> 到 </w:t>
      </w:r>
      <w:r>
        <w:rPr>
          <w:sz w:val="36"/>
        </w:rPr>
        <w:t>LED8</w:t>
      </w:r>
      <w:r>
        <w:rPr>
          <w:spacing w:val="-16"/>
          <w:sz w:val="36"/>
        </w:rPr>
        <w:t xml:space="preserve"> 控制数码管的</w:t>
      </w:r>
      <w:r>
        <w:rPr>
          <w:sz w:val="36"/>
        </w:rPr>
        <w:t>位选端。我们在电路图中找到相应的部分。</w:t>
      </w:r>
    </w:p>
    <w:p>
      <w:pPr>
        <w:pStyle w:val="BodyText"/>
        <w:spacing w:before="3"/>
        <w:rPr>
          <w:b w:val="0"/>
          <w:sz w:val="12"/>
        </w:rPr>
      </w:pPr>
      <w:r>
        <w:drawing>
          <wp:anchor distT="0" distB="0" distL="0" distR="0" simplePos="0" relativeHeight="251666432" behindDoc="0" locked="0" layoutInCell="1" allowOverlap="1">
            <wp:simplePos x="0" y="0"/>
            <wp:positionH relativeFrom="page">
              <wp:posOffset>3069970</wp:posOffset>
            </wp:positionH>
            <wp:positionV relativeFrom="paragraph">
              <wp:posOffset>124317</wp:posOffset>
            </wp:positionV>
            <wp:extent cx="4490315" cy="6301168"/>
            <wp:effectExtent l="0" t="0" r="0" b="0"/>
            <wp:wrapTopAndBottom/>
            <wp:docPr id="2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png"/>
                    <pic:cNvPicPr/>
                  </pic:nvPicPr>
                  <pic:blipFill>
                    <a:blip xmlns:r="http://schemas.openxmlformats.org/officeDocument/2006/relationships" r:embed="rId41" cstate="print"/>
                    <a:stretch>
                      <a:fillRect/>
                    </a:stretch>
                  </pic:blipFill>
                  <pic:spPr>
                    <a:xfrm>
                      <a:off x="0" y="0"/>
                      <a:ext cx="4490315" cy="6301168"/>
                    </a:xfrm>
                    <a:prstGeom prst="rect">
                      <a:avLst/>
                    </a:prstGeom>
                  </pic:spPr>
                </pic:pic>
              </a:graphicData>
            </a:graphic>
          </wp:anchor>
        </w:drawing>
      </w:r>
    </w:p>
    <w:p>
      <w:pPr>
        <w:spacing w:before="154" w:line="242" w:lineRule="auto"/>
        <w:ind w:left="297" w:right="991" w:firstLine="719"/>
        <w:jc w:val="left"/>
        <w:rPr>
          <w:sz w:val="36"/>
        </w:rPr>
      </w:pPr>
      <w:r>
        <w:rPr>
          <w:sz w:val="36"/>
        </w:rPr>
        <w:t xml:space="preserve">138 译码器在数电学过，这里不做过多介绍。可以看出是由 </w:t>
      </w:r>
      <w:r>
        <w:rPr>
          <w:spacing w:val="-4"/>
          <w:sz w:val="36"/>
        </w:rPr>
        <w:t xml:space="preserve">P2.2， </w:t>
      </w:r>
      <w:r>
        <w:rPr>
          <w:sz w:val="36"/>
        </w:rPr>
        <w:t>P2.3,P2.4</w:t>
      </w:r>
      <w:r>
        <w:rPr>
          <w:spacing w:val="-15"/>
          <w:sz w:val="36"/>
        </w:rPr>
        <w:t xml:space="preserve"> 这三个端口控制的，为此我们只要相应的赋值就能指定某一位</w:t>
      </w:r>
    </w:p>
    <w:p>
      <w:pPr>
        <w:spacing w:after="0" w:line="242" w:lineRule="auto"/>
        <w:jc w:val="left"/>
        <w:rPr>
          <w:sz w:val="36"/>
        </w:rPr>
        <w:sectPr>
          <w:headerReference w:type="default" r:id="rId42"/>
          <w:footerReference w:type="default" r:id="rId43"/>
          <w:pgSz w:w="16750" w:h="23230"/>
          <w:pgMar w:top="1800" w:right="1700" w:bottom="2120" w:left="2400" w:header="1050" w:footer="1921"/>
          <w:pgNumType w:start="13"/>
          <w:cols w:space="708"/>
        </w:sectPr>
      </w:pPr>
    </w:p>
    <w:p>
      <w:pPr>
        <w:spacing w:before="39"/>
        <w:ind w:left="297" w:right="0" w:firstLine="0"/>
        <w:jc w:val="left"/>
        <w:rPr>
          <w:sz w:val="36"/>
        </w:rPr>
      </w:pPr>
      <w:r>
        <w:rPr>
          <w:sz w:val="36"/>
        </w:rPr>
        <w:t>数码管的亮灭。</w:t>
      </w:r>
    </w:p>
    <w:p>
      <w:pPr>
        <w:pStyle w:val="ListParagraph"/>
        <w:numPr>
          <w:ilvl w:val="1"/>
          <w:numId w:val="8"/>
        </w:numPr>
        <w:tabs>
          <w:tab w:val="left" w:pos="2145"/>
        </w:tabs>
        <w:spacing w:before="106" w:after="0" w:line="240" w:lineRule="auto"/>
        <w:ind w:left="2144" w:right="0" w:hanging="1129"/>
        <w:jc w:val="left"/>
        <w:rPr>
          <w:rFonts w:ascii="黑体" w:eastAsia="黑体" w:hint="eastAsia"/>
          <w:sz w:val="43"/>
        </w:rPr>
      </w:pPr>
      <w:r>
        <w:rPr>
          <w:rFonts w:ascii="黑体" w:eastAsia="黑体" w:hint="eastAsia"/>
          <w:sz w:val="45"/>
        </w:rPr>
        <w:t>数码管的动态显示</w:t>
      </w:r>
    </w:p>
    <w:p>
      <w:pPr>
        <w:pStyle w:val="Heading3"/>
        <w:numPr>
          <w:ilvl w:val="0"/>
          <w:numId w:val="2"/>
        </w:numPr>
        <w:tabs>
          <w:tab w:val="left" w:pos="1694"/>
        </w:tabs>
        <w:spacing w:before="364" w:after="0" w:line="240" w:lineRule="auto"/>
        <w:ind w:left="1693" w:right="0" w:hanging="678"/>
        <w:jc w:val="left"/>
        <w:rPr>
          <w:sz w:val="45"/>
        </w:rPr>
      </w:pPr>
      <w:r>
        <w:t>动态显示的基本原理</w:t>
      </w:r>
    </w:p>
    <w:p>
      <w:pPr>
        <w:spacing w:before="244" w:line="242" w:lineRule="auto"/>
        <w:ind w:left="297" w:right="991" w:firstLine="719"/>
        <w:jc w:val="both"/>
        <w:rPr>
          <w:sz w:val="36"/>
        </w:rPr>
      </w:pPr>
      <w:r>
        <w:rPr>
          <w:spacing w:val="-9"/>
          <w:sz w:val="36"/>
        </w:rPr>
        <w:t>我们在上面学习数码管静态显示的时候说到，</w:t>
      </w:r>
      <w:r>
        <w:rPr>
          <w:sz w:val="36"/>
        </w:rPr>
        <w:t>74HC138</w:t>
      </w:r>
      <w:r>
        <w:rPr>
          <w:spacing w:val="-3"/>
          <w:sz w:val="36"/>
        </w:rPr>
        <w:t xml:space="preserve"> 只能在同一时</w:t>
      </w:r>
      <w:r>
        <w:rPr>
          <w:sz w:val="36"/>
        </w:rPr>
        <w:t>刻导通一个三极管，而我们的数码管是靠了 8 个端口来控制，那我们如何来让数码管同时显示呢？这就用到动态显示。</w:t>
      </w:r>
    </w:p>
    <w:p>
      <w:pPr>
        <w:spacing w:before="7" w:line="244" w:lineRule="auto"/>
        <w:ind w:left="297" w:right="813" w:firstLine="719"/>
        <w:jc w:val="left"/>
        <w:rPr>
          <w:sz w:val="36"/>
        </w:rPr>
      </w:pPr>
      <w:r>
        <w:rPr>
          <w:spacing w:val="-10"/>
          <w:sz w:val="36"/>
        </w:rPr>
        <w:t>多个数码管显示数字的时候，我们实际上是轮流点亮数码管</w:t>
      </w:r>
      <w:r>
        <w:rPr>
          <w:sz w:val="36"/>
        </w:rPr>
        <w:t>（一个时刻内只有一个数码管是亮的</w:t>
      </w:r>
      <w:r>
        <w:rPr>
          <w:spacing w:val="-180"/>
          <w:sz w:val="36"/>
        </w:rPr>
        <w:t>）</w:t>
      </w:r>
      <w:r>
        <w:rPr>
          <w:spacing w:val="-31"/>
          <w:sz w:val="36"/>
        </w:rPr>
        <w:t>，利用人眼的视觉暂留现象</w:t>
      </w:r>
      <w:r>
        <w:rPr>
          <w:sz w:val="36"/>
        </w:rPr>
        <w:t>（也叫余辉效应</w:t>
      </w:r>
      <w:r>
        <w:rPr>
          <w:spacing w:val="-189"/>
          <w:sz w:val="36"/>
        </w:rPr>
        <w:t>）</w:t>
      </w:r>
      <w:r>
        <w:rPr>
          <w:spacing w:val="-9"/>
          <w:sz w:val="36"/>
        </w:rPr>
        <w:t>，</w:t>
      </w:r>
      <w:r>
        <w:rPr>
          <w:sz w:val="36"/>
        </w:rPr>
        <w:t>就可以做到看起来是所有数码管都同时亮了，这就是动态扫描显示的含 义。</w:t>
      </w:r>
    </w:p>
    <w:p>
      <w:pPr>
        <w:spacing w:before="0" w:line="242" w:lineRule="auto"/>
        <w:ind w:left="297" w:right="989" w:firstLine="719"/>
        <w:jc w:val="both"/>
        <w:rPr>
          <w:sz w:val="36"/>
        </w:rPr>
      </w:pPr>
      <w:r>
        <w:rPr>
          <w:sz w:val="36"/>
        </w:rPr>
        <w:t>例如：我们有 2 个数码管，我们要显示“</w:t>
      </w:r>
      <w:r>
        <w:rPr>
          <w:spacing w:val="3"/>
          <w:sz w:val="36"/>
        </w:rPr>
        <w:t>12</w:t>
      </w:r>
      <w:r>
        <w:rPr>
          <w:spacing w:val="-2"/>
          <w:sz w:val="36"/>
        </w:rPr>
        <w:t>”这个数字，让高位的</w:t>
      </w:r>
      <w:r>
        <w:rPr>
          <w:spacing w:val="-12"/>
          <w:sz w:val="36"/>
        </w:rPr>
        <w:t>位选端导通，然后给它赋值</w:t>
      </w:r>
      <w:r>
        <w:rPr>
          <w:sz w:val="36"/>
        </w:rPr>
        <w:t>“1</w:t>
      </w:r>
      <w:r>
        <w:rPr>
          <w:spacing w:val="-17"/>
          <w:sz w:val="36"/>
        </w:rPr>
        <w:t>”，延时一定时间后让低位的位选三极管导</w:t>
      </w:r>
      <w:r>
        <w:rPr>
          <w:spacing w:val="-15"/>
          <w:sz w:val="36"/>
        </w:rPr>
        <w:t>通，然后给它赋值</w:t>
      </w:r>
      <w:r>
        <w:rPr>
          <w:sz w:val="36"/>
        </w:rPr>
        <w:t>“2</w:t>
      </w:r>
      <w:r>
        <w:rPr>
          <w:spacing w:val="-17"/>
          <w:sz w:val="36"/>
        </w:rPr>
        <w:t>”。把这个流程以一定的速度循环运行就可以让数码</w:t>
      </w:r>
      <w:r>
        <w:rPr>
          <w:spacing w:val="-1"/>
          <w:sz w:val="36"/>
        </w:rPr>
        <w:t>管显示出“</w:t>
      </w:r>
      <w:r>
        <w:rPr>
          <w:sz w:val="36"/>
        </w:rPr>
        <w:t>1</w:t>
      </w:r>
      <w:r>
        <w:rPr>
          <w:spacing w:val="1"/>
          <w:sz w:val="36"/>
        </w:rPr>
        <w:t>2</w:t>
      </w:r>
      <w:r>
        <w:rPr>
          <w:spacing w:val="-13"/>
          <w:sz w:val="36"/>
        </w:rPr>
        <w:t>”，由于交替速度非常快，人肉眼识别到的就是“</w:t>
      </w:r>
      <w:r>
        <w:rPr>
          <w:sz w:val="36"/>
        </w:rPr>
        <w:t>12”这个数字。</w:t>
      </w:r>
    </w:p>
    <w:p>
      <w:pPr>
        <w:spacing w:before="1" w:line="242" w:lineRule="auto"/>
        <w:ind w:left="297" w:right="768" w:firstLine="719"/>
        <w:jc w:val="left"/>
        <w:rPr>
          <w:sz w:val="36"/>
        </w:rPr>
      </w:pPr>
      <w:r>
        <w:rPr>
          <w:sz w:val="36"/>
        </w:rPr>
        <w:t>那么一个数码管需要点亮多长时间呢？也就是说要多长时间完成一 次全部数码管的扫描呢（</w:t>
      </w:r>
      <w:r>
        <w:rPr>
          <w:spacing w:val="-2"/>
          <w:sz w:val="36"/>
        </w:rPr>
        <w:t>很明显：整体扫描时间 =单个数码管点亮时间</w:t>
      </w:r>
      <w:r>
        <w:rPr>
          <w:sz w:val="36"/>
        </w:rPr>
        <w:t>* 数码管个数）？答案是：10ms 以内。当电视机和显示器还处在 CRT（电子显像管）</w:t>
      </w:r>
      <w:r>
        <w:rPr>
          <w:spacing w:val="-8"/>
          <w:sz w:val="36"/>
        </w:rPr>
        <w:t>时代时，有一句很流行的广告语——“</w:t>
      </w:r>
      <w:r>
        <w:rPr>
          <w:sz w:val="36"/>
        </w:rPr>
        <w:t>100Hz</w:t>
      </w:r>
      <w:r>
        <w:rPr>
          <w:spacing w:val="-23"/>
          <w:sz w:val="36"/>
        </w:rPr>
        <w:t xml:space="preserve"> 无闪烁”，没错，</w:t>
      </w:r>
      <w:r>
        <w:rPr>
          <w:sz w:val="36"/>
        </w:rPr>
        <w:t xml:space="preserve">只要刷新率大于 100Hz，即刷新时间小于 10ms，就可以做到无闪烁，这也就是我们的动态扫描的硬性指标。那么你也许会问，有最小值的限制 </w:t>
      </w:r>
      <w:r>
        <w:rPr>
          <w:spacing w:val="-12"/>
          <w:sz w:val="36"/>
        </w:rPr>
        <w:t>吗？理论上没有，但实际上做到更快的刷新却没有任何进步的意义了，因</w:t>
      </w:r>
      <w:r>
        <w:rPr>
          <w:spacing w:val="-19"/>
          <w:sz w:val="36"/>
        </w:rPr>
        <w:t xml:space="preserve">为已经无闪烁了，再快也还是无闪烁，只是徒然增加 </w:t>
      </w:r>
      <w:r>
        <w:rPr>
          <w:sz w:val="36"/>
        </w:rPr>
        <w:t>CPU</w:t>
      </w:r>
      <w:r>
        <w:rPr>
          <w:spacing w:val="-20"/>
          <w:sz w:val="36"/>
        </w:rPr>
        <w:t xml:space="preserve"> 的负荷而已</w:t>
      </w:r>
      <w:r>
        <w:rPr>
          <w:sz w:val="36"/>
        </w:rPr>
        <w:t>（因</w:t>
      </w:r>
      <w:r>
        <w:rPr>
          <w:spacing w:val="-1"/>
          <w:sz w:val="36"/>
        </w:rPr>
        <w:t xml:space="preserve">为 </w:t>
      </w:r>
      <w:r>
        <w:rPr>
          <w:sz w:val="36"/>
        </w:rPr>
        <w:t>1 秒内要执行更多次的扫描程序</w:t>
      </w:r>
      <w:r>
        <w:rPr>
          <w:spacing w:val="-180"/>
          <w:sz w:val="36"/>
        </w:rPr>
        <w:t>）</w:t>
      </w:r>
      <w:r>
        <w:rPr>
          <w:sz w:val="36"/>
        </w:rPr>
        <w:t>。所以，通常我们设计程序的时候， 都是取一个接近 10ms，又比较规整的值就行了。</w:t>
      </w:r>
    </w:p>
    <w:p>
      <w:pPr>
        <w:pStyle w:val="Heading3"/>
        <w:numPr>
          <w:ilvl w:val="0"/>
          <w:numId w:val="2"/>
        </w:numPr>
        <w:tabs>
          <w:tab w:val="left" w:pos="1440"/>
        </w:tabs>
        <w:spacing w:before="169" w:after="0" w:line="240" w:lineRule="auto"/>
        <w:ind w:left="1439" w:right="0" w:hanging="424"/>
        <w:jc w:val="left"/>
        <w:rPr>
          <w:sz w:val="40"/>
        </w:rPr>
      </w:pPr>
      <w:r>
        <w:t>数码管的消影问题</w:t>
      </w:r>
    </w:p>
    <w:p>
      <w:pPr>
        <w:spacing w:before="251" w:line="244" w:lineRule="auto"/>
        <w:ind w:left="297" w:right="988" w:firstLine="719"/>
        <w:jc w:val="both"/>
        <w:rPr>
          <w:sz w:val="36"/>
        </w:rPr>
      </w:pPr>
      <w:r>
        <w:rPr>
          <w:spacing w:val="-13"/>
          <w:sz w:val="36"/>
        </w:rPr>
        <w:t>在实验的过程中会发现，我们的两次数码管动态刷新显示的时候似乎</w:t>
      </w:r>
      <w:r>
        <w:rPr>
          <w:spacing w:val="-14"/>
          <w:sz w:val="36"/>
        </w:rPr>
        <w:t>并不是那么完美，第一个小问题，发现数码管的不应该显示的段，似乎有</w:t>
      </w:r>
      <w:r>
        <w:rPr>
          <w:spacing w:val="-12"/>
          <w:sz w:val="36"/>
        </w:rPr>
        <w:t>微微的发亮，这种现象叫做“鬼影”，这个“鬼影”严重影响了我们的视觉效果，我们该如何解决呢？</w:t>
      </w:r>
    </w:p>
    <w:p>
      <w:pPr>
        <w:spacing w:before="0" w:line="242" w:lineRule="auto"/>
        <w:ind w:left="297" w:right="987" w:firstLine="719"/>
        <w:jc w:val="both"/>
        <w:rPr>
          <w:sz w:val="36"/>
        </w:rPr>
      </w:pPr>
      <w:r>
        <w:rPr>
          <w:spacing w:val="-14"/>
          <w:sz w:val="36"/>
        </w:rPr>
        <w:t>“鬼影”的出现，主要是因为我们数码管位选和段选产生的瞬态所造</w:t>
      </w:r>
      <w:r>
        <w:rPr>
          <w:spacing w:val="-15"/>
          <w:sz w:val="36"/>
        </w:rPr>
        <w:t>成的。举个简单例子，我们在数码管动态刷新的那部分程序中，实际上每</w:t>
      </w:r>
      <w:r>
        <w:rPr>
          <w:sz w:val="36"/>
        </w:rPr>
        <w:t>一个数码管点亮的持续时间是 1ms 的时间，1ms 后进行下个数码管的切</w:t>
      </w:r>
      <w:r>
        <w:rPr>
          <w:spacing w:val="-12"/>
          <w:sz w:val="36"/>
        </w:rPr>
        <w:t xml:space="preserve">换。在进行数码管切换的时候，我们的 </w:t>
      </w:r>
      <w:r>
        <w:rPr>
          <w:sz w:val="36"/>
        </w:rPr>
        <w:t>P0</w:t>
      </w:r>
      <w:r>
        <w:rPr>
          <w:spacing w:val="-6"/>
          <w:sz w:val="36"/>
        </w:rPr>
        <w:t xml:space="preserve"> 还没有正式赋值，而 </w:t>
      </w:r>
      <w:r>
        <w:rPr>
          <w:sz w:val="36"/>
        </w:rPr>
        <w:t>P0</w:t>
      </w:r>
      <w:r>
        <w:rPr>
          <w:spacing w:val="-6"/>
          <w:sz w:val="36"/>
        </w:rPr>
        <w:t xml:space="preserve"> 此刻</w:t>
      </w:r>
      <w:r>
        <w:rPr>
          <w:sz w:val="36"/>
        </w:rPr>
        <w:t>却保持了前一次的值，所以会产生鬼影。</w:t>
      </w:r>
    </w:p>
    <w:p>
      <w:pPr>
        <w:spacing w:before="2" w:line="242" w:lineRule="auto"/>
        <w:ind w:left="297" w:right="993" w:firstLine="719"/>
        <w:jc w:val="left"/>
        <w:rPr>
          <w:sz w:val="36"/>
        </w:rPr>
      </w:pPr>
      <w:r>
        <w:rPr>
          <w:sz w:val="36"/>
        </w:rPr>
        <w:t>弄懂原理之后就很好解决了。我们只要避开这个瞬态就可以了。不</w:t>
      </w:r>
      <w:r>
        <w:rPr>
          <w:spacing w:val="-14"/>
          <w:sz w:val="36"/>
        </w:rPr>
        <w:t>产生瞬态的方法是，我们在进行刷新的赋值语句期间，避免一切数码管的</w:t>
      </w:r>
    </w:p>
    <w:p>
      <w:pPr>
        <w:spacing w:after="0" w:line="242" w:lineRule="auto"/>
        <w:jc w:val="left"/>
        <w:rPr>
          <w:sz w:val="36"/>
        </w:rPr>
        <w:sectPr>
          <w:headerReference w:type="default" r:id="rId44"/>
          <w:footerReference w:type="default" r:id="rId45"/>
          <w:pgSz w:w="16750" w:h="23230"/>
          <w:pgMar w:top="1800" w:right="1700" w:bottom="2120" w:left="2400" w:header="1050" w:footer="1921"/>
          <w:pgNumType w:start="14"/>
          <w:cols w:space="708"/>
        </w:sectPr>
      </w:pPr>
    </w:p>
    <w:p>
      <w:pPr>
        <w:spacing w:before="39" w:line="242" w:lineRule="auto"/>
        <w:ind w:left="297" w:right="813" w:firstLine="0"/>
        <w:jc w:val="left"/>
        <w:rPr>
          <w:sz w:val="36"/>
        </w:rPr>
      </w:pPr>
      <w:r>
        <w:rPr>
          <w:spacing w:val="-14"/>
          <w:sz w:val="36"/>
        </w:rPr>
        <w:t>赋值即可。方法有两个，一个方法是刷新之前关闭所有的段，改变好了位</w:t>
      </w:r>
      <w:r>
        <w:rPr>
          <w:spacing w:val="-23"/>
          <w:sz w:val="36"/>
        </w:rPr>
        <w:t xml:space="preserve">选后，再打开段即可；第二个方法是关闭数码管的位，赋值过程都做好后， </w:t>
      </w:r>
      <w:r>
        <w:rPr>
          <w:spacing w:val="-17"/>
          <w:sz w:val="36"/>
        </w:rPr>
        <w:t xml:space="preserve">再重新打开即可。这里我们选择第一个方法，因为 </w:t>
      </w:r>
      <w:r>
        <w:rPr>
          <w:sz w:val="36"/>
        </w:rPr>
        <w:t>138</w:t>
      </w:r>
      <w:r>
        <w:rPr>
          <w:spacing w:val="-12"/>
          <w:sz w:val="36"/>
        </w:rPr>
        <w:t xml:space="preserve"> 译码器的输出一定会有一个结果，无法选择第二个方法。</w:t>
      </w:r>
    </w:p>
    <w:p>
      <w:pPr>
        <w:spacing w:before="9" w:line="242" w:lineRule="auto"/>
        <w:ind w:left="297" w:right="991" w:firstLine="719"/>
        <w:jc w:val="left"/>
        <w:rPr>
          <w:sz w:val="36"/>
        </w:rPr>
      </w:pPr>
      <w:r>
        <w:rPr>
          <w:sz w:val="36"/>
        </w:rPr>
        <w:t>关闭段：在选择数码管的位选端之前，加一句 P0=0；这样就把数码管所有的段都关闭了，程序写好后，再给 P0 赋对应的值即可。</w:t>
      </w:r>
    </w:p>
    <w:p>
      <w:pPr>
        <w:spacing w:before="4" w:line="242" w:lineRule="auto"/>
        <w:ind w:left="297" w:right="993" w:firstLine="719"/>
        <w:jc w:val="left"/>
        <w:rPr>
          <w:sz w:val="36"/>
        </w:rPr>
      </w:pPr>
      <w:r>
        <w:rPr>
          <w:spacing w:val="-12"/>
          <w:sz w:val="36"/>
        </w:rPr>
        <w:t>这里我写了两个数码管显示的程序，一个是动态实时显示按键按下的</w:t>
      </w:r>
      <w:r>
        <w:rPr>
          <w:sz w:val="36"/>
        </w:rPr>
        <w:t>值，另一个是显示结果和学号这种知道结果的数字，相关程序如下：</w:t>
      </w:r>
    </w:p>
    <w:p>
      <w:pPr>
        <w:pStyle w:val="BodyText"/>
        <w:tabs>
          <w:tab w:val="left" w:leader="dot" w:pos="9895"/>
        </w:tabs>
        <w:spacing w:before="80"/>
        <w:ind w:left="1016"/>
      </w:pPr>
      <w:r>
        <w:t>/*....................数码管显示键值</w:t>
        <w:tab/>
        <w:t>*/</w:t>
      </w:r>
    </w:p>
    <w:p>
      <w:pPr>
        <w:pStyle w:val="BodyText"/>
        <w:ind w:left="1016"/>
      </w:pPr>
      <w:r>
        <w:t>void Dis_play(int n,unsigned char num)</w:t>
      </w:r>
    </w:p>
    <w:p>
      <w:pPr>
        <w:pStyle w:val="BodyText"/>
        <w:spacing w:before="72"/>
        <w:ind w:left="1016"/>
      </w:pPr>
      <w:r>
        <w:rPr>
          <w:w w:val="101"/>
        </w:rPr>
        <w:t>{</w:t>
      </w:r>
    </w:p>
    <w:p>
      <w:pPr>
        <w:pStyle w:val="BodyText"/>
        <w:ind w:left="1557"/>
      </w:pPr>
      <w:r>
        <w:t>P2 = n&lt;&lt;2;</w:t>
      </w:r>
    </w:p>
    <w:p>
      <w:pPr>
        <w:pStyle w:val="BodyText"/>
        <w:ind w:left="1557"/>
      </w:pPr>
      <w:r>
        <w:t>P0 = DIG_CODE[num];</w:t>
      </w:r>
    </w:p>
    <w:p>
      <w:pPr>
        <w:pStyle w:val="BodyText"/>
        <w:spacing w:before="70"/>
        <w:ind w:left="1016"/>
      </w:pPr>
      <w:r>
        <w:rPr>
          <w:w w:val="101"/>
        </w:rPr>
        <w:t>}</w:t>
      </w:r>
    </w:p>
    <w:p>
      <w:pPr>
        <w:pStyle w:val="BodyText"/>
        <w:tabs>
          <w:tab w:val="left" w:leader="dot" w:pos="9895"/>
        </w:tabs>
        <w:ind w:left="1016"/>
      </w:pPr>
      <w:r>
        <w:t>/*....................显示动态数码管</w:t>
        <w:tab/>
        <w:t>*/</w:t>
      </w:r>
    </w:p>
    <w:p>
      <w:pPr>
        <w:pStyle w:val="BodyText"/>
        <w:ind w:left="1016"/>
      </w:pPr>
      <w:r>
        <w:t>void display(int u,long int value)//u 表示数字位数，value 表示值</w:t>
      </w:r>
    </w:p>
    <w:p>
      <w:pPr>
        <w:pStyle w:val="BodyText"/>
        <w:ind w:left="1016"/>
      </w:pPr>
      <w:r>
        <w:rPr>
          <w:w w:val="101"/>
        </w:rPr>
        <w:t>{</w:t>
      </w:r>
    </w:p>
    <w:p>
      <w:pPr>
        <w:pStyle w:val="BodyText"/>
        <w:ind w:left="1557"/>
      </w:pPr>
      <w:r>
        <w:t>int i,v,h;</w:t>
      </w:r>
    </w:p>
    <w:p>
      <w:pPr>
        <w:pStyle w:val="BodyText"/>
        <w:spacing w:line="283" w:lineRule="auto"/>
        <w:ind w:left="1557" w:right="6173"/>
      </w:pPr>
      <w:r>
        <w:t>int</w:t>
      </w:r>
      <w:r>
        <w:rPr>
          <w:spacing w:val="73"/>
        </w:rPr>
        <w:t xml:space="preserve"> </w:t>
      </w:r>
      <w:r>
        <w:t>a[8];//</w:t>
      </w:r>
      <w:r>
        <w:rPr>
          <w:spacing w:val="-2"/>
        </w:rPr>
        <w:t>用于存放每位的的数字</w:t>
      </w:r>
      <w:r>
        <w:t>v=value;</w:t>
      </w:r>
    </w:p>
    <w:p>
      <w:pPr>
        <w:pStyle w:val="BodyText"/>
        <w:spacing w:before="0" w:line="283" w:lineRule="auto"/>
        <w:ind w:left="1873" w:right="8101" w:hanging="317"/>
      </w:pPr>
      <w:r>
        <w:t>for(i=1;i&lt;u+1;i++){ a[i]=v%10; v=v/10;</w:t>
      </w:r>
    </w:p>
    <w:p>
      <w:pPr>
        <w:pStyle w:val="BodyText"/>
        <w:spacing w:before="0" w:line="394" w:lineRule="exact"/>
        <w:ind w:left="1557"/>
      </w:pPr>
      <w:r>
        <w:rPr>
          <w:w w:val="101"/>
        </w:rPr>
        <w:t>}</w:t>
      </w:r>
    </w:p>
    <w:p>
      <w:pPr>
        <w:pStyle w:val="BodyText"/>
        <w:ind w:left="1557"/>
      </w:pPr>
      <w:r>
        <w:t>for(i=1;i&lt;u+1;i++)</w:t>
      </w:r>
    </w:p>
    <w:p>
      <w:pPr>
        <w:pStyle w:val="BodyText"/>
        <w:spacing w:before="70"/>
        <w:ind w:left="1557"/>
      </w:pPr>
      <w:r>
        <w:rPr>
          <w:w w:val="101"/>
        </w:rPr>
        <w:t>{</w:t>
      </w:r>
    </w:p>
    <w:p>
      <w:pPr>
        <w:pStyle w:val="BodyText"/>
        <w:ind w:left="1873"/>
      </w:pPr>
      <w:r>
        <w:t>GPIO_DIG=DIG_CODE[a[i]];</w:t>
      </w:r>
    </w:p>
    <w:p>
      <w:pPr>
        <w:pStyle w:val="BodyText"/>
        <w:spacing w:line="283" w:lineRule="auto"/>
        <w:ind w:left="1873" w:right="7609"/>
      </w:pPr>
      <w:r>
        <w:t>P2=P2table[i-1]; h=500;</w:t>
      </w:r>
    </w:p>
    <w:p>
      <w:pPr>
        <w:pStyle w:val="BodyText"/>
        <w:spacing w:before="0" w:line="283" w:lineRule="auto"/>
        <w:ind w:left="1873" w:right="8075"/>
      </w:pPr>
      <w:r>
        <w:t>while(h--);//延时P0=0;//消影</w:t>
      </w:r>
    </w:p>
    <w:p>
      <w:pPr>
        <w:pStyle w:val="BodyText"/>
        <w:spacing w:before="0" w:line="397" w:lineRule="exact"/>
        <w:ind w:left="1557"/>
      </w:pPr>
      <w:r>
        <w:rPr>
          <w:w w:val="101"/>
        </w:rPr>
        <w:t>}</w:t>
      </w:r>
    </w:p>
    <w:p>
      <w:pPr>
        <w:pStyle w:val="BodyText"/>
        <w:spacing w:before="69"/>
        <w:ind w:left="1016"/>
      </w:pPr>
      <w:r>
        <w:rPr>
          <w:w w:val="101"/>
        </w:rPr>
        <w:t>}</w:t>
      </w:r>
    </w:p>
    <w:p>
      <w:pPr>
        <w:pStyle w:val="Heading2"/>
        <w:numPr>
          <w:ilvl w:val="0"/>
          <w:numId w:val="5"/>
        </w:numPr>
        <w:tabs>
          <w:tab w:val="left" w:pos="1468"/>
        </w:tabs>
        <w:spacing w:before="94" w:after="0" w:line="240" w:lineRule="auto"/>
        <w:ind w:left="1468" w:right="0" w:hanging="452"/>
        <w:jc w:val="left"/>
        <w:rPr>
          <w:rFonts w:ascii="黑体" w:eastAsia="黑体" w:hint="eastAsia"/>
          <w:sz w:val="43"/>
        </w:rPr>
      </w:pPr>
      <w:r>
        <w:rPr>
          <w:rFonts w:ascii="黑体" w:eastAsia="黑体" w:hint="eastAsia"/>
        </w:rPr>
        <w:t>LED</w:t>
      </w:r>
      <w:r>
        <w:rPr>
          <w:rFonts w:ascii="黑体" w:eastAsia="黑体" w:hint="eastAsia"/>
          <w:spacing w:val="-111"/>
        </w:rPr>
        <w:t xml:space="preserve"> </w:t>
      </w:r>
      <w:r>
        <w:rPr>
          <w:rFonts w:ascii="幼圆" w:eastAsia="幼圆" w:hint="eastAsia"/>
        </w:rPr>
        <w:t>点阵</w:t>
      </w:r>
    </w:p>
    <w:p>
      <w:pPr>
        <w:spacing w:before="260"/>
        <w:ind w:left="1016" w:right="0" w:firstLine="0"/>
        <w:jc w:val="left"/>
        <w:rPr>
          <w:sz w:val="36"/>
        </w:rPr>
      </w:pPr>
      <w:r>
        <w:rPr>
          <w:sz w:val="36"/>
        </w:rPr>
        <w:t>电路部分找到如下：</w:t>
      </w:r>
    </w:p>
    <w:p>
      <w:pPr>
        <w:spacing w:after="0"/>
        <w:jc w:val="left"/>
        <w:rPr>
          <w:sz w:val="36"/>
        </w:rPr>
        <w:sectPr>
          <w:headerReference w:type="default" r:id="rId46"/>
          <w:footerReference w:type="default" r:id="rId47"/>
          <w:pgSz w:w="16750" w:h="23230"/>
          <w:pgMar w:top="1800" w:right="1700" w:bottom="2120" w:left="2400" w:header="1050" w:footer="1921"/>
          <w:pgNumType w:start="15"/>
          <w:cols w:space="708"/>
        </w:sectPr>
      </w:pPr>
    </w:p>
    <w:p>
      <w:pPr>
        <w:pStyle w:val="BodyText"/>
        <w:spacing w:before="4"/>
        <w:rPr>
          <w:b w:val="0"/>
          <w:sz w:val="5"/>
        </w:rPr>
      </w:pPr>
    </w:p>
    <w:p>
      <w:pPr>
        <w:pStyle w:val="BodyText"/>
        <w:spacing w:before="0"/>
        <w:ind w:left="1017"/>
        <w:rPr>
          <w:b w:val="0"/>
          <w:sz w:val="20"/>
        </w:rPr>
      </w:pPr>
      <w:r>
        <w:rPr>
          <w:b w:val="0"/>
          <w:sz w:val="20"/>
        </w:rPr>
        <w:drawing>
          <wp:inline distT="0" distB="0" distL="0" distR="0">
            <wp:extent cx="7188809" cy="6196869"/>
            <wp:effectExtent l="0" t="0" r="0" b="0"/>
            <wp:docPr id="31"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png"/>
                    <pic:cNvPicPr/>
                  </pic:nvPicPr>
                  <pic:blipFill>
                    <a:blip xmlns:r="http://schemas.openxmlformats.org/officeDocument/2006/relationships" r:embed="rId48" cstate="print"/>
                    <a:stretch>
                      <a:fillRect/>
                    </a:stretch>
                  </pic:blipFill>
                  <pic:spPr>
                    <a:xfrm>
                      <a:off x="0" y="0"/>
                      <a:ext cx="7188809" cy="6196869"/>
                    </a:xfrm>
                    <a:prstGeom prst="rect">
                      <a:avLst/>
                    </a:prstGeom>
                  </pic:spPr>
                </pic:pic>
              </a:graphicData>
            </a:graphic>
          </wp:inline>
        </w:drawing>
      </w:r>
    </w:p>
    <w:p>
      <w:pPr>
        <w:spacing w:before="41" w:line="242" w:lineRule="auto"/>
        <w:ind w:left="297" w:right="991" w:firstLine="719"/>
        <w:jc w:val="left"/>
        <w:rPr>
          <w:sz w:val="36"/>
        </w:rPr>
      </w:pPr>
      <w:r>
        <w:rPr>
          <w:spacing w:val="-13"/>
          <w:sz w:val="36"/>
        </w:rPr>
        <w:t xml:space="preserve">可以看到这个 </w:t>
      </w:r>
      <w:r>
        <w:rPr>
          <w:sz w:val="36"/>
        </w:rPr>
        <w:t>8*8</w:t>
      </w:r>
      <w:r>
        <w:rPr>
          <w:spacing w:val="-27"/>
          <w:sz w:val="36"/>
        </w:rPr>
        <w:t xml:space="preserve"> 的点阵是由 </w:t>
      </w:r>
      <w:r>
        <w:rPr>
          <w:sz w:val="36"/>
        </w:rPr>
        <w:t>P0</w:t>
      </w:r>
      <w:r>
        <w:rPr>
          <w:spacing w:val="-36"/>
          <w:sz w:val="36"/>
        </w:rPr>
        <w:t xml:space="preserve"> 接口和 </w:t>
      </w:r>
      <w:r>
        <w:rPr>
          <w:sz w:val="36"/>
        </w:rPr>
        <w:t>D0-D7</w:t>
      </w:r>
      <w:r>
        <w:rPr>
          <w:spacing w:val="-13"/>
          <w:sz w:val="36"/>
        </w:rPr>
        <w:t xml:space="preserve"> 口控制的，我们找到</w:t>
      </w:r>
      <w:r>
        <w:rPr>
          <w:sz w:val="36"/>
        </w:rPr>
        <w:t>相应的接口：</w:t>
      </w:r>
    </w:p>
    <w:p>
      <w:pPr>
        <w:spacing w:after="0" w:line="242" w:lineRule="auto"/>
        <w:jc w:val="left"/>
        <w:rPr>
          <w:sz w:val="36"/>
        </w:rPr>
        <w:sectPr>
          <w:headerReference w:type="default" r:id="rId49"/>
          <w:footerReference w:type="default" r:id="rId50"/>
          <w:pgSz w:w="16750" w:h="23230"/>
          <w:pgMar w:top="1800" w:right="1700" w:bottom="2120" w:left="2400" w:header="1050" w:footer="1921"/>
          <w:pgNumType w:start="16"/>
          <w:cols w:space="708"/>
        </w:sectPr>
      </w:pPr>
    </w:p>
    <w:p>
      <w:pPr>
        <w:pStyle w:val="BodyText"/>
        <w:spacing w:before="0"/>
        <w:rPr>
          <w:b w:val="0"/>
          <w:sz w:val="20"/>
        </w:rPr>
      </w:pPr>
    </w:p>
    <w:p>
      <w:pPr>
        <w:pStyle w:val="BodyText"/>
        <w:spacing w:before="0"/>
        <w:ind w:left="1017"/>
        <w:rPr>
          <w:b w:val="0"/>
          <w:sz w:val="20"/>
        </w:rPr>
      </w:pPr>
      <w:r>
        <w:rPr>
          <w:b w:val="0"/>
          <w:sz w:val="20"/>
        </w:rPr>
        <w:drawing>
          <wp:inline distT="0" distB="0" distL="0" distR="0">
            <wp:extent cx="7219565" cy="6280499"/>
            <wp:effectExtent l="0" t="0" r="0" b="0"/>
            <wp:docPr id="33"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jpeg"/>
                    <pic:cNvPicPr/>
                  </pic:nvPicPr>
                  <pic:blipFill>
                    <a:blip xmlns:r="http://schemas.openxmlformats.org/officeDocument/2006/relationships" r:embed="rId51" cstate="print"/>
                    <a:stretch>
                      <a:fillRect/>
                    </a:stretch>
                  </pic:blipFill>
                  <pic:spPr>
                    <a:xfrm>
                      <a:off x="0" y="0"/>
                      <a:ext cx="7219565" cy="6280499"/>
                    </a:xfrm>
                    <a:prstGeom prst="rect">
                      <a:avLst/>
                    </a:prstGeom>
                  </pic:spPr>
                </pic:pic>
              </a:graphicData>
            </a:graphic>
          </wp:inline>
        </w:drawing>
      </w:r>
    </w:p>
    <w:p>
      <w:pPr>
        <w:pStyle w:val="BodyText"/>
        <w:spacing w:before="11"/>
        <w:rPr>
          <w:b w:val="0"/>
          <w:sz w:val="22"/>
        </w:rPr>
      </w:pPr>
    </w:p>
    <w:p>
      <w:pPr>
        <w:spacing w:before="43"/>
        <w:ind w:left="1016" w:right="0" w:firstLine="0"/>
        <w:jc w:val="left"/>
        <w:rPr>
          <w:rFonts w:ascii="黑体" w:eastAsia="黑体" w:hint="eastAsia"/>
          <w:sz w:val="42"/>
        </w:rPr>
      </w:pPr>
      <w:r>
        <w:rPr>
          <w:rFonts w:ascii="黑体" w:eastAsia="黑体" w:hint="eastAsia"/>
          <w:sz w:val="42"/>
        </w:rPr>
        <w:t>（1）74HC595</w:t>
      </w:r>
    </w:p>
    <w:p>
      <w:pPr>
        <w:spacing w:before="251" w:line="242" w:lineRule="auto"/>
        <w:ind w:left="1016" w:right="2355" w:firstLine="0"/>
        <w:jc w:val="left"/>
        <w:rPr>
          <w:sz w:val="36"/>
        </w:rPr>
      </w:pPr>
      <w:r>
        <w:rPr>
          <w:spacing w:val="-18"/>
          <w:sz w:val="36"/>
        </w:rPr>
        <w:t xml:space="preserve">通过搜寻 </w:t>
      </w:r>
      <w:r>
        <w:rPr>
          <w:sz w:val="36"/>
        </w:rPr>
        <w:t>74HC595</w:t>
      </w:r>
      <w:r>
        <w:rPr>
          <w:spacing w:val="-12"/>
          <w:sz w:val="36"/>
        </w:rPr>
        <w:t xml:space="preserve"> 的技术手册，可以找到如下资料： </w:t>
      </w:r>
      <w:r>
        <w:rPr>
          <w:sz w:val="36"/>
        </w:rPr>
        <w:t>74HC595</w:t>
      </w:r>
      <w:r>
        <w:rPr>
          <w:spacing w:val="-14"/>
          <w:sz w:val="36"/>
        </w:rPr>
        <w:t xml:space="preserve"> 的引脚功能：</w:t>
      </w:r>
    </w:p>
    <w:p>
      <w:pPr>
        <w:spacing w:before="4"/>
        <w:ind w:left="1016" w:right="0" w:firstLine="0"/>
        <w:jc w:val="left"/>
        <w:rPr>
          <w:b/>
          <w:sz w:val="36"/>
        </w:rPr>
      </w:pPr>
      <w:r>
        <w:rPr>
          <w:b/>
          <w:sz w:val="36"/>
        </w:rPr>
        <w:t>74595 的数据端：</w:t>
      </w:r>
    </w:p>
    <w:p>
      <w:pPr>
        <w:tabs>
          <w:tab w:val="left" w:pos="2096"/>
        </w:tabs>
        <w:spacing w:before="20" w:line="230" w:lineRule="auto"/>
        <w:ind w:left="1016" w:right="2355" w:firstLine="0"/>
        <w:jc w:val="left"/>
        <w:rPr>
          <w:sz w:val="36"/>
        </w:rPr>
      </w:pPr>
      <w:r>
        <w:rPr>
          <w:sz w:val="36"/>
        </w:rPr>
        <w:t>Q0--Q7:</w:t>
      </w:r>
      <w:r>
        <w:rPr>
          <w:spacing w:val="7"/>
          <w:sz w:val="36"/>
        </w:rPr>
        <w:t xml:space="preserve"> </w:t>
      </w:r>
      <w:r>
        <w:rPr>
          <w:sz w:val="36"/>
        </w:rPr>
        <w:t>八位</w:t>
      </w:r>
      <w:r>
        <w:rPr>
          <w:position w:val="-3"/>
          <w:sz w:val="31"/>
        </w:rPr>
        <w:t>并行</w:t>
      </w:r>
      <w:r>
        <w:rPr>
          <w:sz w:val="36"/>
        </w:rPr>
        <w:t>输出端，可以直接控制数码管的</w:t>
      </w:r>
      <w:r>
        <w:rPr>
          <w:spacing w:val="-90"/>
          <w:sz w:val="36"/>
        </w:rPr>
        <w:t xml:space="preserve"> </w:t>
      </w:r>
      <w:r>
        <w:rPr>
          <w:sz w:val="36"/>
        </w:rPr>
        <w:t>8</w:t>
      </w:r>
      <w:r>
        <w:rPr>
          <w:spacing w:val="-87"/>
          <w:sz w:val="36"/>
        </w:rPr>
        <w:t xml:space="preserve"> </w:t>
      </w:r>
      <w:r>
        <w:rPr>
          <w:sz w:val="36"/>
        </w:rPr>
        <w:t>个段</w:t>
      </w:r>
      <w:r>
        <w:rPr>
          <w:spacing w:val="-15"/>
          <w:sz w:val="36"/>
        </w:rPr>
        <w:t>。</w:t>
      </w:r>
      <w:r>
        <w:rPr>
          <w:sz w:val="36"/>
        </w:rPr>
        <w:t>Q7':</w:t>
        <w:tab/>
        <w:t>级联输出端。将它接下一个</w:t>
      </w:r>
      <w:r>
        <w:rPr>
          <w:spacing w:val="-89"/>
          <w:sz w:val="36"/>
        </w:rPr>
        <w:t xml:space="preserve"> </w:t>
      </w:r>
      <w:r>
        <w:rPr>
          <w:sz w:val="36"/>
        </w:rPr>
        <w:t>595</w:t>
      </w:r>
      <w:r>
        <w:rPr>
          <w:spacing w:val="-90"/>
          <w:sz w:val="36"/>
        </w:rPr>
        <w:t xml:space="preserve"> </w:t>
      </w:r>
      <w:r>
        <w:rPr>
          <w:sz w:val="36"/>
        </w:rPr>
        <w:t>的</w:t>
      </w:r>
      <w:r>
        <w:rPr>
          <w:spacing w:val="-90"/>
          <w:sz w:val="36"/>
        </w:rPr>
        <w:t xml:space="preserve"> </w:t>
      </w:r>
      <w:r>
        <w:rPr>
          <w:sz w:val="36"/>
        </w:rPr>
        <w:t>DS</w:t>
      </w:r>
      <w:r>
        <w:rPr>
          <w:spacing w:val="-90"/>
          <w:sz w:val="36"/>
        </w:rPr>
        <w:t xml:space="preserve"> </w:t>
      </w:r>
      <w:r>
        <w:rPr>
          <w:sz w:val="36"/>
        </w:rPr>
        <w:t>端。</w:t>
      </w:r>
    </w:p>
    <w:p>
      <w:pPr>
        <w:tabs>
          <w:tab w:val="left" w:pos="1916"/>
        </w:tabs>
        <w:spacing w:before="11" w:line="242" w:lineRule="auto"/>
        <w:ind w:left="1016" w:right="3795" w:firstLine="0"/>
        <w:jc w:val="left"/>
        <w:rPr>
          <w:sz w:val="36"/>
        </w:rPr>
      </w:pPr>
      <w:r>
        <w:rPr>
          <w:sz w:val="36"/>
        </w:rPr>
        <w:t>DS:</w:t>
        <w:tab/>
      </w:r>
      <w:r>
        <w:rPr>
          <w:spacing w:val="-5"/>
          <w:sz w:val="36"/>
        </w:rPr>
        <w:t xml:space="preserve">串行数据输入端,级联的话接上一级的 </w:t>
      </w:r>
      <w:r>
        <w:rPr>
          <w:sz w:val="36"/>
        </w:rPr>
        <w:t>Q7</w:t>
      </w:r>
      <w:r>
        <w:rPr>
          <w:spacing w:val="-8"/>
          <w:sz w:val="36"/>
        </w:rPr>
        <w:t>'。</w:t>
      </w:r>
      <w:r>
        <w:rPr>
          <w:sz w:val="36"/>
        </w:rPr>
        <w:t>74595</w:t>
      </w:r>
      <w:r>
        <w:rPr>
          <w:spacing w:val="-13"/>
          <w:sz w:val="36"/>
        </w:rPr>
        <w:t xml:space="preserve"> 的控制端说明：</w:t>
      </w:r>
    </w:p>
    <w:p>
      <w:pPr>
        <w:tabs>
          <w:tab w:val="left" w:pos="2788"/>
        </w:tabs>
        <w:spacing w:before="6" w:line="242" w:lineRule="auto"/>
        <w:ind w:left="1016" w:right="811" w:firstLine="0"/>
        <w:jc w:val="left"/>
        <w:rPr>
          <w:sz w:val="36"/>
        </w:rPr>
      </w:pPr>
      <w:r>
        <w:rPr>
          <w:sz w:val="36"/>
        </w:rPr>
        <w:t>/MR(10</w:t>
      </w:r>
      <w:r>
        <w:rPr>
          <w:spacing w:val="-90"/>
          <w:sz w:val="36"/>
        </w:rPr>
        <w:t xml:space="preserve"> </w:t>
      </w:r>
      <w:r>
        <w:rPr>
          <w:sz w:val="36"/>
        </w:rPr>
        <w:t>脚):</w:t>
      </w:r>
      <w:r>
        <w:rPr>
          <w:spacing w:val="-1"/>
          <w:sz w:val="36"/>
        </w:rPr>
        <w:t xml:space="preserve"> </w:t>
      </w:r>
      <w:r>
        <w:rPr>
          <w:sz w:val="36"/>
        </w:rPr>
        <w:t>低电平时将移位寄存器的数据清零</w:t>
      </w:r>
      <w:r>
        <w:rPr>
          <w:spacing w:val="-166"/>
          <w:sz w:val="36"/>
        </w:rPr>
        <w:t>。</w:t>
      </w:r>
      <w:r>
        <w:rPr>
          <w:sz w:val="36"/>
        </w:rPr>
        <w:t>通常我将它接</w:t>
      </w:r>
      <w:r>
        <w:rPr>
          <w:spacing w:val="-88"/>
          <w:sz w:val="36"/>
        </w:rPr>
        <w:t xml:space="preserve"> </w:t>
      </w:r>
      <w:r>
        <w:rPr>
          <w:sz w:val="36"/>
        </w:rPr>
        <w:t>Vcc</w:t>
      </w:r>
      <w:r>
        <w:rPr>
          <w:spacing w:val="-15"/>
          <w:sz w:val="36"/>
        </w:rPr>
        <w:t>。</w:t>
      </w:r>
      <w:r>
        <w:rPr>
          <w:sz w:val="36"/>
        </w:rPr>
        <w:t>SH_CP(11</w:t>
        <w:tab/>
        <w:t>脚</w:t>
      </w:r>
      <w:r>
        <w:rPr>
          <w:spacing w:val="-29"/>
          <w:sz w:val="36"/>
        </w:rPr>
        <w:t xml:space="preserve"> </w:t>
      </w:r>
      <w:r>
        <w:rPr>
          <w:sz w:val="36"/>
        </w:rPr>
        <w:t>)</w:t>
      </w:r>
      <w:r>
        <w:rPr>
          <w:spacing w:val="-29"/>
          <w:sz w:val="36"/>
        </w:rPr>
        <w:t xml:space="preserve"> </w:t>
      </w:r>
      <w:r>
        <w:rPr>
          <w:sz w:val="36"/>
        </w:rPr>
        <w:t>：</w:t>
      </w:r>
      <w:r>
        <w:rPr>
          <w:spacing w:val="-29"/>
          <w:sz w:val="36"/>
        </w:rPr>
        <w:t xml:space="preserve"> </w:t>
      </w:r>
      <w:r>
        <w:rPr>
          <w:sz w:val="36"/>
        </w:rPr>
        <w:t>上</w:t>
      </w:r>
      <w:r>
        <w:rPr>
          <w:spacing w:val="-29"/>
          <w:sz w:val="36"/>
        </w:rPr>
        <w:t xml:space="preserve"> </w:t>
      </w:r>
      <w:r>
        <w:rPr>
          <w:sz w:val="36"/>
        </w:rPr>
        <w:t>升</w:t>
      </w:r>
      <w:r>
        <w:rPr>
          <w:spacing w:val="-29"/>
          <w:sz w:val="36"/>
        </w:rPr>
        <w:t xml:space="preserve"> </w:t>
      </w:r>
      <w:r>
        <w:rPr>
          <w:sz w:val="36"/>
        </w:rPr>
        <w:t>沿</w:t>
      </w:r>
      <w:r>
        <w:rPr>
          <w:spacing w:val="-29"/>
          <w:sz w:val="36"/>
        </w:rPr>
        <w:t xml:space="preserve"> </w:t>
      </w:r>
      <w:r>
        <w:rPr>
          <w:sz w:val="36"/>
        </w:rPr>
        <w:t>时</w:t>
      </w:r>
      <w:r>
        <w:rPr>
          <w:spacing w:val="-29"/>
          <w:sz w:val="36"/>
        </w:rPr>
        <w:t xml:space="preserve"> </w:t>
      </w:r>
      <w:r>
        <w:rPr>
          <w:sz w:val="36"/>
        </w:rPr>
        <w:t>数</w:t>
      </w:r>
      <w:r>
        <w:rPr>
          <w:spacing w:val="-29"/>
          <w:sz w:val="36"/>
        </w:rPr>
        <w:t xml:space="preserve"> </w:t>
      </w:r>
      <w:r>
        <w:rPr>
          <w:sz w:val="36"/>
        </w:rPr>
        <w:t>据</w:t>
      </w:r>
      <w:r>
        <w:rPr>
          <w:spacing w:val="-29"/>
          <w:sz w:val="36"/>
        </w:rPr>
        <w:t xml:space="preserve"> </w:t>
      </w:r>
      <w:r>
        <w:rPr>
          <w:sz w:val="36"/>
        </w:rPr>
        <w:t>寄</w:t>
      </w:r>
      <w:r>
        <w:rPr>
          <w:spacing w:val="-29"/>
          <w:sz w:val="36"/>
        </w:rPr>
        <w:t xml:space="preserve"> </w:t>
      </w:r>
      <w:r>
        <w:rPr>
          <w:sz w:val="36"/>
        </w:rPr>
        <w:t>存</w:t>
      </w:r>
      <w:r>
        <w:rPr>
          <w:spacing w:val="-33"/>
          <w:sz w:val="36"/>
        </w:rPr>
        <w:t xml:space="preserve"> </w:t>
      </w:r>
      <w:r>
        <w:rPr>
          <w:sz w:val="36"/>
        </w:rPr>
        <w:t>器</w:t>
      </w:r>
      <w:r>
        <w:rPr>
          <w:spacing w:val="-30"/>
          <w:sz w:val="36"/>
        </w:rPr>
        <w:t xml:space="preserve"> </w:t>
      </w:r>
      <w:r>
        <w:rPr>
          <w:sz w:val="36"/>
        </w:rPr>
        <w:t>的</w:t>
      </w:r>
      <w:r>
        <w:rPr>
          <w:spacing w:val="-30"/>
          <w:sz w:val="36"/>
        </w:rPr>
        <w:t xml:space="preserve"> </w:t>
      </w:r>
      <w:r>
        <w:rPr>
          <w:sz w:val="36"/>
        </w:rPr>
        <w:t>数</w:t>
      </w:r>
      <w:r>
        <w:rPr>
          <w:spacing w:val="-30"/>
          <w:sz w:val="36"/>
        </w:rPr>
        <w:t xml:space="preserve"> </w:t>
      </w:r>
      <w:r>
        <w:rPr>
          <w:sz w:val="36"/>
        </w:rPr>
        <w:t>据</w:t>
      </w:r>
      <w:r>
        <w:rPr>
          <w:spacing w:val="-30"/>
          <w:sz w:val="36"/>
        </w:rPr>
        <w:t xml:space="preserve"> </w:t>
      </w:r>
      <w:r>
        <w:rPr>
          <w:sz w:val="36"/>
        </w:rPr>
        <w:t>移</w:t>
      </w:r>
      <w:r>
        <w:rPr>
          <w:spacing w:val="-29"/>
          <w:sz w:val="36"/>
        </w:rPr>
        <w:t xml:space="preserve"> </w:t>
      </w:r>
      <w:r>
        <w:rPr>
          <w:sz w:val="36"/>
        </w:rPr>
        <w:t>位</w:t>
      </w:r>
      <w:r>
        <w:rPr>
          <w:spacing w:val="-30"/>
          <w:sz w:val="36"/>
        </w:rPr>
        <w:t xml:space="preserve"> </w:t>
      </w:r>
      <w:r>
        <w:rPr>
          <w:sz w:val="36"/>
        </w:rPr>
        <w:t>。</w:t>
      </w:r>
    </w:p>
    <w:p>
      <w:pPr>
        <w:spacing w:before="4" w:line="242" w:lineRule="auto"/>
        <w:ind w:left="297" w:right="813" w:firstLine="0"/>
        <w:jc w:val="left"/>
        <w:rPr>
          <w:sz w:val="36"/>
        </w:rPr>
      </w:pPr>
      <w:r>
        <w:rPr>
          <w:sz w:val="36"/>
        </w:rPr>
        <w:t>Q0-&gt;Q1-&gt;Q2--&gt;Q3--&gt;...--&gt;Q7;下降沿移位寄存器数据不变。(脉冲宽度： 5V 时，大于几十纳秒就行了。我通常都选微秒级)</w:t>
      </w:r>
    </w:p>
    <w:p>
      <w:pPr>
        <w:spacing w:before="4" w:line="242" w:lineRule="auto"/>
        <w:ind w:left="297" w:right="812" w:firstLine="719"/>
        <w:jc w:val="both"/>
        <w:rPr>
          <w:sz w:val="36"/>
        </w:rPr>
      </w:pPr>
      <w:r>
        <w:rPr>
          <w:sz w:val="36"/>
        </w:rPr>
        <w:t>ST_CP(12</w:t>
      </w:r>
      <w:r>
        <w:rPr>
          <w:spacing w:val="-10"/>
          <w:sz w:val="36"/>
        </w:rPr>
        <w:t xml:space="preserve"> 脚)：上升沿时移位寄存器的数据进入数据存储寄存器，下</w:t>
      </w:r>
      <w:r>
        <w:rPr>
          <w:spacing w:val="-23"/>
          <w:sz w:val="36"/>
        </w:rPr>
        <w:t xml:space="preserve">降沿时存储寄存器数据不变。通常我将 </w:t>
      </w:r>
      <w:r>
        <w:rPr>
          <w:sz w:val="36"/>
        </w:rPr>
        <w:t>ST_CP</w:t>
      </w:r>
      <w:r>
        <w:rPr>
          <w:spacing w:val="-24"/>
          <w:sz w:val="36"/>
        </w:rPr>
        <w:t xml:space="preserve"> 置为低电平，当移位结束后， </w:t>
      </w:r>
      <w:r>
        <w:rPr>
          <w:spacing w:val="-46"/>
          <w:sz w:val="36"/>
        </w:rPr>
        <w:t xml:space="preserve">在 </w:t>
      </w:r>
      <w:r>
        <w:rPr>
          <w:sz w:val="36"/>
        </w:rPr>
        <w:t>ST_CP</w:t>
      </w:r>
      <w:r>
        <w:rPr>
          <w:spacing w:val="-12"/>
          <w:sz w:val="36"/>
        </w:rPr>
        <w:t xml:space="preserve"> 端产生一个正脉冲</w:t>
      </w:r>
      <w:r>
        <w:rPr>
          <w:sz w:val="36"/>
        </w:rPr>
        <w:t>(5V</w:t>
      </w:r>
      <w:r>
        <w:rPr>
          <w:spacing w:val="-10"/>
          <w:sz w:val="36"/>
        </w:rPr>
        <w:t xml:space="preserve"> 时，大于几十纳秒就行了。我通常都选微秒级)，更新显示数据。</w:t>
      </w:r>
    </w:p>
    <w:p>
      <w:pPr>
        <w:spacing w:before="9"/>
        <w:ind w:left="1016" w:right="0" w:firstLine="0"/>
        <w:jc w:val="both"/>
        <w:rPr>
          <w:sz w:val="36"/>
        </w:rPr>
      </w:pPr>
      <w:r>
        <w:rPr>
          <w:sz w:val="36"/>
        </w:rPr>
        <w:t>/OE(13 脚): 高电平时禁止输出(高阻态)。如果单片机的引脚不紧</w:t>
      </w:r>
    </w:p>
    <w:p>
      <w:pPr>
        <w:spacing w:after="0"/>
        <w:jc w:val="both"/>
        <w:rPr>
          <w:sz w:val="36"/>
        </w:rPr>
        <w:sectPr>
          <w:headerReference w:type="default" r:id="rId52"/>
          <w:footerReference w:type="default" r:id="rId53"/>
          <w:pgSz w:w="16750" w:h="23230"/>
          <w:pgMar w:top="1800" w:right="1700" w:bottom="2120" w:left="2400" w:header="1050" w:footer="1921"/>
          <w:pgNumType w:start="17"/>
          <w:cols w:space="708"/>
        </w:sectPr>
      </w:pPr>
    </w:p>
    <w:p>
      <w:pPr>
        <w:spacing w:before="39" w:line="242" w:lineRule="auto"/>
        <w:ind w:left="297" w:right="991" w:firstLine="0"/>
        <w:jc w:val="left"/>
        <w:rPr>
          <w:sz w:val="36"/>
        </w:rPr>
      </w:pPr>
      <w:r>
        <w:drawing>
          <wp:anchor distT="0" distB="0" distL="0" distR="0" simplePos="0" relativeHeight="251667456" behindDoc="0" locked="0" layoutInCell="1" allowOverlap="1">
            <wp:simplePos x="0" y="0"/>
            <wp:positionH relativeFrom="page">
              <wp:posOffset>2227012</wp:posOffset>
            </wp:positionH>
            <wp:positionV relativeFrom="paragraph">
              <wp:posOffset>637921</wp:posOffset>
            </wp:positionV>
            <wp:extent cx="7143735" cy="3691890"/>
            <wp:effectExtent l="0" t="0" r="0" b="0"/>
            <wp:wrapTopAndBottom/>
            <wp:docPr id="35"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jpeg"/>
                    <pic:cNvPicPr/>
                  </pic:nvPicPr>
                  <pic:blipFill>
                    <a:blip xmlns:r="http://schemas.openxmlformats.org/officeDocument/2006/relationships" r:embed="rId54" cstate="print"/>
                    <a:stretch>
                      <a:fillRect/>
                    </a:stretch>
                  </pic:blipFill>
                  <pic:spPr>
                    <a:xfrm>
                      <a:off x="0" y="0"/>
                      <a:ext cx="7143735" cy="3691890"/>
                    </a:xfrm>
                    <a:prstGeom prst="rect">
                      <a:avLst/>
                    </a:prstGeom>
                  </pic:spPr>
                </pic:pic>
              </a:graphicData>
            </a:graphic>
          </wp:anchor>
        </w:drawing>
      </w:r>
      <w:r>
        <w:rPr>
          <w:spacing w:val="-15"/>
          <w:sz w:val="36"/>
        </w:rPr>
        <w:t>张，用一个引脚控制它，可以方便地产生闪烁和熄灭效果。比通过数据端</w:t>
      </w:r>
      <w:r>
        <w:rPr>
          <w:sz w:val="36"/>
        </w:rPr>
        <w:t>移位控制要省时省力。</w:t>
      </w:r>
    </w:p>
    <w:p>
      <w:pPr>
        <w:pStyle w:val="BodyText"/>
        <w:spacing w:before="0"/>
        <w:rPr>
          <w:b w:val="0"/>
          <w:sz w:val="36"/>
        </w:rPr>
      </w:pPr>
    </w:p>
    <w:p>
      <w:pPr>
        <w:pStyle w:val="BodyText"/>
        <w:spacing w:before="0"/>
        <w:rPr>
          <w:b w:val="0"/>
          <w:sz w:val="36"/>
        </w:rPr>
      </w:pPr>
    </w:p>
    <w:p>
      <w:pPr>
        <w:pStyle w:val="BodyText"/>
        <w:spacing w:before="0"/>
        <w:rPr>
          <w:b w:val="0"/>
          <w:sz w:val="36"/>
        </w:rPr>
      </w:pPr>
    </w:p>
    <w:p>
      <w:pPr>
        <w:spacing w:before="232" w:line="244" w:lineRule="auto"/>
        <w:ind w:left="1016" w:right="7667" w:firstLine="0"/>
        <w:jc w:val="left"/>
        <w:rPr>
          <w:sz w:val="36"/>
        </w:rPr>
      </w:pPr>
      <w:r>
        <w:rPr>
          <w:sz w:val="36"/>
        </w:rPr>
        <w:t xml:space="preserve">74HC595 的内部结构： </w:t>
      </w:r>
      <w:r>
        <w:rPr>
          <w:spacing w:val="-13"/>
          <w:sz w:val="36"/>
        </w:rPr>
        <w:t xml:space="preserve">第一层为移位 </w:t>
      </w:r>
      <w:r>
        <w:rPr>
          <w:sz w:val="36"/>
        </w:rPr>
        <w:t>D</w:t>
      </w:r>
      <w:r>
        <w:rPr>
          <w:spacing w:val="-22"/>
          <w:sz w:val="36"/>
        </w:rPr>
        <w:t xml:space="preserve"> 触发器； </w:t>
      </w:r>
      <w:r>
        <w:rPr>
          <w:spacing w:val="-13"/>
          <w:sz w:val="36"/>
        </w:rPr>
        <w:t xml:space="preserve">第二层为锁存 </w:t>
      </w:r>
      <w:r>
        <w:rPr>
          <w:sz w:val="36"/>
        </w:rPr>
        <w:t>D</w:t>
      </w:r>
      <w:r>
        <w:rPr>
          <w:spacing w:val="-22"/>
          <w:sz w:val="36"/>
        </w:rPr>
        <w:t xml:space="preserve"> 触发器； </w:t>
      </w:r>
      <w:r>
        <w:rPr>
          <w:spacing w:val="-13"/>
          <w:sz w:val="36"/>
        </w:rPr>
        <w:t xml:space="preserve">第三层为输出 </w:t>
      </w:r>
      <w:r>
        <w:rPr>
          <w:sz w:val="36"/>
        </w:rPr>
        <w:t>3</w:t>
      </w:r>
      <w:r>
        <w:rPr>
          <w:spacing w:val="-23"/>
          <w:sz w:val="36"/>
        </w:rPr>
        <w:t xml:space="preserve"> 态门；</w:t>
      </w:r>
    </w:p>
    <w:p>
      <w:pPr>
        <w:spacing w:after="0" w:line="244" w:lineRule="auto"/>
        <w:jc w:val="left"/>
        <w:rPr>
          <w:sz w:val="36"/>
        </w:rPr>
      </w:pPr>
      <w:r>
        <w:rPr>
          <w:sz w:val="36"/>
        </w:rPr>
        <w:br/>
      </w:r>
      <w:r>
        <w:rPr>
          <w:sz w:val="36"/>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5" w:history="1">
        <w:r>
          <w:rPr>
            <w:rFonts w:ascii="SimSun" w:eastAsia="SimSun" w:hAnsi="SimSun" w:cs="SimSun"/>
            <w:b/>
            <w:bCs/>
            <w:color w:val="0000EE"/>
            <w:sz w:val="30"/>
            <w:szCs w:val="30"/>
            <w:u w:val="single" w:color="0000EE"/>
          </w:rPr>
          <w:t>https://d.book118.com/848011103047006042</w:t>
        </w:r>
      </w:hyperlink>
    </w:p>
    <w:p>
      <w:pPr>
        <w:spacing w:after="0" w:line="244" w:lineRule="auto"/>
        <w:jc w:val="left"/>
        <w:rPr>
          <w:sz w:val="36"/>
        </w:rPr>
      </w:pPr>
    </w:p>
    <w:sectPr>
      <w:headerReference w:type="default" r:id="rId56"/>
      <w:footerReference w:type="default" r:id="rId57"/>
      <w:pgSz w:w="16750" w:h="23230"/>
      <w:pgMar w:top="1800" w:right="1700" w:bottom="2120" w:left="2400" w:header="1050" w:footer="1921"/>
      <w:pgNumType w:start="18"/>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 w:name="华文中宋">
    <w:altName w:val="华文中宋"/>
    <w:charset w:val="86"/>
    <w:family w:val="auto"/>
    <w:pitch w:val="variable"/>
    <w:sig w:usb0="00000000" w:usb1="00000000" w:usb2="00000000" w:usb3="00000000" w:csb0="00040000" w:csb1="00000000"/>
  </w:font>
  <w:font w:name="隶书">
    <w:altName w:val="隶书"/>
    <w:charset w:val="86"/>
    <w:family w:val="modern"/>
    <w:pitch w:val="fixed"/>
    <w:sig w:usb0="00000000" w:usb1="00000000" w:usb2="00000000" w:usb3="00000000" w:csb0="00040000" w:csb1="00000000"/>
  </w:font>
  <w:font w:name="幼圆">
    <w:altName w:val="幼圆"/>
    <w:charset w:val="86"/>
    <w:family w:val="modern"/>
    <w:pitch w:val="fixed"/>
    <w:sig w:usb0="00000000" w:usb1="00000000" w:usb2="00000000" w:usb3="00000000" w:csb0="00040000" w:csb1="00000000"/>
  </w:font>
  <w:font w:name="Palatino Linotype">
    <w:altName w:val="Palatino Linotype"/>
    <w:charset w:val="00"/>
    <w:family w:val="roman"/>
    <w:pitch w:val="variable"/>
    <w:sig w:usb0="00000000" w:usb1="00000000" w:usb2="00000000" w:usb3="00000000" w:csb0="00000001" w:csb1="00000000"/>
  </w:font>
  <w:font w:name="黑体">
    <w:altName w:val="黑体"/>
    <w:charset w:val="86"/>
    <w:family w:val="modern"/>
    <w:pitch w:val="fixed"/>
    <w:sig w:usb0="00000000" w:usb1="00000000" w:usb2="00000000" w:usb3="00000000" w:csb0="00040000" w:csb1="00000000"/>
  </w:font>
  <w:font w:name="Arial">
    <w:altName w:val="Arial"/>
    <w:charset w:val="00"/>
    <w:family w:val="swiss"/>
    <w:pitch w:val="variable"/>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50" type="#_x0000_t202" style="width:65.4pt;height:17.85pt;margin-top:1054.3pt;margin-left:133.86pt;mso-position-horizontal-relative:page;mso-position-vertical-relative:page;position:absolute;z-index:-251658240"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52" type="#_x0000_t202" style="width:65.4pt;height:17.85pt;margin-top:1054.3pt;margin-left:133.86pt;mso-position-horizontal-relative:page;mso-position-vertical-relative:page;position:absolute;z-index:-251657216"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54" type="#_x0000_t202" style="width:65.4pt;height:17.85pt;margin-top:1054.3pt;margin-left:133.86pt;mso-position-horizontal-relative:page;mso-position-vertical-relative:page;position:absolute;z-index:-251656192"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56" type="#_x0000_t202" style="width:65.4pt;height:17.85pt;margin-top:1054.3pt;margin-left:133.86pt;mso-position-horizontal-relative:page;mso-position-vertical-relative:page;position:absolute;z-index:-251655168"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58" type="#_x0000_t202" style="width:65.4pt;height:17.85pt;margin-top:1054.3pt;margin-left:133.86pt;mso-position-horizontal-relative:page;mso-position-vertical-relative:page;position:absolute;z-index:-251654144"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60" type="#_x0000_t202" style="width:65.4pt;height:17.85pt;margin-top:1054.3pt;margin-left:133.86pt;mso-position-horizontal-relative:page;mso-position-vertical-relative:page;position:absolute;z-index:-251653120"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62" type="#_x0000_t202" style="width:65.4pt;height:17.85pt;margin-top:1054.3pt;margin-left:133.86pt;mso-position-horizontal-relative:page;mso-position-vertical-relative:page;position:absolute;z-index:-251652096"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64" type="#_x0000_t202" style="width:65.4pt;height:17.85pt;margin-top:1054.3pt;margin-left:133.86pt;mso-position-horizontal-relative:page;mso-position-vertical-relative:page;position:absolute;z-index:-251651072"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66" type="#_x0000_t202" style="width:65.4pt;height:17.85pt;margin-top:1054.3pt;margin-left:133.86pt;mso-position-horizontal-relative:page;mso-position-vertical-relative:page;position:absolute;z-index:-251650048"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68" type="#_x0000_t202" style="width:65.4pt;height:17.85pt;margin-top:1054.3pt;margin-left:133.86pt;mso-position-horizontal-relative:page;mso-position-vertical-relative:page;position:absolute;z-index:-251649024"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70" type="#_x0000_t202" style="width:65.4pt;height:17.85pt;margin-top:1054.3pt;margin-left:133.86pt;mso-position-horizontal-relative:page;mso-position-vertical-relative:page;position:absolute;z-index:-251648000"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72" type="#_x0000_t202" style="width:65.4pt;height:17.85pt;margin-top:1054.3pt;margin-left:133.86pt;mso-position-horizontal-relative:page;mso-position-vertical-relative:page;position:absolute;z-index:-251646976"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74" type="#_x0000_t202" style="width:65.4pt;height:17.85pt;margin-top:1054.3pt;margin-left:133.86pt;mso-position-horizontal-relative:page;mso-position-vertical-relative:page;position:absolute;z-index:-251645952"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76" type="#_x0000_t202" style="width:65.4pt;height:17.85pt;margin-top:1054.3pt;margin-left:133.86pt;mso-position-horizontal-relative:page;mso-position-vertical-relative:page;position:absolute;z-index:-251644928"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78" type="#_x0000_t202" style="width:65.4pt;height:17.85pt;margin-top:1054.3pt;margin-left:133.86pt;mso-position-horizontal-relative:page;mso-position-vertical-relative:page;position:absolute;z-index:-251643904"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80" type="#_x0000_t202" style="width:65.4pt;height:17.85pt;margin-top:1054.3pt;margin-left:133.86pt;mso-position-horizontal-relative:page;mso-position-vertical-relative:page;position:absolute;z-index:-251642880"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82" type="#_x0000_t202" style="width:65.4pt;height:17.85pt;margin-top:1054.3pt;margin-left:133.86pt;mso-position-horizontal-relative:page;mso-position-vertical-relative:page;position:absolute;z-index:-251641856"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84" type="#_x0000_t202" style="width:65.4pt;height:17.85pt;margin-top:1054.3pt;margin-left:133.86pt;mso-position-horizontal-relative:page;mso-position-vertical-relative:page;position:absolute;z-index:-251640832" filled="f" stroked="f">
          <v:textbox inset="0,0,0,0">
            <w:txbxContent>
              <w:p>
                <w:pPr>
                  <w:spacing w:before="0" w:line="357" w:lineRule="exact"/>
                  <w:ind w:left="20" w:right="0" w:firstLine="0"/>
                  <w:jc w:val="left"/>
                  <w:rPr>
                    <w:sz w:val="31"/>
                  </w:rPr>
                </w:pPr>
                <w:r>
                  <w:rPr>
                    <w:sz w:val="31"/>
                  </w:rPr>
                  <w:t>精品文档</w:t>
                </w:r>
              </w:p>
            </w:txbxContent>
          </v:textbox>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49" type="#_x0000_t202" style="width:65.4pt;height:17.85pt;margin-top:51.52pt;margin-left:133.86pt;mso-position-horizontal-relative:page;mso-position-vertical-relative:page;position:absolute;z-index:-251658240"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51" type="#_x0000_t202" style="width:65.4pt;height:17.85pt;margin-top:51.52pt;margin-left:133.86pt;mso-position-horizontal-relative:page;mso-position-vertical-relative:page;position:absolute;z-index:-251657216"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53" type="#_x0000_t202" style="width:65.4pt;height:17.85pt;margin-top:51.52pt;margin-left:133.86pt;mso-position-horizontal-relative:page;mso-position-vertical-relative:page;position:absolute;z-index:-251656192"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55" type="#_x0000_t202" style="width:65.4pt;height:17.85pt;margin-top:51.52pt;margin-left:133.86pt;mso-position-horizontal-relative:page;mso-position-vertical-relative:page;position:absolute;z-index:-251655168"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57" type="#_x0000_t202" style="width:65.4pt;height:17.85pt;margin-top:51.52pt;margin-left:133.86pt;mso-position-horizontal-relative:page;mso-position-vertical-relative:page;position:absolute;z-index:-251654144"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59" type="#_x0000_t202" style="width:65.4pt;height:17.85pt;margin-top:51.52pt;margin-left:133.86pt;mso-position-horizontal-relative:page;mso-position-vertical-relative:page;position:absolute;z-index:-251653120"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61" type="#_x0000_t202" style="width:65.4pt;height:17.85pt;margin-top:51.52pt;margin-left:133.86pt;mso-position-horizontal-relative:page;mso-position-vertical-relative:page;position:absolute;z-index:-251652096"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63" type="#_x0000_t202" style="width:65.4pt;height:17.85pt;margin-top:51.52pt;margin-left:133.86pt;mso-position-horizontal-relative:page;mso-position-vertical-relative:page;position:absolute;z-index:-251651072"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65" type="#_x0000_t202" style="width:65.4pt;height:17.85pt;margin-top:51.52pt;margin-left:133.86pt;mso-position-horizontal-relative:page;mso-position-vertical-relative:page;position:absolute;z-index:-251650048"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67" type="#_x0000_t202" style="width:65.4pt;height:17.85pt;margin-top:51.52pt;margin-left:133.86pt;mso-position-horizontal-relative:page;mso-position-vertical-relative:page;position:absolute;z-index:-251649024"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69" type="#_x0000_t202" style="width:65.4pt;height:17.85pt;margin-top:51.52pt;margin-left:133.86pt;mso-position-horizontal-relative:page;mso-position-vertical-relative:page;position:absolute;z-index:-251648000"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71" type="#_x0000_t202" style="width:65.4pt;height:17.85pt;margin-top:51.52pt;margin-left:133.86pt;mso-position-horizontal-relative:page;mso-position-vertical-relative:page;position:absolute;z-index:-251646976"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73" type="#_x0000_t202" style="width:65.4pt;height:17.85pt;margin-top:51.52pt;margin-left:133.86pt;mso-position-horizontal-relative:page;mso-position-vertical-relative:page;position:absolute;z-index:-251645952"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75" type="#_x0000_t202" style="width:65.4pt;height:17.85pt;margin-top:51.52pt;margin-left:133.86pt;mso-position-horizontal-relative:page;mso-position-vertical-relative:page;position:absolute;z-index:-251644928"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77" type="#_x0000_t202" style="width:65.4pt;height:17.85pt;margin-top:51.52pt;margin-left:133.86pt;mso-position-horizontal-relative:page;mso-position-vertical-relative:page;position:absolute;z-index:-251643904"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79" type="#_x0000_t202" style="width:65.4pt;height:17.85pt;margin-top:51.52pt;margin-left:133.86pt;mso-position-horizontal-relative:page;mso-position-vertical-relative:page;position:absolute;z-index:-251642880"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81" type="#_x0000_t202" style="width:65.4pt;height:17.85pt;margin-top:51.52pt;margin-left:133.86pt;mso-position-horizontal-relative:page;mso-position-vertical-relative:page;position:absolute;z-index:-251641856"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before="0" w:line="14" w:lineRule="auto"/>
      <w:rPr>
        <w:b w:val="0"/>
        <w:sz w:val="20"/>
      </w:rPr>
    </w:pPr>
    <w:r>
      <w:pict>
        <v:shapetype id="_x0000_t202" coordsize="21600,21600" o:spt="202" path="m,l,21600r21600,l21600,xe">
          <v:stroke joinstyle="miter"/>
          <v:path gradientshapeok="t" o:connecttype="rect"/>
        </v:shapetype>
        <v:shape id="_x0000_s2083" type="#_x0000_t202" style="width:65.4pt;height:17.85pt;margin-top:51.52pt;margin-left:133.86pt;mso-position-horizontal-relative:page;mso-position-vertical-relative:page;position:absolute;z-index:-251640832" filled="f" stroked="f">
          <v:textbox inset="0,0,0,0">
            <w:txbxContent>
              <w:p>
                <w:pPr>
                  <w:spacing w:before="0" w:line="357" w:lineRule="exact"/>
                  <w:ind w:left="20" w:right="0" w:firstLine="0"/>
                  <w:jc w:val="left"/>
                  <w:rPr>
                    <w:sz w:val="31"/>
                  </w:rPr>
                </w:pPr>
                <w:r>
                  <w:rPr>
                    <w:sz w:val="31"/>
                  </w:rPr>
                  <w:t>精品文档</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32DFE"/>
    <w:multiLevelType w:val="hybridMultilevel"/>
    <w:tmpl w:val="00000000"/>
    <w:lvl w:ilvl="0">
      <w:start w:val="1"/>
      <w:numFmt w:val="decimal"/>
      <w:lvlText w:val="（%1）"/>
      <w:lvlJc w:val="left"/>
      <w:pPr>
        <w:ind w:left="1352" w:hanging="1056"/>
        <w:jc w:val="left"/>
      </w:pPr>
      <w:rPr>
        <w:rFonts w:hint="default"/>
        <w:b/>
        <w:bCs/>
        <w:spacing w:val="-2"/>
        <w:w w:val="99"/>
      </w:rPr>
    </w:lvl>
    <w:lvl w:ilvl="1">
      <w:start w:val="0"/>
      <w:numFmt w:val="bullet"/>
      <w:lvlText w:val="•"/>
      <w:lvlJc w:val="left"/>
      <w:pPr>
        <w:ind w:left="2488" w:hanging="1056"/>
      </w:pPr>
      <w:rPr>
        <w:rFonts w:hint="default"/>
      </w:rPr>
    </w:lvl>
    <w:lvl w:ilvl="2">
      <w:start w:val="0"/>
      <w:numFmt w:val="bullet"/>
      <w:lvlText w:val="•"/>
      <w:lvlJc w:val="left"/>
      <w:pPr>
        <w:ind w:left="3617" w:hanging="1056"/>
      </w:pPr>
      <w:rPr>
        <w:rFonts w:hint="default"/>
      </w:rPr>
    </w:lvl>
    <w:lvl w:ilvl="3">
      <w:start w:val="0"/>
      <w:numFmt w:val="bullet"/>
      <w:lvlText w:val="•"/>
      <w:lvlJc w:val="left"/>
      <w:pPr>
        <w:ind w:left="4746" w:hanging="1056"/>
      </w:pPr>
      <w:rPr>
        <w:rFonts w:hint="default"/>
      </w:rPr>
    </w:lvl>
    <w:lvl w:ilvl="4">
      <w:start w:val="0"/>
      <w:numFmt w:val="bullet"/>
      <w:lvlText w:val="•"/>
      <w:lvlJc w:val="left"/>
      <w:pPr>
        <w:ind w:left="5874" w:hanging="1056"/>
      </w:pPr>
      <w:rPr>
        <w:rFonts w:hint="default"/>
      </w:rPr>
    </w:lvl>
    <w:lvl w:ilvl="5">
      <w:start w:val="0"/>
      <w:numFmt w:val="bullet"/>
      <w:lvlText w:val="•"/>
      <w:lvlJc w:val="left"/>
      <w:pPr>
        <w:ind w:left="7003" w:hanging="1056"/>
      </w:pPr>
      <w:rPr>
        <w:rFonts w:hint="default"/>
      </w:rPr>
    </w:lvl>
    <w:lvl w:ilvl="6">
      <w:start w:val="0"/>
      <w:numFmt w:val="bullet"/>
      <w:lvlText w:val="•"/>
      <w:lvlJc w:val="left"/>
      <w:pPr>
        <w:ind w:left="8132" w:hanging="1056"/>
      </w:pPr>
      <w:rPr>
        <w:rFonts w:hint="default"/>
      </w:rPr>
    </w:lvl>
    <w:lvl w:ilvl="7">
      <w:start w:val="0"/>
      <w:numFmt w:val="bullet"/>
      <w:lvlText w:val="•"/>
      <w:lvlJc w:val="left"/>
      <w:pPr>
        <w:ind w:left="9261" w:hanging="1056"/>
      </w:pPr>
      <w:rPr>
        <w:rFonts w:hint="default"/>
      </w:rPr>
    </w:lvl>
    <w:lvl w:ilvl="8">
      <w:start w:val="0"/>
      <w:numFmt w:val="bullet"/>
      <w:lvlText w:val="•"/>
      <w:lvlJc w:val="left"/>
      <w:pPr>
        <w:ind w:left="10389" w:hanging="1056"/>
      </w:pPr>
      <w:rPr>
        <w:rFonts w:hint="default"/>
      </w:rPr>
    </w:lvl>
  </w:abstractNum>
  <w:abstractNum w:abstractNumId="1">
    <w:nsid w:val="1F736BAB"/>
    <w:multiLevelType w:val="hybridMultilevel"/>
    <w:tmpl w:val="00000000"/>
    <w:lvl w:ilvl="0">
      <w:start w:val="1"/>
      <w:numFmt w:val="decimal"/>
      <w:lvlText w:val="%1."/>
      <w:lvlJc w:val="left"/>
      <w:pPr>
        <w:ind w:left="657" w:hanging="361"/>
        <w:jc w:val="right"/>
      </w:pPr>
      <w:rPr>
        <w:rFonts w:hint="default"/>
        <w:b/>
        <w:bCs/>
        <w:w w:val="89"/>
      </w:rPr>
    </w:lvl>
    <w:lvl w:ilvl="1">
      <w:start w:val="1"/>
      <w:numFmt w:val="decimal"/>
      <w:lvlText w:val="（%2）"/>
      <w:lvlJc w:val="left"/>
      <w:pPr>
        <w:ind w:left="2069" w:hanging="1053"/>
        <w:jc w:val="left"/>
      </w:pPr>
      <w:rPr>
        <w:rFonts w:hint="default"/>
        <w:spacing w:val="-2"/>
        <w:w w:val="100"/>
      </w:rPr>
    </w:lvl>
    <w:lvl w:ilvl="2">
      <w:start w:val="0"/>
      <w:numFmt w:val="bullet"/>
      <w:lvlText w:val="•"/>
      <w:lvlJc w:val="left"/>
      <w:pPr>
        <w:ind w:left="3236" w:hanging="1053"/>
      </w:pPr>
      <w:rPr>
        <w:rFonts w:hint="default"/>
      </w:rPr>
    </w:lvl>
    <w:lvl w:ilvl="3">
      <w:start w:val="0"/>
      <w:numFmt w:val="bullet"/>
      <w:lvlText w:val="•"/>
      <w:lvlJc w:val="left"/>
      <w:pPr>
        <w:ind w:left="4412" w:hanging="1053"/>
      </w:pPr>
      <w:rPr>
        <w:rFonts w:hint="default"/>
      </w:rPr>
    </w:lvl>
    <w:lvl w:ilvl="4">
      <w:start w:val="0"/>
      <w:numFmt w:val="bullet"/>
      <w:lvlText w:val="•"/>
      <w:lvlJc w:val="left"/>
      <w:pPr>
        <w:ind w:left="5589" w:hanging="1053"/>
      </w:pPr>
      <w:rPr>
        <w:rFonts w:hint="default"/>
      </w:rPr>
    </w:lvl>
    <w:lvl w:ilvl="5">
      <w:start w:val="0"/>
      <w:numFmt w:val="bullet"/>
      <w:lvlText w:val="•"/>
      <w:lvlJc w:val="left"/>
      <w:pPr>
        <w:ind w:left="6765" w:hanging="1053"/>
      </w:pPr>
      <w:rPr>
        <w:rFonts w:hint="default"/>
      </w:rPr>
    </w:lvl>
    <w:lvl w:ilvl="6">
      <w:start w:val="0"/>
      <w:numFmt w:val="bullet"/>
      <w:lvlText w:val="•"/>
      <w:lvlJc w:val="left"/>
      <w:pPr>
        <w:ind w:left="7941" w:hanging="1053"/>
      </w:pPr>
      <w:rPr>
        <w:rFonts w:hint="default"/>
      </w:rPr>
    </w:lvl>
    <w:lvl w:ilvl="7">
      <w:start w:val="0"/>
      <w:numFmt w:val="bullet"/>
      <w:lvlText w:val="•"/>
      <w:lvlJc w:val="left"/>
      <w:pPr>
        <w:ind w:left="9118" w:hanging="1053"/>
      </w:pPr>
      <w:rPr>
        <w:rFonts w:hint="default"/>
      </w:rPr>
    </w:lvl>
    <w:lvl w:ilvl="8">
      <w:start w:val="0"/>
      <w:numFmt w:val="bullet"/>
      <w:lvlText w:val="•"/>
      <w:lvlJc w:val="left"/>
      <w:pPr>
        <w:ind w:left="10294" w:hanging="1053"/>
      </w:pPr>
      <w:rPr>
        <w:rFonts w:hint="default"/>
      </w:rPr>
    </w:lvl>
  </w:abstractNum>
  <w:abstractNum w:abstractNumId="2">
    <w:nsid w:val="31359493"/>
    <w:multiLevelType w:val="hybridMultilevel"/>
    <w:tmpl w:val="00000000"/>
    <w:lvl w:ilvl="0">
      <w:start w:val="1"/>
      <w:numFmt w:val="decimal"/>
      <w:lvlText w:val="（%1）"/>
      <w:lvlJc w:val="left"/>
      <w:pPr>
        <w:ind w:left="1352" w:hanging="1056"/>
        <w:jc w:val="left"/>
      </w:pPr>
      <w:rPr>
        <w:rFonts w:hint="default"/>
        <w:b/>
        <w:bCs/>
        <w:spacing w:val="-2"/>
        <w:w w:val="99"/>
      </w:rPr>
    </w:lvl>
    <w:lvl w:ilvl="1">
      <w:start w:val="0"/>
      <w:numFmt w:val="bullet"/>
      <w:lvlText w:val="•"/>
      <w:lvlJc w:val="left"/>
      <w:pPr>
        <w:ind w:left="2488" w:hanging="1056"/>
      </w:pPr>
      <w:rPr>
        <w:rFonts w:hint="default"/>
      </w:rPr>
    </w:lvl>
    <w:lvl w:ilvl="2">
      <w:start w:val="0"/>
      <w:numFmt w:val="bullet"/>
      <w:lvlText w:val="•"/>
      <w:lvlJc w:val="left"/>
      <w:pPr>
        <w:ind w:left="3617" w:hanging="1056"/>
      </w:pPr>
      <w:rPr>
        <w:rFonts w:hint="default"/>
      </w:rPr>
    </w:lvl>
    <w:lvl w:ilvl="3">
      <w:start w:val="0"/>
      <w:numFmt w:val="bullet"/>
      <w:lvlText w:val="•"/>
      <w:lvlJc w:val="left"/>
      <w:pPr>
        <w:ind w:left="4746" w:hanging="1056"/>
      </w:pPr>
      <w:rPr>
        <w:rFonts w:hint="default"/>
      </w:rPr>
    </w:lvl>
    <w:lvl w:ilvl="4">
      <w:start w:val="0"/>
      <w:numFmt w:val="bullet"/>
      <w:lvlText w:val="•"/>
      <w:lvlJc w:val="left"/>
      <w:pPr>
        <w:ind w:left="5874" w:hanging="1056"/>
      </w:pPr>
      <w:rPr>
        <w:rFonts w:hint="default"/>
      </w:rPr>
    </w:lvl>
    <w:lvl w:ilvl="5">
      <w:start w:val="0"/>
      <w:numFmt w:val="bullet"/>
      <w:lvlText w:val="•"/>
      <w:lvlJc w:val="left"/>
      <w:pPr>
        <w:ind w:left="7003" w:hanging="1056"/>
      </w:pPr>
      <w:rPr>
        <w:rFonts w:hint="default"/>
      </w:rPr>
    </w:lvl>
    <w:lvl w:ilvl="6">
      <w:start w:val="0"/>
      <w:numFmt w:val="bullet"/>
      <w:lvlText w:val="•"/>
      <w:lvlJc w:val="left"/>
      <w:pPr>
        <w:ind w:left="8132" w:hanging="1056"/>
      </w:pPr>
      <w:rPr>
        <w:rFonts w:hint="default"/>
      </w:rPr>
    </w:lvl>
    <w:lvl w:ilvl="7">
      <w:start w:val="0"/>
      <w:numFmt w:val="bullet"/>
      <w:lvlText w:val="•"/>
      <w:lvlJc w:val="left"/>
      <w:pPr>
        <w:ind w:left="9261" w:hanging="1056"/>
      </w:pPr>
      <w:rPr>
        <w:rFonts w:hint="default"/>
      </w:rPr>
    </w:lvl>
    <w:lvl w:ilvl="8">
      <w:start w:val="0"/>
      <w:numFmt w:val="bullet"/>
      <w:lvlText w:val="•"/>
      <w:lvlJc w:val="left"/>
      <w:pPr>
        <w:ind w:left="10389" w:hanging="1056"/>
      </w:pPr>
      <w:rPr>
        <w:rFonts w:hint="default"/>
      </w:rPr>
    </w:lvl>
  </w:abstractNum>
  <w:abstractNum w:abstractNumId="3">
    <w:nsid w:val="48BA4638"/>
    <w:multiLevelType w:val="hybridMultilevel"/>
    <w:tmpl w:val="00000000"/>
    <w:lvl w:ilvl="0">
      <w:start w:val="1"/>
      <w:numFmt w:val="decimal"/>
      <w:lvlText w:val="%1)"/>
      <w:lvlJc w:val="left"/>
      <w:pPr>
        <w:ind w:left="297" w:hanging="361"/>
        <w:jc w:val="left"/>
      </w:pPr>
      <w:rPr>
        <w:rFonts w:ascii="宋体" w:eastAsia="宋体" w:hAnsi="宋体" w:cs="宋体" w:hint="default"/>
        <w:w w:val="100"/>
        <w:sz w:val="34"/>
        <w:szCs w:val="34"/>
      </w:rPr>
    </w:lvl>
    <w:lvl w:ilvl="1">
      <w:start w:val="0"/>
      <w:numFmt w:val="bullet"/>
      <w:lvlText w:val="•"/>
      <w:lvlJc w:val="left"/>
      <w:pPr>
        <w:ind w:left="1534" w:hanging="361"/>
      </w:pPr>
      <w:rPr>
        <w:rFonts w:hint="default"/>
      </w:rPr>
    </w:lvl>
    <w:lvl w:ilvl="2">
      <w:start w:val="0"/>
      <w:numFmt w:val="bullet"/>
      <w:lvlText w:val="•"/>
      <w:lvlJc w:val="left"/>
      <w:pPr>
        <w:ind w:left="2769" w:hanging="361"/>
      </w:pPr>
      <w:rPr>
        <w:rFonts w:hint="default"/>
      </w:rPr>
    </w:lvl>
    <w:lvl w:ilvl="3">
      <w:start w:val="0"/>
      <w:numFmt w:val="bullet"/>
      <w:lvlText w:val="•"/>
      <w:lvlJc w:val="left"/>
      <w:pPr>
        <w:ind w:left="4004" w:hanging="361"/>
      </w:pPr>
      <w:rPr>
        <w:rFonts w:hint="default"/>
      </w:rPr>
    </w:lvl>
    <w:lvl w:ilvl="4">
      <w:start w:val="0"/>
      <w:numFmt w:val="bullet"/>
      <w:lvlText w:val="•"/>
      <w:lvlJc w:val="left"/>
      <w:pPr>
        <w:ind w:left="5238" w:hanging="361"/>
      </w:pPr>
      <w:rPr>
        <w:rFonts w:hint="default"/>
      </w:rPr>
    </w:lvl>
    <w:lvl w:ilvl="5">
      <w:start w:val="0"/>
      <w:numFmt w:val="bullet"/>
      <w:lvlText w:val="•"/>
      <w:lvlJc w:val="left"/>
      <w:pPr>
        <w:ind w:left="6473" w:hanging="361"/>
      </w:pPr>
      <w:rPr>
        <w:rFonts w:hint="default"/>
      </w:rPr>
    </w:lvl>
    <w:lvl w:ilvl="6">
      <w:start w:val="0"/>
      <w:numFmt w:val="bullet"/>
      <w:lvlText w:val="•"/>
      <w:lvlJc w:val="left"/>
      <w:pPr>
        <w:ind w:left="7708" w:hanging="361"/>
      </w:pPr>
      <w:rPr>
        <w:rFonts w:hint="default"/>
      </w:rPr>
    </w:lvl>
    <w:lvl w:ilvl="7">
      <w:start w:val="0"/>
      <w:numFmt w:val="bullet"/>
      <w:lvlText w:val="•"/>
      <w:lvlJc w:val="left"/>
      <w:pPr>
        <w:ind w:left="8943" w:hanging="361"/>
      </w:pPr>
      <w:rPr>
        <w:rFonts w:hint="default"/>
      </w:rPr>
    </w:lvl>
    <w:lvl w:ilvl="8">
      <w:start w:val="0"/>
      <w:numFmt w:val="bullet"/>
      <w:lvlText w:val="•"/>
      <w:lvlJc w:val="left"/>
      <w:pPr>
        <w:ind w:left="10177" w:hanging="361"/>
      </w:pPr>
      <w:rPr>
        <w:rFonts w:hint="default"/>
      </w:rPr>
    </w:lvl>
  </w:abstractNum>
  <w:abstractNum w:abstractNumId="4">
    <w:nsid w:val="579315F3"/>
    <w:multiLevelType w:val="hybridMultilevel"/>
    <w:tmpl w:val="00000000"/>
    <w:lvl w:ilvl="0">
      <w:start w:val="1"/>
      <w:numFmt w:val="decimal"/>
      <w:lvlText w:val="%1."/>
      <w:lvlJc w:val="left"/>
      <w:pPr>
        <w:ind w:left="657" w:hanging="361"/>
        <w:jc w:val="right"/>
      </w:pPr>
      <w:rPr>
        <w:rFonts w:hint="default"/>
        <w:b/>
        <w:bCs/>
        <w:w w:val="89"/>
      </w:rPr>
    </w:lvl>
    <w:lvl w:ilvl="1">
      <w:start w:val="1"/>
      <w:numFmt w:val="decimal"/>
      <w:lvlText w:val="（%2）"/>
      <w:lvlJc w:val="left"/>
      <w:pPr>
        <w:ind w:left="2069" w:hanging="1053"/>
        <w:jc w:val="left"/>
      </w:pPr>
      <w:rPr>
        <w:rFonts w:hint="default"/>
        <w:spacing w:val="-2"/>
        <w:w w:val="100"/>
      </w:rPr>
    </w:lvl>
    <w:lvl w:ilvl="2">
      <w:start w:val="0"/>
      <w:numFmt w:val="bullet"/>
      <w:lvlText w:val="•"/>
      <w:lvlJc w:val="left"/>
      <w:pPr>
        <w:ind w:left="3236" w:hanging="1053"/>
      </w:pPr>
      <w:rPr>
        <w:rFonts w:hint="default"/>
      </w:rPr>
    </w:lvl>
    <w:lvl w:ilvl="3">
      <w:start w:val="0"/>
      <w:numFmt w:val="bullet"/>
      <w:lvlText w:val="•"/>
      <w:lvlJc w:val="left"/>
      <w:pPr>
        <w:ind w:left="4412" w:hanging="1053"/>
      </w:pPr>
      <w:rPr>
        <w:rFonts w:hint="default"/>
      </w:rPr>
    </w:lvl>
    <w:lvl w:ilvl="4">
      <w:start w:val="0"/>
      <w:numFmt w:val="bullet"/>
      <w:lvlText w:val="•"/>
      <w:lvlJc w:val="left"/>
      <w:pPr>
        <w:ind w:left="5589" w:hanging="1053"/>
      </w:pPr>
      <w:rPr>
        <w:rFonts w:hint="default"/>
      </w:rPr>
    </w:lvl>
    <w:lvl w:ilvl="5">
      <w:start w:val="0"/>
      <w:numFmt w:val="bullet"/>
      <w:lvlText w:val="•"/>
      <w:lvlJc w:val="left"/>
      <w:pPr>
        <w:ind w:left="6765" w:hanging="1053"/>
      </w:pPr>
      <w:rPr>
        <w:rFonts w:hint="default"/>
      </w:rPr>
    </w:lvl>
    <w:lvl w:ilvl="6">
      <w:start w:val="0"/>
      <w:numFmt w:val="bullet"/>
      <w:lvlText w:val="•"/>
      <w:lvlJc w:val="left"/>
      <w:pPr>
        <w:ind w:left="7941" w:hanging="1053"/>
      </w:pPr>
      <w:rPr>
        <w:rFonts w:hint="default"/>
      </w:rPr>
    </w:lvl>
    <w:lvl w:ilvl="7">
      <w:start w:val="0"/>
      <w:numFmt w:val="bullet"/>
      <w:lvlText w:val="•"/>
      <w:lvlJc w:val="left"/>
      <w:pPr>
        <w:ind w:left="9118" w:hanging="1053"/>
      </w:pPr>
      <w:rPr>
        <w:rFonts w:hint="default"/>
      </w:rPr>
    </w:lvl>
    <w:lvl w:ilvl="8">
      <w:start w:val="0"/>
      <w:numFmt w:val="bullet"/>
      <w:lvlText w:val="•"/>
      <w:lvlJc w:val="left"/>
      <w:pPr>
        <w:ind w:left="10294" w:hanging="1053"/>
      </w:pPr>
      <w:rPr>
        <w:rFonts w:hint="default"/>
      </w:rPr>
    </w:lvl>
  </w:abstractNum>
  <w:abstractNum w:abstractNumId="5">
    <w:nsid w:val="5D9111B7"/>
    <w:multiLevelType w:val="hybridMultilevel"/>
    <w:tmpl w:val="00000000"/>
    <w:lvl w:ilvl="0">
      <w:start w:val="1"/>
      <w:numFmt w:val="decimal"/>
      <w:lvlText w:val="（%1）"/>
      <w:lvlJc w:val="left"/>
      <w:pPr>
        <w:ind w:left="1349" w:hanging="1052"/>
        <w:jc w:val="left"/>
      </w:pPr>
      <w:rPr>
        <w:rFonts w:ascii="黑体" w:eastAsia="黑体" w:hAnsi="黑体" w:cs="黑体" w:hint="default"/>
        <w:spacing w:val="-2"/>
        <w:w w:val="100"/>
        <w:sz w:val="40"/>
        <w:szCs w:val="40"/>
      </w:rPr>
    </w:lvl>
    <w:lvl w:ilvl="1">
      <w:start w:val="0"/>
      <w:numFmt w:val="bullet"/>
      <w:lvlText w:val="•"/>
      <w:lvlJc w:val="left"/>
      <w:pPr>
        <w:ind w:left="2470" w:hanging="1052"/>
      </w:pPr>
      <w:rPr>
        <w:rFonts w:hint="default"/>
      </w:rPr>
    </w:lvl>
    <w:lvl w:ilvl="2">
      <w:start w:val="0"/>
      <w:numFmt w:val="bullet"/>
      <w:lvlText w:val="•"/>
      <w:lvlJc w:val="left"/>
      <w:pPr>
        <w:ind w:left="3601" w:hanging="1052"/>
      </w:pPr>
      <w:rPr>
        <w:rFonts w:hint="default"/>
      </w:rPr>
    </w:lvl>
    <w:lvl w:ilvl="3">
      <w:start w:val="0"/>
      <w:numFmt w:val="bullet"/>
      <w:lvlText w:val="•"/>
      <w:lvlJc w:val="left"/>
      <w:pPr>
        <w:ind w:left="4732" w:hanging="1052"/>
      </w:pPr>
      <w:rPr>
        <w:rFonts w:hint="default"/>
      </w:rPr>
    </w:lvl>
    <w:lvl w:ilvl="4">
      <w:start w:val="0"/>
      <w:numFmt w:val="bullet"/>
      <w:lvlText w:val="•"/>
      <w:lvlJc w:val="left"/>
      <w:pPr>
        <w:ind w:left="5862" w:hanging="1052"/>
      </w:pPr>
      <w:rPr>
        <w:rFonts w:hint="default"/>
      </w:rPr>
    </w:lvl>
    <w:lvl w:ilvl="5">
      <w:start w:val="0"/>
      <w:numFmt w:val="bullet"/>
      <w:lvlText w:val="•"/>
      <w:lvlJc w:val="left"/>
      <w:pPr>
        <w:ind w:left="6993" w:hanging="1052"/>
      </w:pPr>
      <w:rPr>
        <w:rFonts w:hint="default"/>
      </w:rPr>
    </w:lvl>
    <w:lvl w:ilvl="6">
      <w:start w:val="0"/>
      <w:numFmt w:val="bullet"/>
      <w:lvlText w:val="•"/>
      <w:lvlJc w:val="left"/>
      <w:pPr>
        <w:ind w:left="8124" w:hanging="1052"/>
      </w:pPr>
      <w:rPr>
        <w:rFonts w:hint="default"/>
      </w:rPr>
    </w:lvl>
    <w:lvl w:ilvl="7">
      <w:start w:val="0"/>
      <w:numFmt w:val="bullet"/>
      <w:lvlText w:val="•"/>
      <w:lvlJc w:val="left"/>
      <w:pPr>
        <w:ind w:left="9255" w:hanging="1052"/>
      </w:pPr>
      <w:rPr>
        <w:rFonts w:hint="default"/>
      </w:rPr>
    </w:lvl>
    <w:lvl w:ilvl="8">
      <w:start w:val="0"/>
      <w:numFmt w:val="bullet"/>
      <w:lvlText w:val="•"/>
      <w:lvlJc w:val="left"/>
      <w:pPr>
        <w:ind w:left="10385" w:hanging="1052"/>
      </w:pPr>
      <w:rPr>
        <w:rFonts w:hint="default"/>
      </w:rPr>
    </w:lvl>
  </w:abstractNum>
  <w:abstractNum w:abstractNumId="6">
    <w:nsid w:val="61A90C80"/>
    <w:multiLevelType w:val="hybridMultilevel"/>
    <w:tmpl w:val="00000000"/>
    <w:lvl w:ilvl="0">
      <w:start w:val="1"/>
      <w:numFmt w:val="lowerLetter"/>
      <w:lvlText w:val="%1."/>
      <w:lvlJc w:val="left"/>
      <w:pPr>
        <w:ind w:left="1693" w:hanging="677"/>
        <w:jc w:val="left"/>
      </w:pPr>
      <w:rPr>
        <w:rFonts w:hint="default"/>
        <w:w w:val="100"/>
        <w:position w:val="2"/>
      </w:rPr>
    </w:lvl>
    <w:lvl w:ilvl="1">
      <w:start w:val="0"/>
      <w:numFmt w:val="bullet"/>
      <w:lvlText w:val="•"/>
      <w:lvlJc w:val="left"/>
      <w:pPr>
        <w:ind w:left="2794" w:hanging="677"/>
      </w:pPr>
      <w:rPr>
        <w:rFonts w:hint="default"/>
      </w:rPr>
    </w:lvl>
    <w:lvl w:ilvl="2">
      <w:start w:val="0"/>
      <w:numFmt w:val="bullet"/>
      <w:lvlText w:val="•"/>
      <w:lvlJc w:val="left"/>
      <w:pPr>
        <w:ind w:left="3889" w:hanging="677"/>
      </w:pPr>
      <w:rPr>
        <w:rFonts w:hint="default"/>
      </w:rPr>
    </w:lvl>
    <w:lvl w:ilvl="3">
      <w:start w:val="0"/>
      <w:numFmt w:val="bullet"/>
      <w:lvlText w:val="•"/>
      <w:lvlJc w:val="left"/>
      <w:pPr>
        <w:ind w:left="4984" w:hanging="677"/>
      </w:pPr>
      <w:rPr>
        <w:rFonts w:hint="default"/>
      </w:rPr>
    </w:lvl>
    <w:lvl w:ilvl="4">
      <w:start w:val="0"/>
      <w:numFmt w:val="bullet"/>
      <w:lvlText w:val="•"/>
      <w:lvlJc w:val="left"/>
      <w:pPr>
        <w:ind w:left="6078" w:hanging="677"/>
      </w:pPr>
      <w:rPr>
        <w:rFonts w:hint="default"/>
      </w:rPr>
    </w:lvl>
    <w:lvl w:ilvl="5">
      <w:start w:val="0"/>
      <w:numFmt w:val="bullet"/>
      <w:lvlText w:val="•"/>
      <w:lvlJc w:val="left"/>
      <w:pPr>
        <w:ind w:left="7173" w:hanging="677"/>
      </w:pPr>
      <w:rPr>
        <w:rFonts w:hint="default"/>
      </w:rPr>
    </w:lvl>
    <w:lvl w:ilvl="6">
      <w:start w:val="0"/>
      <w:numFmt w:val="bullet"/>
      <w:lvlText w:val="•"/>
      <w:lvlJc w:val="left"/>
      <w:pPr>
        <w:ind w:left="8268" w:hanging="677"/>
      </w:pPr>
      <w:rPr>
        <w:rFonts w:hint="default"/>
      </w:rPr>
    </w:lvl>
    <w:lvl w:ilvl="7">
      <w:start w:val="0"/>
      <w:numFmt w:val="bullet"/>
      <w:lvlText w:val="•"/>
      <w:lvlJc w:val="left"/>
      <w:pPr>
        <w:ind w:left="9363" w:hanging="677"/>
      </w:pPr>
      <w:rPr>
        <w:rFonts w:hint="default"/>
      </w:rPr>
    </w:lvl>
    <w:lvl w:ilvl="8">
      <w:start w:val="0"/>
      <w:numFmt w:val="bullet"/>
      <w:lvlText w:val="•"/>
      <w:lvlJc w:val="left"/>
      <w:pPr>
        <w:ind w:left="10457" w:hanging="677"/>
      </w:pPr>
      <w:rPr>
        <w:rFonts w:hint="default"/>
      </w:rPr>
    </w:lvl>
  </w:abstractNum>
  <w:abstractNum w:abstractNumId="7">
    <w:nsid w:val="6BC8F192"/>
    <w:multiLevelType w:val="hybridMultilevel"/>
    <w:tmpl w:val="00000000"/>
    <w:lvl w:ilvl="0">
      <w:start w:val="1"/>
      <w:numFmt w:val="decimal"/>
      <w:lvlText w:val="%1)"/>
      <w:lvlJc w:val="left"/>
      <w:pPr>
        <w:ind w:left="1557" w:hanging="609"/>
        <w:jc w:val="left"/>
      </w:pPr>
      <w:rPr>
        <w:rFonts w:ascii="宋体" w:eastAsia="宋体" w:hAnsi="宋体" w:cs="宋体" w:hint="default"/>
        <w:w w:val="100"/>
        <w:sz w:val="36"/>
        <w:szCs w:val="36"/>
      </w:rPr>
    </w:lvl>
    <w:lvl w:ilvl="1">
      <w:start w:val="0"/>
      <w:numFmt w:val="bullet"/>
      <w:lvlText w:val="•"/>
      <w:lvlJc w:val="left"/>
      <w:pPr>
        <w:ind w:left="2668" w:hanging="609"/>
      </w:pPr>
      <w:rPr>
        <w:rFonts w:hint="default"/>
      </w:rPr>
    </w:lvl>
    <w:lvl w:ilvl="2">
      <w:start w:val="0"/>
      <w:numFmt w:val="bullet"/>
      <w:lvlText w:val="•"/>
      <w:lvlJc w:val="left"/>
      <w:pPr>
        <w:ind w:left="3777" w:hanging="609"/>
      </w:pPr>
      <w:rPr>
        <w:rFonts w:hint="default"/>
      </w:rPr>
    </w:lvl>
    <w:lvl w:ilvl="3">
      <w:start w:val="0"/>
      <w:numFmt w:val="bullet"/>
      <w:lvlText w:val="•"/>
      <w:lvlJc w:val="left"/>
      <w:pPr>
        <w:ind w:left="4886" w:hanging="609"/>
      </w:pPr>
      <w:rPr>
        <w:rFonts w:hint="default"/>
      </w:rPr>
    </w:lvl>
    <w:lvl w:ilvl="4">
      <w:start w:val="0"/>
      <w:numFmt w:val="bullet"/>
      <w:lvlText w:val="•"/>
      <w:lvlJc w:val="left"/>
      <w:pPr>
        <w:ind w:left="5994" w:hanging="609"/>
      </w:pPr>
      <w:rPr>
        <w:rFonts w:hint="default"/>
      </w:rPr>
    </w:lvl>
    <w:lvl w:ilvl="5">
      <w:start w:val="0"/>
      <w:numFmt w:val="bullet"/>
      <w:lvlText w:val="•"/>
      <w:lvlJc w:val="left"/>
      <w:pPr>
        <w:ind w:left="7103" w:hanging="609"/>
      </w:pPr>
      <w:rPr>
        <w:rFonts w:hint="default"/>
      </w:rPr>
    </w:lvl>
    <w:lvl w:ilvl="6">
      <w:start w:val="0"/>
      <w:numFmt w:val="bullet"/>
      <w:lvlText w:val="•"/>
      <w:lvlJc w:val="left"/>
      <w:pPr>
        <w:ind w:left="8212" w:hanging="609"/>
      </w:pPr>
      <w:rPr>
        <w:rFonts w:hint="default"/>
      </w:rPr>
    </w:lvl>
    <w:lvl w:ilvl="7">
      <w:start w:val="0"/>
      <w:numFmt w:val="bullet"/>
      <w:lvlText w:val="•"/>
      <w:lvlJc w:val="left"/>
      <w:pPr>
        <w:ind w:left="9321" w:hanging="609"/>
      </w:pPr>
      <w:rPr>
        <w:rFonts w:hint="default"/>
      </w:rPr>
    </w:lvl>
    <w:lvl w:ilvl="8">
      <w:start w:val="0"/>
      <w:numFmt w:val="bullet"/>
      <w:lvlText w:val="•"/>
      <w:lvlJc w:val="left"/>
      <w:pPr>
        <w:ind w:left="10429" w:hanging="609"/>
      </w:pPr>
      <w:rPr>
        <w:rFonts w:hint="default"/>
      </w:rPr>
    </w:lvl>
  </w:abstractNum>
  <w:num w:numId="1">
    <w:abstractNumId w:val="3"/>
  </w:num>
  <w:num w:numId="2">
    <w:abstractNumId w:val="6"/>
  </w:num>
  <w:num w:numId="3">
    <w:abstractNumId w:val="5"/>
  </w:num>
  <w:num w:numId="4">
    <w:abstractNumId w:val="0"/>
  </w:num>
  <w:num w:numId="5">
    <w:abstractNumId w:val="1"/>
  </w:num>
  <w:num w:numId="6">
    <w:abstractNumId w:val="7"/>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rPr>
  </w:style>
  <w:style w:type="paragraph" w:styleId="Heading1">
    <w:name w:val="heading 1"/>
    <w:basedOn w:val="Normal"/>
    <w:uiPriority w:val="1"/>
    <w:qFormat/>
    <w:pPr>
      <w:ind w:left="297"/>
      <w:outlineLvl w:val="0"/>
    </w:pPr>
    <w:rPr>
      <w:rFonts w:ascii="宋体" w:eastAsia="宋体" w:hAnsi="宋体" w:cs="宋体"/>
      <w:b/>
      <w:bCs/>
      <w:sz w:val="48"/>
      <w:szCs w:val="48"/>
    </w:rPr>
  </w:style>
  <w:style w:type="paragraph" w:styleId="Heading2">
    <w:name w:val="heading 2"/>
    <w:basedOn w:val="Normal"/>
    <w:uiPriority w:val="1"/>
    <w:qFormat/>
    <w:pPr>
      <w:spacing w:before="94"/>
      <w:outlineLvl w:val="1"/>
    </w:pPr>
    <w:rPr>
      <w:rFonts w:ascii="宋体" w:eastAsia="宋体" w:hAnsi="宋体" w:cs="宋体"/>
      <w:sz w:val="45"/>
      <w:szCs w:val="45"/>
    </w:rPr>
  </w:style>
  <w:style w:type="paragraph" w:styleId="Heading3">
    <w:name w:val="heading 3"/>
    <w:basedOn w:val="Normal"/>
    <w:uiPriority w:val="1"/>
    <w:qFormat/>
    <w:pPr>
      <w:ind w:left="1349" w:hanging="1053"/>
      <w:outlineLvl w:val="2"/>
    </w:pPr>
    <w:rPr>
      <w:rFonts w:ascii="黑体" w:eastAsia="黑体" w:hAnsi="黑体" w:cs="黑体"/>
      <w:sz w:val="42"/>
      <w:szCs w:val="42"/>
    </w:rPr>
  </w:style>
  <w:style w:type="paragraph" w:styleId="Heading4">
    <w:name w:val="heading 4"/>
    <w:basedOn w:val="Normal"/>
    <w:uiPriority w:val="1"/>
    <w:qFormat/>
    <w:pPr>
      <w:spacing w:before="4"/>
      <w:ind w:left="1016"/>
      <w:outlineLvl w:val="3"/>
    </w:pPr>
    <w:rPr>
      <w:rFonts w:ascii="宋体" w:eastAsia="宋体" w:hAnsi="宋体" w:cs="宋体"/>
      <w:b/>
      <w:bCs/>
      <w:sz w:val="36"/>
      <w:szCs w:val="36"/>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spacing w:before="71"/>
    </w:pPr>
    <w:rPr>
      <w:rFonts w:ascii="宋体" w:eastAsia="宋体" w:hAnsi="宋体" w:cs="宋体"/>
      <w:b/>
      <w:bCs/>
      <w:sz w:val="31"/>
      <w:szCs w:val="31"/>
    </w:rPr>
  </w:style>
  <w:style w:type="paragraph" w:styleId="Title">
    <w:name w:val="Title"/>
    <w:basedOn w:val="Normal"/>
    <w:uiPriority w:val="1"/>
    <w:qFormat/>
    <w:pPr>
      <w:spacing w:line="1172" w:lineRule="exact"/>
      <w:ind w:right="694"/>
      <w:jc w:val="center"/>
    </w:pPr>
    <w:rPr>
      <w:rFonts w:ascii="隶书" w:eastAsia="隶书" w:hAnsi="隶书" w:cs="隶书"/>
      <w:sz w:val="108"/>
      <w:szCs w:val="108"/>
    </w:rPr>
  </w:style>
  <w:style w:type="paragraph" w:styleId="ListParagraph">
    <w:name w:val="List Paragraph"/>
    <w:basedOn w:val="Normal"/>
    <w:uiPriority w:val="1"/>
    <w:qFormat/>
    <w:pPr>
      <w:ind w:left="1557" w:hanging="630"/>
    </w:pPr>
    <w:rPr>
      <w:rFonts w:ascii="宋体" w:eastAsia="宋体" w:hAnsi="宋体" w:cs="宋体"/>
    </w:rPr>
  </w:style>
  <w:style w:type="paragraph" w:customStyle="1" w:styleId="TableParagraph">
    <w:name w:val="Table Paragraph"/>
    <w:basedOn w:val="Normal"/>
    <w:uiPriority w:val="1"/>
    <w:qForma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image" Target="media/image4.png"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image" Target="media/image5.png" /><Relationship Id="rId15" Type="http://schemas.openxmlformats.org/officeDocument/2006/relationships/header" Target="header4.xml" /><Relationship Id="rId16" Type="http://schemas.openxmlformats.org/officeDocument/2006/relationships/footer" Target="footer4.xml" /><Relationship Id="rId17" Type="http://schemas.openxmlformats.org/officeDocument/2006/relationships/image" Target="media/image6.jpeg" /><Relationship Id="rId18" Type="http://schemas.openxmlformats.org/officeDocument/2006/relationships/header" Target="header5.xml" /><Relationship Id="rId19" Type="http://schemas.openxmlformats.org/officeDocument/2006/relationships/footer" Target="footer5.xml" /><Relationship Id="rId2" Type="http://schemas.openxmlformats.org/officeDocument/2006/relationships/webSettings" Target="webSettings.xml" /><Relationship Id="rId20" Type="http://schemas.openxmlformats.org/officeDocument/2006/relationships/image" Target="media/image7.png" /><Relationship Id="rId21" Type="http://schemas.openxmlformats.org/officeDocument/2006/relationships/header" Target="header6.xml" /><Relationship Id="rId22" Type="http://schemas.openxmlformats.org/officeDocument/2006/relationships/footer" Target="footer6.xml" /><Relationship Id="rId23" Type="http://schemas.openxmlformats.org/officeDocument/2006/relationships/image" Target="media/image8.png" /><Relationship Id="rId24" Type="http://schemas.openxmlformats.org/officeDocument/2006/relationships/header" Target="header7.xml" /><Relationship Id="rId25" Type="http://schemas.openxmlformats.org/officeDocument/2006/relationships/footer" Target="footer7.xml" /><Relationship Id="rId26" Type="http://schemas.openxmlformats.org/officeDocument/2006/relationships/image" Target="media/image9.jpeg" /><Relationship Id="rId27" Type="http://schemas.openxmlformats.org/officeDocument/2006/relationships/header" Target="header8.xml" /><Relationship Id="rId28" Type="http://schemas.openxmlformats.org/officeDocument/2006/relationships/footer" Target="footer8.xml" /><Relationship Id="rId29" Type="http://schemas.openxmlformats.org/officeDocument/2006/relationships/image" Target="media/image10.png" /><Relationship Id="rId3" Type="http://schemas.openxmlformats.org/officeDocument/2006/relationships/fontTable" Target="fontTable.xml" /><Relationship Id="rId30" Type="http://schemas.openxmlformats.org/officeDocument/2006/relationships/header" Target="header9.xml" /><Relationship Id="rId31" Type="http://schemas.openxmlformats.org/officeDocument/2006/relationships/footer" Target="footer9.xml" /><Relationship Id="rId32" Type="http://schemas.openxmlformats.org/officeDocument/2006/relationships/header" Target="header10.xml" /><Relationship Id="rId33" Type="http://schemas.openxmlformats.org/officeDocument/2006/relationships/footer" Target="footer10.xml" /><Relationship Id="rId34" Type="http://schemas.openxmlformats.org/officeDocument/2006/relationships/image" Target="media/image11.jpeg" /><Relationship Id="rId35" Type="http://schemas.openxmlformats.org/officeDocument/2006/relationships/header" Target="header11.xml" /><Relationship Id="rId36" Type="http://schemas.openxmlformats.org/officeDocument/2006/relationships/footer" Target="footer11.xml" /><Relationship Id="rId37" Type="http://schemas.openxmlformats.org/officeDocument/2006/relationships/image" Target="media/image12.jpeg" /><Relationship Id="rId38" Type="http://schemas.openxmlformats.org/officeDocument/2006/relationships/header" Target="header12.xml" /><Relationship Id="rId39" Type="http://schemas.openxmlformats.org/officeDocument/2006/relationships/footer" Target="footer12.xml" /><Relationship Id="rId4" Type="http://schemas.openxmlformats.org/officeDocument/2006/relationships/image" Target="media/image1.jpeg" /><Relationship Id="rId40" Type="http://schemas.openxmlformats.org/officeDocument/2006/relationships/image" Target="media/image13.jpeg" /><Relationship Id="rId41" Type="http://schemas.openxmlformats.org/officeDocument/2006/relationships/image" Target="media/image14.png" /><Relationship Id="rId42" Type="http://schemas.openxmlformats.org/officeDocument/2006/relationships/header" Target="header13.xml" /><Relationship Id="rId43" Type="http://schemas.openxmlformats.org/officeDocument/2006/relationships/footer" Target="footer13.xml" /><Relationship Id="rId44" Type="http://schemas.openxmlformats.org/officeDocument/2006/relationships/header" Target="header14.xml" /><Relationship Id="rId45" Type="http://schemas.openxmlformats.org/officeDocument/2006/relationships/footer" Target="footer14.xml" /><Relationship Id="rId46" Type="http://schemas.openxmlformats.org/officeDocument/2006/relationships/header" Target="header15.xml" /><Relationship Id="rId47" Type="http://schemas.openxmlformats.org/officeDocument/2006/relationships/footer" Target="footer15.xml" /><Relationship Id="rId48" Type="http://schemas.openxmlformats.org/officeDocument/2006/relationships/image" Target="media/image15.png" /><Relationship Id="rId49" Type="http://schemas.openxmlformats.org/officeDocument/2006/relationships/header" Target="header16.xml" /><Relationship Id="rId5" Type="http://schemas.openxmlformats.org/officeDocument/2006/relationships/image" Target="media/image2.png" /><Relationship Id="rId50" Type="http://schemas.openxmlformats.org/officeDocument/2006/relationships/footer" Target="footer16.xml" /><Relationship Id="rId51" Type="http://schemas.openxmlformats.org/officeDocument/2006/relationships/image" Target="media/image16.jpeg" /><Relationship Id="rId52" Type="http://schemas.openxmlformats.org/officeDocument/2006/relationships/header" Target="header17.xml" /><Relationship Id="rId53" Type="http://schemas.openxmlformats.org/officeDocument/2006/relationships/footer" Target="footer17.xml" /><Relationship Id="rId54" Type="http://schemas.openxmlformats.org/officeDocument/2006/relationships/image" Target="media/image17.jpeg" /><Relationship Id="rId55" Type="http://schemas.openxmlformats.org/officeDocument/2006/relationships/hyperlink" Target="https://d.book118.com/848011103047006042" TargetMode="External" /><Relationship Id="rId56" Type="http://schemas.openxmlformats.org/officeDocument/2006/relationships/header" Target="header18.xml" /><Relationship Id="rId57" Type="http://schemas.openxmlformats.org/officeDocument/2006/relationships/footer" Target="footer18.xml" /><Relationship Id="rId58" Type="http://schemas.openxmlformats.org/officeDocument/2006/relationships/theme" Target="theme/theme1.xml" /><Relationship Id="rId59" Type="http://schemas.openxmlformats.org/officeDocument/2006/relationships/numbering" Target="numbering.xml" /><Relationship Id="rId6" Type="http://schemas.openxmlformats.org/officeDocument/2006/relationships/image" Target="media/image3.png" /><Relationship Id="rId60" Type="http://schemas.openxmlformats.org/officeDocument/2006/relationships/styles" Target="styles.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2024-02-01T12:19:09Z</dcterms:created>
  <dcterms:modified xsi:type="dcterms:W3CDTF">2024-02-01T12:19:09Z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2022-11-26T00:00:00Z</vt:filetime>
  </property>
  <property fmtid="{D5CDD505-2E9C-101B-9397-08002B2CF9AE}" pid="3" name="LastSaved">
    <vt:filetime>2024-02-01T00:00:00Z</vt:filetime>
  </property>
</Properties>
</file>