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传动链项目计划设计方案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64" w:history="1">
        <w:r>
          <w:rPr>
            <w:rFonts w:ascii="仿宋" w:eastAsia="仿宋" w:hAnsi="仿宋" w:cs="仿宋" w:hint="eastAsia"/>
            <w:lang w:eastAsia="zh-CN"/>
          </w:rPr>
          <w:t>概论</w:t>
        </w:r>
        <w:r>
          <w:tab/>
        </w:r>
        <w:r>
          <w:fldChar w:fldCharType="begin"/>
        </w:r>
        <w:r>
          <w:instrText xml:space="preserve"> PAGEREF _Toc24164 \h </w:instrText>
        </w:r>
        <w:r>
          <w:fldChar w:fldCharType="separate"/>
        </w:r>
        <w:r>
          <w:t>3</w:t>
        </w:r>
        <w:r>
          <w:fldChar w:fldCharType="end"/>
        </w:r>
      </w:hyperlink>
    </w:p>
    <w:p>
      <w:pPr>
        <w:pStyle w:val="TOC1"/>
        <w:tabs>
          <w:tab w:val="right" w:leader="dot" w:pos="8306"/>
        </w:tabs>
      </w:pPr>
      <w:hyperlink w:anchor="_Toc24757" w:history="1">
        <w:r>
          <w:rPr>
            <w:rFonts w:ascii="仿宋" w:eastAsia="仿宋" w:hAnsi="仿宋" w:cs="仿宋" w:hint="eastAsia"/>
            <w:lang w:eastAsia="zh-CN"/>
          </w:rPr>
          <w:t>一、传动链项目土建工程</w:t>
        </w:r>
        <w:r>
          <w:tab/>
        </w:r>
        <w:r>
          <w:fldChar w:fldCharType="begin"/>
        </w:r>
        <w:r>
          <w:instrText xml:space="preserve"> PAGEREF _Toc24757 \h </w:instrText>
        </w:r>
        <w:r>
          <w:fldChar w:fldCharType="separate"/>
        </w:r>
        <w:r>
          <w:t>3</w:t>
        </w:r>
        <w:r>
          <w:fldChar w:fldCharType="end"/>
        </w:r>
      </w:hyperlink>
    </w:p>
    <w:p>
      <w:pPr>
        <w:pStyle w:val="TOC2"/>
        <w:tabs>
          <w:tab w:val="right" w:leader="dot" w:pos="8306"/>
        </w:tabs>
      </w:pPr>
      <w:hyperlink w:anchor="_Toc4967" w:history="1">
        <w:r>
          <w:rPr>
            <w:rFonts w:ascii="仿宋" w:eastAsia="仿宋" w:hAnsi="仿宋" w:cs="仿宋" w:hint="eastAsia"/>
            <w:lang w:eastAsia="zh-CN"/>
          </w:rPr>
          <w:t>(一)、建筑工程设计原则</w:t>
        </w:r>
        <w:r>
          <w:tab/>
        </w:r>
        <w:r>
          <w:fldChar w:fldCharType="begin"/>
        </w:r>
        <w:r>
          <w:instrText xml:space="preserve"> PAGEREF _Toc4967 \h </w:instrText>
        </w:r>
        <w:r>
          <w:fldChar w:fldCharType="separate"/>
        </w:r>
        <w:r>
          <w:t>3</w:t>
        </w:r>
        <w:r>
          <w:fldChar w:fldCharType="end"/>
        </w:r>
      </w:hyperlink>
    </w:p>
    <w:p>
      <w:pPr>
        <w:pStyle w:val="TOC2"/>
        <w:tabs>
          <w:tab w:val="right" w:leader="dot" w:pos="8306"/>
        </w:tabs>
      </w:pPr>
      <w:hyperlink w:anchor="_Toc4115" w:history="1">
        <w:r>
          <w:rPr>
            <w:rFonts w:ascii="仿宋" w:eastAsia="仿宋" w:hAnsi="仿宋" w:cs="仿宋" w:hint="eastAsia"/>
            <w:lang w:eastAsia="zh-CN"/>
          </w:rPr>
          <w:t>(二)、土建工程设计年限及安全等级</w:t>
        </w:r>
        <w:r>
          <w:tab/>
        </w:r>
        <w:r>
          <w:fldChar w:fldCharType="begin"/>
        </w:r>
        <w:r>
          <w:instrText xml:space="preserve"> PAGEREF _Toc4115 \h </w:instrText>
        </w:r>
        <w:r>
          <w:fldChar w:fldCharType="separate"/>
        </w:r>
        <w:r>
          <w:t>4</w:t>
        </w:r>
        <w:r>
          <w:fldChar w:fldCharType="end"/>
        </w:r>
      </w:hyperlink>
    </w:p>
    <w:p>
      <w:pPr>
        <w:pStyle w:val="TOC2"/>
        <w:tabs>
          <w:tab w:val="right" w:leader="dot" w:pos="8306"/>
        </w:tabs>
      </w:pPr>
      <w:hyperlink w:anchor="_Toc22200" w:history="1">
        <w:r>
          <w:rPr>
            <w:rFonts w:ascii="仿宋" w:eastAsia="仿宋" w:hAnsi="仿宋" w:cs="仿宋" w:hint="eastAsia"/>
            <w:lang w:eastAsia="zh-CN"/>
          </w:rPr>
          <w:t>(三)、建筑工程设计总体要求</w:t>
        </w:r>
        <w:r>
          <w:tab/>
        </w:r>
        <w:r>
          <w:fldChar w:fldCharType="begin"/>
        </w:r>
        <w:r>
          <w:instrText xml:space="preserve"> PAGEREF _Toc22200 \h </w:instrText>
        </w:r>
        <w:r>
          <w:fldChar w:fldCharType="separate"/>
        </w:r>
        <w:r>
          <w:t>5</w:t>
        </w:r>
        <w:r>
          <w:fldChar w:fldCharType="end"/>
        </w:r>
      </w:hyperlink>
    </w:p>
    <w:p>
      <w:pPr>
        <w:pStyle w:val="TOC2"/>
        <w:tabs>
          <w:tab w:val="right" w:leader="dot" w:pos="8306"/>
        </w:tabs>
      </w:pPr>
      <w:hyperlink w:anchor="_Toc7162" w:history="1">
        <w:r>
          <w:rPr>
            <w:rFonts w:ascii="仿宋" w:eastAsia="仿宋" w:hAnsi="仿宋" w:cs="仿宋" w:hint="eastAsia"/>
            <w:lang w:eastAsia="zh-CN"/>
          </w:rPr>
          <w:t>(四)、土建工程建设指标</w:t>
        </w:r>
        <w:r>
          <w:tab/>
        </w:r>
        <w:r>
          <w:fldChar w:fldCharType="begin"/>
        </w:r>
        <w:r>
          <w:instrText xml:space="preserve"> PAGEREF _Toc7162 \h </w:instrText>
        </w:r>
        <w:r>
          <w:fldChar w:fldCharType="separate"/>
        </w:r>
        <w:r>
          <w:t>6</w:t>
        </w:r>
        <w:r>
          <w:fldChar w:fldCharType="end"/>
        </w:r>
      </w:hyperlink>
    </w:p>
    <w:p>
      <w:pPr>
        <w:pStyle w:val="TOC1"/>
        <w:tabs>
          <w:tab w:val="right" w:leader="dot" w:pos="8306"/>
        </w:tabs>
      </w:pPr>
      <w:hyperlink w:anchor="_Toc21264" w:history="1">
        <w:r>
          <w:rPr>
            <w:rFonts w:ascii="仿宋" w:eastAsia="仿宋" w:hAnsi="仿宋" w:cs="仿宋" w:hint="eastAsia"/>
            <w:lang w:eastAsia="zh-CN"/>
          </w:rPr>
          <w:t>二、传动链项目选址可行性分析</w:t>
        </w:r>
        <w:r>
          <w:tab/>
        </w:r>
        <w:r>
          <w:fldChar w:fldCharType="begin"/>
        </w:r>
        <w:r>
          <w:instrText xml:space="preserve"> PAGEREF _Toc21264 \h </w:instrText>
        </w:r>
        <w:r>
          <w:fldChar w:fldCharType="separate"/>
        </w:r>
        <w:r>
          <w:t>6</w:t>
        </w:r>
        <w:r>
          <w:fldChar w:fldCharType="end"/>
        </w:r>
      </w:hyperlink>
    </w:p>
    <w:p>
      <w:pPr>
        <w:pStyle w:val="TOC2"/>
        <w:tabs>
          <w:tab w:val="right" w:leader="dot" w:pos="8306"/>
        </w:tabs>
      </w:pPr>
      <w:hyperlink w:anchor="_Toc25069" w:history="1">
        <w:r>
          <w:rPr>
            <w:rFonts w:ascii="仿宋" w:eastAsia="仿宋" w:hAnsi="仿宋" w:cs="仿宋" w:hint="eastAsia"/>
            <w:lang w:eastAsia="zh-CN"/>
          </w:rPr>
          <w:t>(一)、传动链项目选址</w:t>
        </w:r>
        <w:r>
          <w:tab/>
        </w:r>
        <w:r>
          <w:fldChar w:fldCharType="begin"/>
        </w:r>
        <w:r>
          <w:instrText xml:space="preserve"> PAGEREF _Toc25069 \h </w:instrText>
        </w:r>
        <w:r>
          <w:fldChar w:fldCharType="separate"/>
        </w:r>
        <w:r>
          <w:t>6</w:t>
        </w:r>
        <w:r>
          <w:fldChar w:fldCharType="end"/>
        </w:r>
      </w:hyperlink>
    </w:p>
    <w:p>
      <w:pPr>
        <w:pStyle w:val="TOC2"/>
        <w:tabs>
          <w:tab w:val="right" w:leader="dot" w:pos="8306"/>
        </w:tabs>
      </w:pPr>
      <w:hyperlink w:anchor="_Toc32485" w:history="1">
        <w:r>
          <w:rPr>
            <w:rFonts w:ascii="仿宋" w:eastAsia="仿宋" w:hAnsi="仿宋" w:cs="仿宋" w:hint="eastAsia"/>
            <w:lang w:eastAsia="zh-CN"/>
          </w:rPr>
          <w:t>(二)、用地控制指标</w:t>
        </w:r>
        <w:r>
          <w:tab/>
        </w:r>
        <w:r>
          <w:fldChar w:fldCharType="begin"/>
        </w:r>
        <w:r>
          <w:instrText xml:space="preserve"> PAGEREF _Toc32485 \h </w:instrText>
        </w:r>
        <w:r>
          <w:fldChar w:fldCharType="separate"/>
        </w:r>
        <w:r>
          <w:t>6</w:t>
        </w:r>
        <w:r>
          <w:fldChar w:fldCharType="end"/>
        </w:r>
      </w:hyperlink>
    </w:p>
    <w:p>
      <w:pPr>
        <w:pStyle w:val="TOC2"/>
        <w:tabs>
          <w:tab w:val="right" w:leader="dot" w:pos="8306"/>
        </w:tabs>
      </w:pPr>
      <w:hyperlink w:anchor="_Toc22915" w:history="1">
        <w:r>
          <w:rPr>
            <w:rFonts w:ascii="仿宋" w:eastAsia="仿宋" w:hAnsi="仿宋" w:cs="仿宋" w:hint="eastAsia"/>
            <w:lang w:eastAsia="zh-CN"/>
          </w:rPr>
          <w:t>(三)、节约用地措施</w:t>
        </w:r>
        <w:r>
          <w:tab/>
        </w:r>
        <w:r>
          <w:fldChar w:fldCharType="begin"/>
        </w:r>
        <w:r>
          <w:instrText xml:space="preserve"> PAGEREF _Toc22915 \h </w:instrText>
        </w:r>
        <w:r>
          <w:fldChar w:fldCharType="separate"/>
        </w:r>
        <w:r>
          <w:t>8</w:t>
        </w:r>
        <w:r>
          <w:fldChar w:fldCharType="end"/>
        </w:r>
      </w:hyperlink>
    </w:p>
    <w:p>
      <w:pPr>
        <w:pStyle w:val="TOC2"/>
        <w:tabs>
          <w:tab w:val="right" w:leader="dot" w:pos="8306"/>
        </w:tabs>
      </w:pPr>
      <w:hyperlink w:anchor="_Toc19077" w:history="1">
        <w:r>
          <w:rPr>
            <w:rFonts w:ascii="仿宋" w:eastAsia="仿宋" w:hAnsi="仿宋" w:cs="仿宋" w:hint="eastAsia"/>
            <w:lang w:eastAsia="zh-CN"/>
          </w:rPr>
          <w:t>(四)、总图布置方案</w:t>
        </w:r>
        <w:r>
          <w:tab/>
        </w:r>
        <w:r>
          <w:fldChar w:fldCharType="begin"/>
        </w:r>
        <w:r>
          <w:instrText xml:space="preserve"> PAGEREF _Toc19077 \h </w:instrText>
        </w:r>
        <w:r>
          <w:fldChar w:fldCharType="separate"/>
        </w:r>
        <w:r>
          <w:t>9</w:t>
        </w:r>
        <w:r>
          <w:fldChar w:fldCharType="end"/>
        </w:r>
      </w:hyperlink>
    </w:p>
    <w:p>
      <w:pPr>
        <w:pStyle w:val="TOC2"/>
        <w:tabs>
          <w:tab w:val="right" w:leader="dot" w:pos="8306"/>
        </w:tabs>
      </w:pPr>
      <w:hyperlink w:anchor="_Toc29852" w:history="1">
        <w:r>
          <w:rPr>
            <w:rFonts w:ascii="仿宋" w:eastAsia="仿宋" w:hAnsi="仿宋" w:cs="仿宋" w:hint="eastAsia"/>
            <w:lang w:eastAsia="zh-CN"/>
          </w:rPr>
          <w:t>(五)、选址综合评价</w:t>
        </w:r>
        <w:r>
          <w:tab/>
        </w:r>
        <w:r>
          <w:fldChar w:fldCharType="begin"/>
        </w:r>
        <w:r>
          <w:instrText xml:space="preserve"> PAGEREF _Toc29852 \h </w:instrText>
        </w:r>
        <w:r>
          <w:fldChar w:fldCharType="separate"/>
        </w:r>
        <w:r>
          <w:t>10</w:t>
        </w:r>
        <w:r>
          <w:fldChar w:fldCharType="end"/>
        </w:r>
      </w:hyperlink>
    </w:p>
    <w:p>
      <w:pPr>
        <w:pStyle w:val="TOC1"/>
        <w:tabs>
          <w:tab w:val="right" w:leader="dot" w:pos="8306"/>
        </w:tabs>
      </w:pPr>
      <w:hyperlink w:anchor="_Toc16371" w:history="1">
        <w:r>
          <w:rPr>
            <w:rFonts w:ascii="仿宋" w:eastAsia="仿宋" w:hAnsi="仿宋" w:cs="仿宋" w:hint="eastAsia"/>
            <w:lang w:eastAsia="zh-CN"/>
          </w:rPr>
          <w:t>三、产品规划分析</w:t>
        </w:r>
        <w:r>
          <w:tab/>
        </w:r>
        <w:r>
          <w:fldChar w:fldCharType="begin"/>
        </w:r>
        <w:r>
          <w:instrText xml:space="preserve"> PAGEREF _Toc16371 \h </w:instrText>
        </w:r>
        <w:r>
          <w:fldChar w:fldCharType="separate"/>
        </w:r>
        <w:r>
          <w:t>11</w:t>
        </w:r>
        <w:r>
          <w:fldChar w:fldCharType="end"/>
        </w:r>
      </w:hyperlink>
    </w:p>
    <w:p>
      <w:pPr>
        <w:pStyle w:val="TOC2"/>
        <w:tabs>
          <w:tab w:val="right" w:leader="dot" w:pos="8306"/>
        </w:tabs>
      </w:pPr>
      <w:hyperlink w:anchor="_Toc32328" w:history="1">
        <w:r>
          <w:rPr>
            <w:rFonts w:ascii="仿宋" w:eastAsia="仿宋" w:hAnsi="仿宋" w:cs="仿宋" w:hint="eastAsia"/>
            <w:lang w:eastAsia="zh-CN"/>
          </w:rPr>
          <w:t>(一)、产品规划</w:t>
        </w:r>
        <w:r>
          <w:tab/>
        </w:r>
        <w:r>
          <w:fldChar w:fldCharType="begin"/>
        </w:r>
        <w:r>
          <w:instrText xml:space="preserve"> PAGEREF _Toc32328 \h </w:instrText>
        </w:r>
        <w:r>
          <w:fldChar w:fldCharType="separate"/>
        </w:r>
        <w:r>
          <w:t>11</w:t>
        </w:r>
        <w:r>
          <w:fldChar w:fldCharType="end"/>
        </w:r>
      </w:hyperlink>
    </w:p>
    <w:p>
      <w:pPr>
        <w:pStyle w:val="TOC2"/>
        <w:tabs>
          <w:tab w:val="right" w:leader="dot" w:pos="8306"/>
        </w:tabs>
      </w:pPr>
      <w:hyperlink w:anchor="_Toc10930" w:history="1">
        <w:r>
          <w:rPr>
            <w:rFonts w:ascii="仿宋" w:eastAsia="仿宋" w:hAnsi="仿宋" w:cs="仿宋" w:hint="eastAsia"/>
            <w:lang w:eastAsia="zh-CN"/>
          </w:rPr>
          <w:t>(二)、建设规模</w:t>
        </w:r>
        <w:r>
          <w:tab/>
        </w:r>
        <w:r>
          <w:fldChar w:fldCharType="begin"/>
        </w:r>
        <w:r>
          <w:instrText xml:space="preserve"> PAGEREF _Toc10930 \h </w:instrText>
        </w:r>
        <w:r>
          <w:fldChar w:fldCharType="separate"/>
        </w:r>
        <w:r>
          <w:t>12</w:t>
        </w:r>
        <w:r>
          <w:fldChar w:fldCharType="end"/>
        </w:r>
      </w:hyperlink>
    </w:p>
    <w:p>
      <w:pPr>
        <w:pStyle w:val="TOC1"/>
        <w:tabs>
          <w:tab w:val="right" w:leader="dot" w:pos="8306"/>
        </w:tabs>
      </w:pPr>
      <w:hyperlink w:anchor="_Toc21989" w:history="1">
        <w:r>
          <w:rPr>
            <w:rFonts w:ascii="仿宋" w:eastAsia="仿宋" w:hAnsi="仿宋" w:cs="仿宋" w:hint="eastAsia"/>
            <w:lang w:eastAsia="zh-CN"/>
          </w:rPr>
          <w:t>四、传动链项目建设单位说明</w:t>
        </w:r>
        <w:r>
          <w:tab/>
        </w:r>
        <w:r>
          <w:fldChar w:fldCharType="begin"/>
        </w:r>
        <w:r>
          <w:instrText xml:space="preserve"> PAGEREF _Toc21989 \h </w:instrText>
        </w:r>
        <w:r>
          <w:fldChar w:fldCharType="separate"/>
        </w:r>
        <w:r>
          <w:t>13</w:t>
        </w:r>
        <w:r>
          <w:fldChar w:fldCharType="end"/>
        </w:r>
      </w:hyperlink>
    </w:p>
    <w:p>
      <w:pPr>
        <w:pStyle w:val="TOC2"/>
        <w:tabs>
          <w:tab w:val="right" w:leader="dot" w:pos="8306"/>
        </w:tabs>
      </w:pPr>
      <w:hyperlink w:anchor="_Toc20199" w:history="1">
        <w:r>
          <w:rPr>
            <w:rFonts w:ascii="仿宋" w:eastAsia="仿宋" w:hAnsi="仿宋" w:cs="仿宋" w:hint="eastAsia"/>
            <w:lang w:eastAsia="zh-CN"/>
          </w:rPr>
          <w:t>(一)、传动链项目承办单位基本情况</w:t>
        </w:r>
        <w:r>
          <w:tab/>
        </w:r>
        <w:r>
          <w:fldChar w:fldCharType="begin"/>
        </w:r>
        <w:r>
          <w:instrText xml:space="preserve"> PAGEREF _Toc20199 \h </w:instrText>
        </w:r>
        <w:r>
          <w:fldChar w:fldCharType="separate"/>
        </w:r>
        <w:r>
          <w:t>13</w:t>
        </w:r>
        <w:r>
          <w:fldChar w:fldCharType="end"/>
        </w:r>
      </w:hyperlink>
    </w:p>
    <w:p>
      <w:pPr>
        <w:pStyle w:val="TOC2"/>
        <w:tabs>
          <w:tab w:val="right" w:leader="dot" w:pos="8306"/>
        </w:tabs>
      </w:pPr>
      <w:hyperlink w:anchor="_Toc4164" w:history="1">
        <w:r>
          <w:rPr>
            <w:rFonts w:ascii="仿宋" w:eastAsia="仿宋" w:hAnsi="仿宋" w:cs="仿宋" w:hint="eastAsia"/>
            <w:lang w:eastAsia="zh-CN"/>
          </w:rPr>
          <w:t>(二)、公司经济效益分析</w:t>
        </w:r>
        <w:r>
          <w:tab/>
        </w:r>
        <w:r>
          <w:fldChar w:fldCharType="begin"/>
        </w:r>
        <w:r>
          <w:instrText xml:space="preserve"> PAGEREF _Toc4164 \h </w:instrText>
        </w:r>
        <w:r>
          <w:fldChar w:fldCharType="separate"/>
        </w:r>
        <w:r>
          <w:t>14</w:t>
        </w:r>
        <w:r>
          <w:fldChar w:fldCharType="end"/>
        </w:r>
      </w:hyperlink>
    </w:p>
    <w:p>
      <w:pPr>
        <w:pStyle w:val="TOC1"/>
        <w:tabs>
          <w:tab w:val="right" w:leader="dot" w:pos="8306"/>
        </w:tabs>
      </w:pPr>
      <w:hyperlink w:anchor="_Toc12911" w:history="1">
        <w:r>
          <w:rPr>
            <w:rFonts w:ascii="仿宋" w:eastAsia="仿宋" w:hAnsi="仿宋" w:cs="仿宋" w:hint="eastAsia"/>
            <w:lang w:eastAsia="zh-CN"/>
          </w:rPr>
          <w:t>五、市场分析、调研</w:t>
        </w:r>
        <w:r>
          <w:tab/>
        </w:r>
        <w:r>
          <w:fldChar w:fldCharType="begin"/>
        </w:r>
        <w:r>
          <w:instrText xml:space="preserve"> PAGEREF _Toc12911 \h </w:instrText>
        </w:r>
        <w:r>
          <w:fldChar w:fldCharType="separate"/>
        </w:r>
        <w:r>
          <w:t>15</w:t>
        </w:r>
        <w:r>
          <w:fldChar w:fldCharType="end"/>
        </w:r>
      </w:hyperlink>
    </w:p>
    <w:p>
      <w:pPr>
        <w:pStyle w:val="TOC2"/>
        <w:tabs>
          <w:tab w:val="right" w:leader="dot" w:pos="8306"/>
        </w:tabs>
      </w:pPr>
      <w:hyperlink w:anchor="_Toc5843" w:history="1">
        <w:r>
          <w:rPr>
            <w:rFonts w:ascii="仿宋" w:eastAsia="仿宋" w:hAnsi="仿宋" w:cs="仿宋" w:hint="eastAsia"/>
            <w:lang w:eastAsia="zh-CN"/>
          </w:rPr>
          <w:t>(一)、传动链行业分析</w:t>
        </w:r>
        <w:r>
          <w:tab/>
        </w:r>
        <w:r>
          <w:fldChar w:fldCharType="begin"/>
        </w:r>
        <w:r>
          <w:instrText xml:space="preserve"> PAGEREF _Toc5843 \h </w:instrText>
        </w:r>
        <w:r>
          <w:fldChar w:fldCharType="separate"/>
        </w:r>
        <w:r>
          <w:t>15</w:t>
        </w:r>
        <w:r>
          <w:fldChar w:fldCharType="end"/>
        </w:r>
      </w:hyperlink>
    </w:p>
    <w:p>
      <w:pPr>
        <w:pStyle w:val="TOC2"/>
        <w:tabs>
          <w:tab w:val="right" w:leader="dot" w:pos="8306"/>
        </w:tabs>
      </w:pPr>
      <w:hyperlink w:anchor="_Toc20457" w:history="1">
        <w:r>
          <w:rPr>
            <w:rFonts w:ascii="仿宋" w:eastAsia="仿宋" w:hAnsi="仿宋" w:cs="仿宋" w:hint="eastAsia"/>
            <w:lang w:eastAsia="zh-CN"/>
          </w:rPr>
          <w:t>(二)、传动链市场分析预测</w:t>
        </w:r>
        <w:r>
          <w:tab/>
        </w:r>
        <w:r>
          <w:fldChar w:fldCharType="begin"/>
        </w:r>
        <w:r>
          <w:instrText xml:space="preserve"> PAGEREF _Toc20457 \h </w:instrText>
        </w:r>
        <w:r>
          <w:fldChar w:fldCharType="separate"/>
        </w:r>
        <w:r>
          <w:t>16</w:t>
        </w:r>
        <w:r>
          <w:fldChar w:fldCharType="end"/>
        </w:r>
      </w:hyperlink>
    </w:p>
    <w:p>
      <w:pPr>
        <w:pStyle w:val="TOC1"/>
        <w:tabs>
          <w:tab w:val="right" w:leader="dot" w:pos="8306"/>
        </w:tabs>
      </w:pPr>
      <w:hyperlink w:anchor="_Toc23828" w:history="1">
        <w:r>
          <w:rPr>
            <w:rFonts w:ascii="仿宋" w:eastAsia="仿宋" w:hAnsi="仿宋" w:cs="仿宋" w:hint="eastAsia"/>
            <w:lang w:eastAsia="zh-CN"/>
          </w:rPr>
          <w:t>六、传动链项目概论</w:t>
        </w:r>
        <w:r>
          <w:tab/>
        </w:r>
        <w:r>
          <w:fldChar w:fldCharType="begin"/>
        </w:r>
        <w:r>
          <w:instrText xml:space="preserve"> PAGEREF _Toc23828 \h </w:instrText>
        </w:r>
        <w:r>
          <w:fldChar w:fldCharType="separate"/>
        </w:r>
        <w:r>
          <w:t>16</w:t>
        </w:r>
        <w:r>
          <w:fldChar w:fldCharType="end"/>
        </w:r>
      </w:hyperlink>
    </w:p>
    <w:p>
      <w:pPr>
        <w:pStyle w:val="TOC2"/>
        <w:tabs>
          <w:tab w:val="right" w:leader="dot" w:pos="8306"/>
        </w:tabs>
      </w:pPr>
      <w:hyperlink w:anchor="_Toc2750" w:history="1">
        <w:r>
          <w:rPr>
            <w:rFonts w:ascii="仿宋" w:eastAsia="仿宋" w:hAnsi="仿宋" w:cs="仿宋" w:hint="eastAsia"/>
            <w:lang w:eastAsia="zh-CN"/>
          </w:rPr>
          <w:t>(一)、传动链项目概况</w:t>
        </w:r>
        <w:r>
          <w:tab/>
        </w:r>
        <w:r>
          <w:fldChar w:fldCharType="begin"/>
        </w:r>
        <w:r>
          <w:instrText xml:space="preserve"> PAGEREF _Toc2750 \h </w:instrText>
        </w:r>
        <w:r>
          <w:fldChar w:fldCharType="separate"/>
        </w:r>
        <w:r>
          <w:t>16</w:t>
        </w:r>
        <w:r>
          <w:fldChar w:fldCharType="end"/>
        </w:r>
      </w:hyperlink>
    </w:p>
    <w:p>
      <w:pPr>
        <w:pStyle w:val="TOC2"/>
        <w:tabs>
          <w:tab w:val="right" w:leader="dot" w:pos="8306"/>
        </w:tabs>
      </w:pPr>
      <w:hyperlink w:anchor="_Toc18164" w:history="1">
        <w:r>
          <w:rPr>
            <w:rFonts w:ascii="仿宋" w:eastAsia="仿宋" w:hAnsi="仿宋" w:cs="仿宋" w:hint="eastAsia"/>
            <w:lang w:eastAsia="zh-CN"/>
          </w:rPr>
          <w:t>(二)、传动链项目目标</w:t>
        </w:r>
        <w:r>
          <w:tab/>
        </w:r>
        <w:r>
          <w:fldChar w:fldCharType="begin"/>
        </w:r>
        <w:r>
          <w:instrText xml:space="preserve"> PAGEREF _Toc18164 \h </w:instrText>
        </w:r>
        <w:r>
          <w:fldChar w:fldCharType="separate"/>
        </w:r>
        <w:r>
          <w:t>19</w:t>
        </w:r>
        <w:r>
          <w:fldChar w:fldCharType="end"/>
        </w:r>
      </w:hyperlink>
    </w:p>
    <w:p>
      <w:pPr>
        <w:pStyle w:val="TOC2"/>
        <w:tabs>
          <w:tab w:val="right" w:leader="dot" w:pos="8306"/>
        </w:tabs>
      </w:pPr>
      <w:hyperlink w:anchor="_Toc13478" w:history="1">
        <w:r>
          <w:rPr>
            <w:rFonts w:ascii="仿宋" w:eastAsia="仿宋" w:hAnsi="仿宋" w:cs="仿宋" w:hint="eastAsia"/>
            <w:lang w:eastAsia="zh-CN"/>
          </w:rPr>
          <w:t>(三)、传动链项目提出的理由</w:t>
        </w:r>
        <w:r>
          <w:tab/>
        </w:r>
        <w:r>
          <w:fldChar w:fldCharType="begin"/>
        </w:r>
        <w:r>
          <w:instrText xml:space="preserve"> PAGEREF _Toc13478 \h </w:instrText>
        </w:r>
        <w:r>
          <w:fldChar w:fldCharType="separate"/>
        </w:r>
        <w:r>
          <w:t>19</w:t>
        </w:r>
        <w:r>
          <w:fldChar w:fldCharType="end"/>
        </w:r>
      </w:hyperlink>
    </w:p>
    <w:p>
      <w:pPr>
        <w:pStyle w:val="TOC2"/>
        <w:tabs>
          <w:tab w:val="right" w:leader="dot" w:pos="8306"/>
        </w:tabs>
      </w:pPr>
      <w:hyperlink w:anchor="_Toc28352" w:history="1">
        <w:r>
          <w:rPr>
            <w:rFonts w:ascii="仿宋" w:eastAsia="仿宋" w:hAnsi="仿宋" w:cs="仿宋" w:hint="eastAsia"/>
            <w:lang w:eastAsia="zh-CN"/>
          </w:rPr>
          <w:t>(四)、传动链项目意义</w:t>
        </w:r>
        <w:r>
          <w:tab/>
        </w:r>
        <w:r>
          <w:fldChar w:fldCharType="begin"/>
        </w:r>
        <w:r>
          <w:instrText xml:space="preserve"> PAGEREF _Toc28352 \h </w:instrText>
        </w:r>
        <w:r>
          <w:fldChar w:fldCharType="separate"/>
        </w:r>
        <w:r>
          <w:t>21</w:t>
        </w:r>
        <w:r>
          <w:fldChar w:fldCharType="end"/>
        </w:r>
      </w:hyperlink>
    </w:p>
    <w:p>
      <w:pPr>
        <w:pStyle w:val="TOC2"/>
        <w:tabs>
          <w:tab w:val="right" w:leader="dot" w:pos="8306"/>
        </w:tabs>
      </w:pPr>
      <w:hyperlink w:anchor="_Toc14413" w:history="1">
        <w:r>
          <w:rPr>
            <w:rFonts w:ascii="仿宋" w:eastAsia="仿宋" w:hAnsi="仿宋" w:cs="仿宋" w:hint="eastAsia"/>
            <w:lang w:eastAsia="zh-CN"/>
          </w:rPr>
          <w:t>(五)、传动链项目背景</w:t>
        </w:r>
        <w:r>
          <w:tab/>
        </w:r>
        <w:r>
          <w:fldChar w:fldCharType="begin"/>
        </w:r>
        <w:r>
          <w:instrText xml:space="preserve"> PAGEREF _Toc14413 \h </w:instrText>
        </w:r>
        <w:r>
          <w:fldChar w:fldCharType="separate"/>
        </w:r>
        <w:r>
          <w:t>22</w:t>
        </w:r>
        <w:r>
          <w:fldChar w:fldCharType="end"/>
        </w:r>
      </w:hyperlink>
    </w:p>
    <w:p>
      <w:pPr>
        <w:pStyle w:val="TOC1"/>
        <w:tabs>
          <w:tab w:val="right" w:leader="dot" w:pos="8306"/>
        </w:tabs>
      </w:pPr>
      <w:hyperlink w:anchor="_Toc12229" w:history="1">
        <w:r>
          <w:rPr>
            <w:rFonts w:ascii="仿宋" w:eastAsia="仿宋" w:hAnsi="仿宋" w:cs="仿宋" w:hint="eastAsia"/>
            <w:lang w:eastAsia="zh-CN"/>
          </w:rPr>
          <w:t>七、传动链项目风险管理</w:t>
        </w:r>
        <w:r>
          <w:tab/>
        </w:r>
        <w:r>
          <w:fldChar w:fldCharType="begin"/>
        </w:r>
        <w:r>
          <w:instrText xml:space="preserve"> PAGEREF _Toc12229 \h </w:instrText>
        </w:r>
        <w:r>
          <w:fldChar w:fldCharType="separate"/>
        </w:r>
        <w:r>
          <w:t>23</w:t>
        </w:r>
        <w:r>
          <w:fldChar w:fldCharType="end"/>
        </w:r>
      </w:hyperlink>
    </w:p>
    <w:p>
      <w:pPr>
        <w:pStyle w:val="TOC2"/>
        <w:tabs>
          <w:tab w:val="right" w:leader="dot" w:pos="8306"/>
        </w:tabs>
      </w:pPr>
      <w:hyperlink w:anchor="_Toc23028" w:history="1">
        <w:r>
          <w:rPr>
            <w:rFonts w:ascii="仿宋" w:eastAsia="仿宋" w:hAnsi="仿宋" w:cs="仿宋" w:hint="eastAsia"/>
            <w:lang w:eastAsia="zh-CN"/>
          </w:rPr>
          <w:t>(一)、风险识别与评估</w:t>
        </w:r>
        <w:r>
          <w:tab/>
        </w:r>
        <w:r>
          <w:fldChar w:fldCharType="begin"/>
        </w:r>
        <w:r>
          <w:instrText xml:space="preserve"> PAGEREF _Toc23028 \h </w:instrText>
        </w:r>
        <w:r>
          <w:fldChar w:fldCharType="separate"/>
        </w:r>
        <w:r>
          <w:t>23</w:t>
        </w:r>
        <w:r>
          <w:fldChar w:fldCharType="end"/>
        </w:r>
      </w:hyperlink>
    </w:p>
    <w:p>
      <w:pPr>
        <w:pStyle w:val="TOC2"/>
        <w:tabs>
          <w:tab w:val="right" w:leader="dot" w:pos="8306"/>
        </w:tabs>
      </w:pPr>
      <w:hyperlink w:anchor="_Toc17113" w:history="1">
        <w:r>
          <w:rPr>
            <w:rFonts w:ascii="仿宋" w:eastAsia="仿宋" w:hAnsi="仿宋" w:cs="仿宋" w:hint="eastAsia"/>
            <w:lang w:eastAsia="zh-CN"/>
          </w:rPr>
          <w:t>(二)、风险应对策略</w:t>
        </w:r>
        <w:r>
          <w:tab/>
        </w:r>
        <w:r>
          <w:fldChar w:fldCharType="begin"/>
        </w:r>
        <w:r>
          <w:instrText xml:space="preserve"> PAGEREF _Toc17113 \h </w:instrText>
        </w:r>
        <w:r>
          <w:fldChar w:fldCharType="separate"/>
        </w:r>
        <w:r>
          <w:t>24</w:t>
        </w:r>
        <w:r>
          <w:fldChar w:fldCharType="end"/>
        </w:r>
      </w:hyperlink>
    </w:p>
    <w:p>
      <w:pPr>
        <w:pStyle w:val="TOC2"/>
        <w:tabs>
          <w:tab w:val="right" w:leader="dot" w:pos="8306"/>
        </w:tabs>
      </w:pPr>
      <w:hyperlink w:anchor="_Toc17987" w:history="1">
        <w:r>
          <w:rPr>
            <w:rFonts w:ascii="仿宋" w:eastAsia="仿宋" w:hAnsi="仿宋" w:cs="仿宋" w:hint="eastAsia"/>
            <w:lang w:eastAsia="zh-CN"/>
          </w:rPr>
          <w:t>(三)、风险监控与控制</w:t>
        </w:r>
        <w:r>
          <w:tab/>
        </w:r>
        <w:r>
          <w:fldChar w:fldCharType="begin"/>
        </w:r>
        <w:r>
          <w:instrText xml:space="preserve"> PAGEREF _Toc17987 \h </w:instrText>
        </w:r>
        <w:r>
          <w:fldChar w:fldCharType="separate"/>
        </w:r>
        <w:r>
          <w:t>26</w:t>
        </w:r>
        <w:r>
          <w:fldChar w:fldCharType="end"/>
        </w:r>
      </w:hyperlink>
    </w:p>
    <w:p>
      <w:pPr>
        <w:pStyle w:val="TOC1"/>
        <w:tabs>
          <w:tab w:val="right" w:leader="dot" w:pos="8306"/>
        </w:tabs>
      </w:pPr>
      <w:hyperlink w:anchor="_Toc25706" w:history="1">
        <w:r>
          <w:rPr>
            <w:rFonts w:ascii="仿宋" w:eastAsia="仿宋" w:hAnsi="仿宋" w:cs="仿宋" w:hint="eastAsia"/>
            <w:lang w:eastAsia="zh-CN"/>
          </w:rPr>
          <w:t>八、传动链项目环境影响分析</w:t>
        </w:r>
        <w:r>
          <w:tab/>
        </w:r>
        <w:r>
          <w:fldChar w:fldCharType="begin"/>
        </w:r>
        <w:r>
          <w:instrText xml:space="preserve"> PAGEREF _Toc25706 \h </w:instrText>
        </w:r>
        <w:r>
          <w:fldChar w:fldCharType="separate"/>
        </w:r>
        <w:r>
          <w:t>27</w:t>
        </w:r>
        <w:r>
          <w:fldChar w:fldCharType="end"/>
        </w:r>
      </w:hyperlink>
    </w:p>
    <w:p>
      <w:pPr>
        <w:pStyle w:val="TOC2"/>
        <w:tabs>
          <w:tab w:val="right" w:leader="dot" w:pos="8306"/>
        </w:tabs>
      </w:pPr>
      <w:hyperlink w:anchor="_Toc10420" w:history="1">
        <w:r>
          <w:rPr>
            <w:rFonts w:ascii="仿宋" w:eastAsia="仿宋" w:hAnsi="仿宋" w:cs="仿宋" w:hint="eastAsia"/>
            <w:lang w:eastAsia="zh-CN"/>
          </w:rPr>
          <w:t>(一)、建设区域环境质量现状</w:t>
        </w:r>
        <w:r>
          <w:tab/>
        </w:r>
        <w:r>
          <w:fldChar w:fldCharType="begin"/>
        </w:r>
        <w:r>
          <w:instrText xml:space="preserve"> PAGEREF _Toc10420 \h </w:instrText>
        </w:r>
        <w:r>
          <w:fldChar w:fldCharType="separate"/>
        </w:r>
        <w:r>
          <w:t>27</w:t>
        </w:r>
        <w:r>
          <w:fldChar w:fldCharType="end"/>
        </w:r>
      </w:hyperlink>
    </w:p>
    <w:p>
      <w:pPr>
        <w:pStyle w:val="TOC2"/>
        <w:tabs>
          <w:tab w:val="right" w:leader="dot" w:pos="8306"/>
        </w:tabs>
      </w:pPr>
      <w:hyperlink w:anchor="_Toc30660" w:history="1">
        <w:r>
          <w:rPr>
            <w:rFonts w:ascii="仿宋" w:eastAsia="仿宋" w:hAnsi="仿宋" w:cs="仿宋" w:hint="eastAsia"/>
            <w:lang w:eastAsia="zh-CN"/>
          </w:rPr>
          <w:t>(二)、建设期环境保护</w:t>
        </w:r>
        <w:r>
          <w:tab/>
        </w:r>
        <w:r>
          <w:fldChar w:fldCharType="begin"/>
        </w:r>
        <w:r>
          <w:instrText xml:space="preserve"> PAGEREF _Toc30660 \h </w:instrText>
        </w:r>
        <w:r>
          <w:fldChar w:fldCharType="separate"/>
        </w:r>
        <w:r>
          <w:t>28</w:t>
        </w:r>
        <w:r>
          <w:fldChar w:fldCharType="end"/>
        </w:r>
      </w:hyperlink>
    </w:p>
    <w:p>
      <w:pPr>
        <w:pStyle w:val="TOC2"/>
        <w:tabs>
          <w:tab w:val="right" w:leader="dot" w:pos="8306"/>
        </w:tabs>
      </w:pPr>
      <w:hyperlink w:anchor="_Toc3641" w:history="1">
        <w:r>
          <w:rPr>
            <w:rFonts w:ascii="仿宋" w:eastAsia="仿宋" w:hAnsi="仿宋" w:cs="仿宋" w:hint="eastAsia"/>
            <w:lang w:eastAsia="zh-CN"/>
          </w:rPr>
          <w:t>(三)、运营期环境保护</w:t>
        </w:r>
        <w:r>
          <w:tab/>
        </w:r>
        <w:r>
          <w:fldChar w:fldCharType="begin"/>
        </w:r>
        <w:r>
          <w:instrText xml:space="preserve"> PAGEREF _Toc3641 \h </w:instrText>
        </w:r>
        <w:r>
          <w:fldChar w:fldCharType="separate"/>
        </w:r>
        <w:r>
          <w:t>30</w:t>
        </w:r>
        <w:r>
          <w:fldChar w:fldCharType="end"/>
        </w:r>
      </w:hyperlink>
    </w:p>
    <w:p>
      <w:pPr>
        <w:pStyle w:val="TOC2"/>
        <w:tabs>
          <w:tab w:val="right" w:leader="dot" w:pos="8306"/>
        </w:tabs>
      </w:pPr>
      <w:hyperlink w:anchor="_Toc31138" w:history="1">
        <w:r>
          <w:rPr>
            <w:rFonts w:ascii="仿宋" w:eastAsia="仿宋" w:hAnsi="仿宋" w:cs="仿宋" w:hint="eastAsia"/>
            <w:lang w:eastAsia="zh-CN"/>
          </w:rPr>
          <w:t>(四)、传动链项目建设对区域经济的影响</w:t>
        </w:r>
        <w:r>
          <w:tab/>
        </w:r>
        <w:r>
          <w:fldChar w:fldCharType="begin"/>
        </w:r>
        <w:r>
          <w:instrText xml:space="preserve"> PAGEREF _Toc31138 \h </w:instrText>
        </w:r>
        <w:r>
          <w:fldChar w:fldCharType="separate"/>
        </w:r>
        <w:r>
          <w:t>31</w:t>
        </w:r>
        <w:r>
          <w:fldChar w:fldCharType="end"/>
        </w:r>
      </w:hyperlink>
    </w:p>
    <w:p>
      <w:pPr>
        <w:pStyle w:val="TOC2"/>
        <w:tabs>
          <w:tab w:val="right" w:leader="dot" w:pos="8306"/>
        </w:tabs>
      </w:pPr>
      <w:hyperlink w:anchor="_Toc15869" w:history="1">
        <w:r>
          <w:rPr>
            <w:rFonts w:ascii="仿宋" w:eastAsia="仿宋" w:hAnsi="仿宋" w:cs="仿宋" w:hint="eastAsia"/>
            <w:lang w:eastAsia="zh-CN"/>
          </w:rPr>
          <w:t>(五)、废弃物处理</w:t>
        </w:r>
        <w:r>
          <w:tab/>
        </w:r>
        <w:r>
          <w:fldChar w:fldCharType="begin"/>
        </w:r>
        <w:r>
          <w:instrText xml:space="preserve"> PAGEREF _Toc15869 \h </w:instrText>
        </w:r>
        <w:r>
          <w:fldChar w:fldCharType="separate"/>
        </w:r>
        <w:r>
          <w:t>33</w:t>
        </w:r>
        <w:r>
          <w:fldChar w:fldCharType="end"/>
        </w:r>
      </w:hyperlink>
    </w:p>
    <w:p>
      <w:pPr>
        <w:pStyle w:val="TOC2"/>
        <w:tabs>
          <w:tab w:val="right" w:leader="dot" w:pos="8306"/>
        </w:tabs>
      </w:pPr>
      <w:hyperlink w:anchor="_Toc25685" w:history="1">
        <w:r>
          <w:rPr>
            <w:rFonts w:ascii="仿宋" w:eastAsia="仿宋" w:hAnsi="仿宋" w:cs="仿宋" w:hint="eastAsia"/>
            <w:lang w:eastAsia="zh-CN"/>
          </w:rPr>
          <w:t>(六)、特殊环境影响分析</w:t>
        </w:r>
        <w:r>
          <w:tab/>
        </w:r>
        <w:r>
          <w:fldChar w:fldCharType="begin"/>
        </w:r>
        <w:r>
          <w:instrText xml:space="preserve"> PAGEREF _Toc25685 \h </w:instrText>
        </w:r>
        <w:r>
          <w:fldChar w:fldCharType="separate"/>
        </w:r>
        <w:r>
          <w:t>34</w:t>
        </w:r>
        <w:r>
          <w:fldChar w:fldCharType="end"/>
        </w:r>
      </w:hyperlink>
    </w:p>
    <w:p>
      <w:pPr>
        <w:pStyle w:val="TOC2"/>
        <w:tabs>
          <w:tab w:val="right" w:leader="dot" w:pos="8306"/>
        </w:tabs>
      </w:pPr>
      <w:hyperlink w:anchor="_Toc16773" w:history="1">
        <w:r>
          <w:rPr>
            <w:rFonts w:ascii="仿宋" w:eastAsia="仿宋" w:hAnsi="仿宋" w:cs="仿宋" w:hint="eastAsia"/>
            <w:lang w:eastAsia="zh-CN"/>
          </w:rPr>
          <w:t>(七)、清洁生产</w:t>
        </w:r>
        <w:r>
          <w:tab/>
        </w:r>
        <w:r>
          <w:fldChar w:fldCharType="begin"/>
        </w:r>
        <w:r>
          <w:instrText xml:space="preserve"> PAGEREF _Toc16773 \h </w:instrText>
        </w:r>
        <w:r>
          <w:fldChar w:fldCharType="separate"/>
        </w:r>
        <w:r>
          <w:t>35</w:t>
        </w:r>
        <w:r>
          <w:fldChar w:fldCharType="end"/>
        </w:r>
      </w:hyperlink>
    </w:p>
    <w:p>
      <w:pPr>
        <w:pStyle w:val="TOC2"/>
        <w:tabs>
          <w:tab w:val="right" w:leader="dot" w:pos="8306"/>
        </w:tabs>
      </w:pPr>
      <w:hyperlink w:anchor="_Toc31227" w:history="1">
        <w:r>
          <w:rPr>
            <w:rFonts w:ascii="仿宋" w:eastAsia="仿宋" w:hAnsi="仿宋" w:cs="仿宋" w:hint="eastAsia"/>
            <w:lang w:eastAsia="zh-CN"/>
          </w:rPr>
          <w:t>(八)、环境保护综合评价</w:t>
        </w:r>
        <w:r>
          <w:tab/>
        </w:r>
        <w:r>
          <w:fldChar w:fldCharType="begin"/>
        </w:r>
        <w:r>
          <w:instrText xml:space="preserve"> PAGEREF _Toc31227 \h </w:instrText>
        </w:r>
        <w:r>
          <w:fldChar w:fldCharType="separate"/>
        </w:r>
        <w:r>
          <w:t>36</w:t>
        </w:r>
        <w:r>
          <w:fldChar w:fldCharType="end"/>
        </w:r>
      </w:hyperlink>
    </w:p>
    <w:p>
      <w:pPr>
        <w:pStyle w:val="TOC1"/>
        <w:tabs>
          <w:tab w:val="right" w:leader="dot" w:pos="8306"/>
        </w:tabs>
      </w:pPr>
      <w:hyperlink w:anchor="_Toc24183" w:history="1">
        <w:r>
          <w:rPr>
            <w:rFonts w:ascii="仿宋" w:eastAsia="仿宋" w:hAnsi="仿宋" w:cs="仿宋" w:hint="eastAsia"/>
            <w:lang w:eastAsia="zh-CN"/>
          </w:rPr>
          <w:t>九、传动链项目技术管理</w:t>
        </w:r>
        <w:r>
          <w:tab/>
        </w:r>
        <w:r>
          <w:fldChar w:fldCharType="begin"/>
        </w:r>
        <w:r>
          <w:instrText xml:space="preserve"> PAGEREF _Toc24183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72" w:history="1">
        <w:r>
          <w:rPr>
            <w:rFonts w:ascii="仿宋" w:eastAsia="仿宋" w:hAnsi="仿宋" w:cs="仿宋" w:hint="eastAsia"/>
            <w:lang w:eastAsia="zh-CN"/>
          </w:rPr>
          <w:t>(一)、技术方案选用方向</w:t>
        </w:r>
        <w:r>
          <w:tab/>
        </w:r>
        <w:r>
          <w:fldChar w:fldCharType="begin"/>
        </w:r>
        <w:r>
          <w:instrText xml:space="preserve"> PAGEREF _Toc19872 \h </w:instrText>
        </w:r>
        <w:r>
          <w:fldChar w:fldCharType="separate"/>
        </w:r>
        <w:r>
          <w:t>37</w:t>
        </w:r>
        <w:r>
          <w:fldChar w:fldCharType="end"/>
        </w:r>
      </w:hyperlink>
    </w:p>
    <w:p>
      <w:pPr>
        <w:pStyle w:val="TOC2"/>
        <w:tabs>
          <w:tab w:val="right" w:leader="dot" w:pos="8306"/>
        </w:tabs>
      </w:pPr>
      <w:hyperlink w:anchor="_Toc6079" w:history="1">
        <w:r>
          <w:rPr>
            <w:rFonts w:ascii="仿宋" w:eastAsia="仿宋" w:hAnsi="仿宋" w:cs="仿宋" w:hint="eastAsia"/>
            <w:lang w:eastAsia="zh-CN"/>
          </w:rPr>
          <w:t>(二)、工艺技术方案选用原则</w:t>
        </w:r>
        <w:r>
          <w:tab/>
        </w:r>
        <w:r>
          <w:fldChar w:fldCharType="begin"/>
        </w:r>
        <w:r>
          <w:instrText xml:space="preserve"> PAGEREF _Toc6079 \h </w:instrText>
        </w:r>
        <w:r>
          <w:fldChar w:fldCharType="separate"/>
        </w:r>
        <w:r>
          <w:t>39</w:t>
        </w:r>
        <w:r>
          <w:fldChar w:fldCharType="end"/>
        </w:r>
      </w:hyperlink>
    </w:p>
    <w:p>
      <w:pPr>
        <w:pStyle w:val="TOC2"/>
        <w:tabs>
          <w:tab w:val="right" w:leader="dot" w:pos="8306"/>
        </w:tabs>
      </w:pPr>
      <w:hyperlink w:anchor="_Toc27202" w:history="1">
        <w:r>
          <w:rPr>
            <w:rFonts w:ascii="仿宋" w:eastAsia="仿宋" w:hAnsi="仿宋" w:cs="仿宋" w:hint="eastAsia"/>
            <w:lang w:eastAsia="zh-CN"/>
          </w:rPr>
          <w:t>(三)、工艺技术方案要求</w:t>
        </w:r>
        <w:r>
          <w:tab/>
        </w:r>
        <w:r>
          <w:fldChar w:fldCharType="begin"/>
        </w:r>
        <w:r>
          <w:instrText xml:space="preserve"> PAGEREF _Toc27202 \h </w:instrText>
        </w:r>
        <w:r>
          <w:fldChar w:fldCharType="separate"/>
        </w:r>
        <w:r>
          <w:t>41</w:t>
        </w:r>
        <w:r>
          <w:fldChar w:fldCharType="end"/>
        </w:r>
      </w:hyperlink>
    </w:p>
    <w:p>
      <w:pPr>
        <w:pStyle w:val="TOC1"/>
        <w:tabs>
          <w:tab w:val="right" w:leader="dot" w:pos="8306"/>
        </w:tabs>
      </w:pPr>
      <w:hyperlink w:anchor="_Toc14596" w:history="1">
        <w:r>
          <w:rPr>
            <w:rFonts w:ascii="仿宋" w:eastAsia="仿宋" w:hAnsi="仿宋" w:cs="仿宋" w:hint="eastAsia"/>
            <w:lang w:eastAsia="zh-CN"/>
          </w:rPr>
          <w:t>十、生产安全保护</w:t>
        </w:r>
        <w:r>
          <w:tab/>
        </w:r>
        <w:r>
          <w:fldChar w:fldCharType="begin"/>
        </w:r>
        <w:r>
          <w:instrText xml:space="preserve"> PAGEREF _Toc14596 \h </w:instrText>
        </w:r>
        <w:r>
          <w:fldChar w:fldCharType="separate"/>
        </w:r>
        <w:r>
          <w:t>43</w:t>
        </w:r>
        <w:r>
          <w:fldChar w:fldCharType="end"/>
        </w:r>
      </w:hyperlink>
    </w:p>
    <w:p>
      <w:pPr>
        <w:pStyle w:val="TOC2"/>
        <w:tabs>
          <w:tab w:val="right" w:leader="dot" w:pos="8306"/>
        </w:tabs>
      </w:pPr>
      <w:hyperlink w:anchor="_Toc12043" w:history="1">
        <w:r>
          <w:rPr>
            <w:rFonts w:ascii="仿宋" w:eastAsia="仿宋" w:hAnsi="仿宋" w:cs="仿宋" w:hint="eastAsia"/>
            <w:lang w:eastAsia="zh-CN"/>
          </w:rPr>
          <w:t>(一)、消防安全</w:t>
        </w:r>
        <w:r>
          <w:tab/>
        </w:r>
        <w:r>
          <w:fldChar w:fldCharType="begin"/>
        </w:r>
        <w:r>
          <w:instrText xml:space="preserve"> PAGEREF _Toc12043 \h </w:instrText>
        </w:r>
        <w:r>
          <w:fldChar w:fldCharType="separate"/>
        </w:r>
        <w:r>
          <w:t>43</w:t>
        </w:r>
        <w:r>
          <w:fldChar w:fldCharType="end"/>
        </w:r>
      </w:hyperlink>
    </w:p>
    <w:p>
      <w:pPr>
        <w:pStyle w:val="TOC2"/>
        <w:tabs>
          <w:tab w:val="right" w:leader="dot" w:pos="8306"/>
        </w:tabs>
      </w:pPr>
      <w:hyperlink w:anchor="_Toc18046" w:history="1">
        <w:r>
          <w:rPr>
            <w:rFonts w:ascii="仿宋" w:eastAsia="仿宋" w:hAnsi="仿宋" w:cs="仿宋" w:hint="eastAsia"/>
            <w:lang w:eastAsia="zh-CN"/>
          </w:rPr>
          <w:t>(二)、防火防爆总图布置措施</w:t>
        </w:r>
        <w:r>
          <w:tab/>
        </w:r>
        <w:r>
          <w:fldChar w:fldCharType="begin"/>
        </w:r>
        <w:r>
          <w:instrText xml:space="preserve"> PAGEREF _Toc18046 \h </w:instrText>
        </w:r>
        <w:r>
          <w:fldChar w:fldCharType="separate"/>
        </w:r>
        <w:r>
          <w:t>45</w:t>
        </w:r>
        <w:r>
          <w:fldChar w:fldCharType="end"/>
        </w:r>
      </w:hyperlink>
    </w:p>
    <w:p>
      <w:pPr>
        <w:pStyle w:val="TOC2"/>
        <w:tabs>
          <w:tab w:val="right" w:leader="dot" w:pos="8306"/>
        </w:tabs>
      </w:pPr>
      <w:hyperlink w:anchor="_Toc29246" w:history="1">
        <w:r>
          <w:rPr>
            <w:rFonts w:ascii="仿宋" w:eastAsia="仿宋" w:hAnsi="仿宋" w:cs="仿宋" w:hint="eastAsia"/>
            <w:lang w:eastAsia="zh-CN"/>
          </w:rPr>
          <w:t>(三)、自然灾害防范措施</w:t>
        </w:r>
        <w:r>
          <w:tab/>
        </w:r>
        <w:r>
          <w:fldChar w:fldCharType="begin"/>
        </w:r>
        <w:r>
          <w:instrText xml:space="preserve"> PAGEREF _Toc29246 \h </w:instrText>
        </w:r>
        <w:r>
          <w:fldChar w:fldCharType="separate"/>
        </w:r>
        <w:r>
          <w:t>45</w:t>
        </w:r>
        <w:r>
          <w:fldChar w:fldCharType="end"/>
        </w:r>
      </w:hyperlink>
    </w:p>
    <w:p>
      <w:pPr>
        <w:pStyle w:val="TOC2"/>
        <w:tabs>
          <w:tab w:val="right" w:leader="dot" w:pos="8306"/>
        </w:tabs>
      </w:pPr>
      <w:hyperlink w:anchor="_Toc15526" w:history="1">
        <w:r>
          <w:rPr>
            <w:rFonts w:ascii="仿宋" w:eastAsia="仿宋" w:hAnsi="仿宋" w:cs="仿宋" w:hint="eastAsia"/>
            <w:lang w:eastAsia="zh-CN"/>
          </w:rPr>
          <w:t>(四)、安全色及安全标志使用要求</w:t>
        </w:r>
        <w:r>
          <w:tab/>
        </w:r>
        <w:r>
          <w:fldChar w:fldCharType="begin"/>
        </w:r>
        <w:r>
          <w:instrText xml:space="preserve"> PAGEREF _Toc15526 \h </w:instrText>
        </w:r>
        <w:r>
          <w:fldChar w:fldCharType="separate"/>
        </w:r>
        <w:r>
          <w:t>46</w:t>
        </w:r>
        <w:r>
          <w:fldChar w:fldCharType="end"/>
        </w:r>
      </w:hyperlink>
    </w:p>
    <w:p>
      <w:pPr>
        <w:pStyle w:val="TOC2"/>
        <w:tabs>
          <w:tab w:val="right" w:leader="dot" w:pos="8306"/>
        </w:tabs>
      </w:pPr>
      <w:hyperlink w:anchor="_Toc18600" w:history="1">
        <w:r>
          <w:rPr>
            <w:rFonts w:ascii="仿宋" w:eastAsia="仿宋" w:hAnsi="仿宋" w:cs="仿宋" w:hint="eastAsia"/>
            <w:lang w:eastAsia="zh-CN"/>
          </w:rPr>
          <w:t>(五)、防尘防毒措施</w:t>
        </w:r>
        <w:r>
          <w:tab/>
        </w:r>
        <w:r>
          <w:fldChar w:fldCharType="begin"/>
        </w:r>
        <w:r>
          <w:instrText xml:space="preserve"> PAGEREF _Toc18600 \h </w:instrText>
        </w:r>
        <w:r>
          <w:fldChar w:fldCharType="separate"/>
        </w:r>
        <w:r>
          <w:t>47</w:t>
        </w:r>
        <w:r>
          <w:fldChar w:fldCharType="end"/>
        </w:r>
      </w:hyperlink>
    </w:p>
    <w:p>
      <w:pPr>
        <w:pStyle w:val="TOC2"/>
        <w:tabs>
          <w:tab w:val="right" w:leader="dot" w:pos="8306"/>
        </w:tabs>
      </w:pPr>
      <w:hyperlink w:anchor="_Toc9827" w:history="1">
        <w:r>
          <w:rPr>
            <w:rFonts w:ascii="仿宋" w:eastAsia="仿宋" w:hAnsi="仿宋" w:cs="仿宋" w:hint="eastAsia"/>
            <w:lang w:eastAsia="zh-CN"/>
          </w:rPr>
          <w:t>(六)、防静电、触电防护及防雷措施</w:t>
        </w:r>
        <w:r>
          <w:tab/>
        </w:r>
        <w:r>
          <w:fldChar w:fldCharType="begin"/>
        </w:r>
        <w:r>
          <w:instrText xml:space="preserve"> PAGEREF _Toc9827 \h </w:instrText>
        </w:r>
        <w:r>
          <w:fldChar w:fldCharType="separate"/>
        </w:r>
        <w:r>
          <w:t>48</w:t>
        </w:r>
        <w:r>
          <w:fldChar w:fldCharType="end"/>
        </w:r>
      </w:hyperlink>
    </w:p>
    <w:p>
      <w:pPr>
        <w:pStyle w:val="TOC2"/>
        <w:tabs>
          <w:tab w:val="right" w:leader="dot" w:pos="8306"/>
        </w:tabs>
      </w:pPr>
      <w:hyperlink w:anchor="_Toc32158" w:history="1">
        <w:r>
          <w:rPr>
            <w:rFonts w:ascii="仿宋" w:eastAsia="仿宋" w:hAnsi="仿宋" w:cs="仿宋" w:hint="eastAsia"/>
            <w:lang w:eastAsia="zh-CN"/>
          </w:rPr>
          <w:t>(七)、机械设备安全保障措施</w:t>
        </w:r>
        <w:r>
          <w:tab/>
        </w:r>
        <w:r>
          <w:fldChar w:fldCharType="begin"/>
        </w:r>
        <w:r>
          <w:instrText xml:space="preserve"> PAGEREF _Toc32158 \h </w:instrText>
        </w:r>
        <w:r>
          <w:fldChar w:fldCharType="separate"/>
        </w:r>
        <w:r>
          <w:t>49</w:t>
        </w:r>
        <w:r>
          <w:fldChar w:fldCharType="end"/>
        </w:r>
      </w:hyperlink>
    </w:p>
    <w:p>
      <w:pPr>
        <w:pStyle w:val="TOC1"/>
        <w:tabs>
          <w:tab w:val="right" w:leader="dot" w:pos="8306"/>
        </w:tabs>
      </w:pPr>
      <w:hyperlink w:anchor="_Toc1437" w:history="1">
        <w:r>
          <w:rPr>
            <w:rFonts w:ascii="仿宋" w:eastAsia="仿宋" w:hAnsi="仿宋" w:cs="仿宋" w:hint="eastAsia"/>
            <w:lang w:eastAsia="zh-CN"/>
          </w:rPr>
          <w:t>十一、传动链项目投资规划</w:t>
        </w:r>
        <w:r>
          <w:tab/>
        </w:r>
        <w:r>
          <w:fldChar w:fldCharType="begin"/>
        </w:r>
        <w:r>
          <w:instrText xml:space="preserve"> PAGEREF _Toc1437 \h </w:instrText>
        </w:r>
        <w:r>
          <w:fldChar w:fldCharType="separate"/>
        </w:r>
        <w:r>
          <w:t>51</w:t>
        </w:r>
        <w:r>
          <w:fldChar w:fldCharType="end"/>
        </w:r>
      </w:hyperlink>
    </w:p>
    <w:p>
      <w:pPr>
        <w:pStyle w:val="TOC2"/>
        <w:tabs>
          <w:tab w:val="right" w:leader="dot" w:pos="8306"/>
        </w:tabs>
      </w:pPr>
      <w:hyperlink w:anchor="_Toc26562" w:history="1">
        <w:r>
          <w:rPr>
            <w:rFonts w:ascii="仿宋" w:eastAsia="仿宋" w:hAnsi="仿宋" w:cs="仿宋" w:hint="eastAsia"/>
            <w:lang w:eastAsia="zh-CN"/>
          </w:rPr>
          <w:t>(一)、传动链项目总投资估算</w:t>
        </w:r>
        <w:r>
          <w:tab/>
        </w:r>
        <w:r>
          <w:fldChar w:fldCharType="begin"/>
        </w:r>
        <w:r>
          <w:instrText xml:space="preserve"> PAGEREF _Toc26562 \h </w:instrText>
        </w:r>
        <w:r>
          <w:fldChar w:fldCharType="separate"/>
        </w:r>
        <w:r>
          <w:t>51</w:t>
        </w:r>
        <w:r>
          <w:fldChar w:fldCharType="end"/>
        </w:r>
      </w:hyperlink>
    </w:p>
    <w:p>
      <w:pPr>
        <w:pStyle w:val="TOC2"/>
        <w:tabs>
          <w:tab w:val="right" w:leader="dot" w:pos="8306"/>
        </w:tabs>
      </w:pPr>
      <w:hyperlink w:anchor="_Toc10585" w:history="1">
        <w:r>
          <w:rPr>
            <w:rFonts w:ascii="仿宋" w:eastAsia="仿宋" w:hAnsi="仿宋" w:cs="仿宋" w:hint="eastAsia"/>
            <w:lang w:eastAsia="zh-CN"/>
          </w:rPr>
          <w:t>(二)、资金筹措</w:t>
        </w:r>
        <w:r>
          <w:tab/>
        </w:r>
        <w:r>
          <w:fldChar w:fldCharType="begin"/>
        </w:r>
        <w:r>
          <w:instrText xml:space="preserve"> PAGEREF _Toc10585 \h </w:instrText>
        </w:r>
        <w:r>
          <w:fldChar w:fldCharType="separate"/>
        </w:r>
        <w:r>
          <w:t>52</w:t>
        </w:r>
        <w:r>
          <w:fldChar w:fldCharType="end"/>
        </w:r>
      </w:hyperlink>
    </w:p>
    <w:p>
      <w:pPr>
        <w:pStyle w:val="TOC1"/>
        <w:tabs>
          <w:tab w:val="right" w:leader="dot" w:pos="8306"/>
        </w:tabs>
      </w:pPr>
      <w:hyperlink w:anchor="_Toc26927" w:history="1">
        <w:r>
          <w:rPr>
            <w:rFonts w:ascii="仿宋" w:eastAsia="仿宋" w:hAnsi="仿宋" w:cs="仿宋" w:hint="eastAsia"/>
            <w:lang w:eastAsia="zh-CN"/>
          </w:rPr>
          <w:t>十二、传动链项目人力资源管理</w:t>
        </w:r>
        <w:r>
          <w:tab/>
        </w:r>
        <w:r>
          <w:fldChar w:fldCharType="begin"/>
        </w:r>
        <w:r>
          <w:instrText xml:space="preserve"> PAGEREF _Toc26927 \h </w:instrText>
        </w:r>
        <w:r>
          <w:fldChar w:fldCharType="separate"/>
        </w:r>
        <w:r>
          <w:t>53</w:t>
        </w:r>
        <w:r>
          <w:fldChar w:fldCharType="end"/>
        </w:r>
      </w:hyperlink>
    </w:p>
    <w:p>
      <w:pPr>
        <w:pStyle w:val="TOC2"/>
        <w:tabs>
          <w:tab w:val="right" w:leader="dot" w:pos="8306"/>
        </w:tabs>
      </w:pPr>
      <w:hyperlink w:anchor="_Toc9679" w:history="1">
        <w:r>
          <w:rPr>
            <w:rFonts w:ascii="仿宋" w:eastAsia="仿宋" w:hAnsi="仿宋" w:cs="仿宋" w:hint="eastAsia"/>
            <w:lang w:eastAsia="zh-CN"/>
          </w:rPr>
          <w:t>(一)、建立健全的预算管理制度</w:t>
        </w:r>
        <w:r>
          <w:tab/>
        </w:r>
        <w:r>
          <w:fldChar w:fldCharType="begin"/>
        </w:r>
        <w:r>
          <w:instrText xml:space="preserve"> PAGEREF _Toc9679 \h </w:instrText>
        </w:r>
        <w:r>
          <w:fldChar w:fldCharType="separate"/>
        </w:r>
        <w:r>
          <w:t>53</w:t>
        </w:r>
        <w:r>
          <w:fldChar w:fldCharType="end"/>
        </w:r>
      </w:hyperlink>
    </w:p>
    <w:p>
      <w:pPr>
        <w:pStyle w:val="TOC2"/>
        <w:tabs>
          <w:tab w:val="right" w:leader="dot" w:pos="8306"/>
        </w:tabs>
      </w:pPr>
      <w:hyperlink w:anchor="_Toc7606" w:history="1">
        <w:r>
          <w:rPr>
            <w:rFonts w:ascii="仿宋" w:eastAsia="仿宋" w:hAnsi="仿宋" w:cs="仿宋" w:hint="eastAsia"/>
            <w:lang w:eastAsia="zh-CN"/>
          </w:rPr>
          <w:t>(二)、加强资金流动监控</w:t>
        </w:r>
        <w:r>
          <w:tab/>
        </w:r>
        <w:r>
          <w:fldChar w:fldCharType="begin"/>
        </w:r>
        <w:r>
          <w:instrText xml:space="preserve"> PAGEREF _Toc7606 \h </w:instrText>
        </w:r>
        <w:r>
          <w:fldChar w:fldCharType="separate"/>
        </w:r>
        <w:r>
          <w:t>55</w:t>
        </w:r>
        <w:r>
          <w:fldChar w:fldCharType="end"/>
        </w:r>
      </w:hyperlink>
    </w:p>
    <w:p>
      <w:pPr>
        <w:pStyle w:val="TOC2"/>
        <w:tabs>
          <w:tab w:val="right" w:leader="dot" w:pos="8306"/>
        </w:tabs>
      </w:pPr>
      <w:hyperlink w:anchor="_Toc1562" w:history="1">
        <w:r>
          <w:rPr>
            <w:rFonts w:ascii="仿宋" w:eastAsia="仿宋" w:hAnsi="仿宋" w:cs="仿宋" w:hint="eastAsia"/>
            <w:lang w:eastAsia="zh-CN"/>
          </w:rPr>
          <w:t>(三)、制定完善的风险控制机制</w:t>
        </w:r>
        <w:r>
          <w:tab/>
        </w:r>
        <w:r>
          <w:fldChar w:fldCharType="begin"/>
        </w:r>
        <w:r>
          <w:instrText xml:space="preserve"> PAGEREF _Toc1562 \h </w:instrText>
        </w:r>
        <w:r>
          <w:fldChar w:fldCharType="separate"/>
        </w:r>
        <w:r>
          <w:t>56</w:t>
        </w:r>
        <w:r>
          <w:fldChar w:fldCharType="end"/>
        </w:r>
      </w:hyperlink>
    </w:p>
    <w:p>
      <w:pPr>
        <w:pStyle w:val="TOC2"/>
        <w:tabs>
          <w:tab w:val="right" w:leader="dot" w:pos="8306"/>
        </w:tabs>
      </w:pPr>
      <w:hyperlink w:anchor="_Toc4178" w:history="1">
        <w:r>
          <w:rPr>
            <w:rFonts w:ascii="仿宋" w:eastAsia="仿宋" w:hAnsi="仿宋" w:cs="仿宋" w:hint="eastAsia"/>
            <w:lang w:eastAsia="zh-CN"/>
          </w:rPr>
          <w:t>(四)、优化成本管理</w:t>
        </w:r>
        <w:r>
          <w:tab/>
        </w:r>
        <w:r>
          <w:fldChar w:fldCharType="begin"/>
        </w:r>
        <w:r>
          <w:instrText xml:space="preserve"> PAGEREF _Toc4178 \h </w:instrText>
        </w:r>
        <w:r>
          <w:fldChar w:fldCharType="separate"/>
        </w:r>
        <w:r>
          <w:t>57</w:t>
        </w:r>
        <w:r>
          <w:fldChar w:fldCharType="end"/>
        </w:r>
      </w:hyperlink>
    </w:p>
    <w:p>
      <w:pPr>
        <w:pStyle w:val="TOC1"/>
        <w:tabs>
          <w:tab w:val="right" w:leader="dot" w:pos="8306"/>
        </w:tabs>
      </w:pPr>
      <w:hyperlink w:anchor="_Toc19565" w:history="1">
        <w:r>
          <w:rPr>
            <w:rFonts w:ascii="仿宋" w:eastAsia="仿宋" w:hAnsi="仿宋" w:cs="仿宋" w:hint="eastAsia"/>
            <w:lang w:eastAsia="zh-CN"/>
          </w:rPr>
          <w:t>十三、传动链项目工程方案分析</w:t>
        </w:r>
        <w:r>
          <w:tab/>
        </w:r>
        <w:r>
          <w:fldChar w:fldCharType="begin"/>
        </w:r>
        <w:r>
          <w:instrText xml:space="preserve"> PAGEREF _Toc19565 \h </w:instrText>
        </w:r>
        <w:r>
          <w:fldChar w:fldCharType="separate"/>
        </w:r>
        <w:r>
          <w:t>58</w:t>
        </w:r>
        <w:r>
          <w:fldChar w:fldCharType="end"/>
        </w:r>
      </w:hyperlink>
    </w:p>
    <w:p>
      <w:pPr>
        <w:pStyle w:val="TOC2"/>
        <w:tabs>
          <w:tab w:val="right" w:leader="dot" w:pos="8306"/>
        </w:tabs>
      </w:pPr>
      <w:hyperlink w:anchor="_Toc22788" w:history="1">
        <w:r>
          <w:rPr>
            <w:rFonts w:ascii="仿宋" w:eastAsia="仿宋" w:hAnsi="仿宋" w:cs="仿宋" w:hint="eastAsia"/>
            <w:lang w:eastAsia="zh-CN"/>
          </w:rPr>
          <w:t>(一)、建筑工程设计原则</w:t>
        </w:r>
        <w:r>
          <w:tab/>
        </w:r>
        <w:r>
          <w:fldChar w:fldCharType="begin"/>
        </w:r>
        <w:r>
          <w:instrText xml:space="preserve"> PAGEREF _Toc22788 \h </w:instrText>
        </w:r>
        <w:r>
          <w:fldChar w:fldCharType="separate"/>
        </w:r>
        <w:r>
          <w:t>58</w:t>
        </w:r>
        <w:r>
          <w:fldChar w:fldCharType="end"/>
        </w:r>
      </w:hyperlink>
    </w:p>
    <w:p>
      <w:pPr>
        <w:pStyle w:val="TOC2"/>
        <w:tabs>
          <w:tab w:val="right" w:leader="dot" w:pos="8306"/>
        </w:tabs>
      </w:pPr>
      <w:hyperlink w:anchor="_Toc15606" w:history="1">
        <w:r>
          <w:rPr>
            <w:rFonts w:ascii="仿宋" w:eastAsia="仿宋" w:hAnsi="仿宋" w:cs="仿宋" w:hint="eastAsia"/>
            <w:lang w:eastAsia="zh-CN"/>
          </w:rPr>
          <w:t>(二)、土建工程建设指标</w:t>
        </w:r>
        <w:r>
          <w:tab/>
        </w:r>
        <w:r>
          <w:fldChar w:fldCharType="begin"/>
        </w:r>
        <w:r>
          <w:instrText xml:space="preserve"> PAGEREF _Toc15606 \h </w:instrText>
        </w:r>
        <w:r>
          <w:fldChar w:fldCharType="separate"/>
        </w:r>
        <w:r>
          <w:t>61</w:t>
        </w:r>
        <w:r>
          <w:fldChar w:fldCharType="end"/>
        </w:r>
      </w:hyperlink>
    </w:p>
    <w:p>
      <w:pPr>
        <w:pStyle w:val="TOC1"/>
        <w:tabs>
          <w:tab w:val="right" w:leader="dot" w:pos="8306"/>
        </w:tabs>
      </w:pPr>
      <w:hyperlink w:anchor="_Toc20142" w:history="1">
        <w:r>
          <w:rPr>
            <w:rFonts w:ascii="仿宋" w:eastAsia="仿宋" w:hAnsi="仿宋" w:cs="仿宋" w:hint="eastAsia"/>
            <w:lang w:eastAsia="zh-CN"/>
          </w:rPr>
          <w:t>十四、传动链项目实施保障措施</w:t>
        </w:r>
        <w:r>
          <w:tab/>
        </w:r>
        <w:r>
          <w:fldChar w:fldCharType="begin"/>
        </w:r>
        <w:r>
          <w:instrText xml:space="preserve"> PAGEREF _Toc20142 \h </w:instrText>
        </w:r>
        <w:r>
          <w:fldChar w:fldCharType="separate"/>
        </w:r>
        <w:r>
          <w:t>63</w:t>
        </w:r>
        <w:r>
          <w:fldChar w:fldCharType="end"/>
        </w:r>
      </w:hyperlink>
    </w:p>
    <w:p>
      <w:pPr>
        <w:pStyle w:val="TOC2"/>
        <w:tabs>
          <w:tab w:val="right" w:leader="dot" w:pos="8306"/>
        </w:tabs>
      </w:pPr>
      <w:hyperlink w:anchor="_Toc4308" w:history="1">
        <w:r>
          <w:rPr>
            <w:rFonts w:ascii="仿宋" w:eastAsia="仿宋" w:hAnsi="仿宋" w:cs="仿宋" w:hint="eastAsia"/>
            <w:lang w:eastAsia="zh-CN"/>
          </w:rPr>
          <w:t>(一)、传动链项目实施保障机制</w:t>
        </w:r>
        <w:r>
          <w:tab/>
        </w:r>
        <w:r>
          <w:fldChar w:fldCharType="begin"/>
        </w:r>
        <w:r>
          <w:instrText xml:space="preserve"> PAGEREF _Toc4308 \h </w:instrText>
        </w:r>
        <w:r>
          <w:fldChar w:fldCharType="separate"/>
        </w:r>
        <w:r>
          <w:t>63</w:t>
        </w:r>
        <w:r>
          <w:fldChar w:fldCharType="end"/>
        </w:r>
      </w:hyperlink>
    </w:p>
    <w:p>
      <w:pPr>
        <w:pStyle w:val="TOC2"/>
        <w:tabs>
          <w:tab w:val="right" w:leader="dot" w:pos="8306"/>
        </w:tabs>
      </w:pPr>
      <w:hyperlink w:anchor="_Toc5286" w:history="1">
        <w:r>
          <w:rPr>
            <w:rFonts w:ascii="仿宋" w:eastAsia="仿宋" w:hAnsi="仿宋" w:cs="仿宋" w:hint="eastAsia"/>
            <w:lang w:eastAsia="zh-CN"/>
          </w:rPr>
          <w:t>(二)、传动链项目法律合规要求</w:t>
        </w:r>
        <w:r>
          <w:tab/>
        </w:r>
        <w:r>
          <w:fldChar w:fldCharType="begin"/>
        </w:r>
        <w:r>
          <w:instrText xml:space="preserve"> PAGEREF _Toc5286 \h </w:instrText>
        </w:r>
        <w:r>
          <w:fldChar w:fldCharType="separate"/>
        </w:r>
        <w:r>
          <w:t>66</w:t>
        </w:r>
        <w:r>
          <w:fldChar w:fldCharType="end"/>
        </w:r>
      </w:hyperlink>
    </w:p>
    <w:p>
      <w:pPr>
        <w:pStyle w:val="TOC2"/>
        <w:tabs>
          <w:tab w:val="right" w:leader="dot" w:pos="8306"/>
        </w:tabs>
      </w:pPr>
      <w:hyperlink w:anchor="_Toc22992" w:history="1">
        <w:r>
          <w:rPr>
            <w:rFonts w:ascii="仿宋" w:eastAsia="仿宋" w:hAnsi="仿宋" w:cs="仿宋" w:hint="eastAsia"/>
            <w:lang w:eastAsia="zh-CN"/>
          </w:rPr>
          <w:t>(三)、传动链项目合同管理与法律事务</w:t>
        </w:r>
        <w:r>
          <w:tab/>
        </w:r>
        <w:r>
          <w:fldChar w:fldCharType="begin"/>
        </w:r>
        <w:r>
          <w:instrText xml:space="preserve"> PAGEREF _Toc22992 \h </w:instrText>
        </w:r>
        <w:r>
          <w:fldChar w:fldCharType="separate"/>
        </w:r>
        <w:r>
          <w:t>70</w:t>
        </w:r>
        <w:r>
          <w:fldChar w:fldCharType="end"/>
        </w:r>
      </w:hyperlink>
    </w:p>
    <w:p>
      <w:pPr>
        <w:pStyle w:val="TOC2"/>
        <w:tabs>
          <w:tab w:val="right" w:leader="dot" w:pos="8306"/>
        </w:tabs>
      </w:pPr>
      <w:hyperlink w:anchor="_Toc18978" w:history="1">
        <w:r>
          <w:rPr>
            <w:rFonts w:ascii="仿宋" w:eastAsia="仿宋" w:hAnsi="仿宋" w:cs="仿宋" w:hint="eastAsia"/>
            <w:lang w:eastAsia="zh-CN"/>
          </w:rPr>
          <w:t>(四)、传动链项目知识产权保护策略</w:t>
        </w:r>
        <w:r>
          <w:tab/>
        </w:r>
        <w:r>
          <w:fldChar w:fldCharType="begin"/>
        </w:r>
        <w:r>
          <w:instrText xml:space="preserve"> PAGEREF _Toc18978 \h </w:instrText>
        </w:r>
        <w:r>
          <w:fldChar w:fldCharType="separate"/>
        </w:r>
        <w:r>
          <w:t>77</w:t>
        </w:r>
        <w:r>
          <w:fldChar w:fldCharType="end"/>
        </w:r>
      </w:hyperlink>
    </w:p>
    <w:p>
      <w:pPr>
        <w:pStyle w:val="TOC1"/>
        <w:tabs>
          <w:tab w:val="right" w:leader="dot" w:pos="8306"/>
        </w:tabs>
      </w:pPr>
      <w:hyperlink w:anchor="_Toc25777" w:history="1">
        <w:r>
          <w:rPr>
            <w:rFonts w:ascii="仿宋" w:eastAsia="仿宋" w:hAnsi="仿宋" w:cs="仿宋" w:hint="eastAsia"/>
            <w:lang w:eastAsia="zh-CN"/>
          </w:rPr>
          <w:t>十五、供应链管理</w:t>
        </w:r>
        <w:r>
          <w:tab/>
        </w:r>
        <w:r>
          <w:fldChar w:fldCharType="begin"/>
        </w:r>
        <w:r>
          <w:instrText xml:space="preserve"> PAGEREF _Toc25777 \h </w:instrText>
        </w:r>
        <w:r>
          <w:fldChar w:fldCharType="separate"/>
        </w:r>
        <w:r>
          <w:t>79</w:t>
        </w:r>
        <w:r>
          <w:fldChar w:fldCharType="end"/>
        </w:r>
      </w:hyperlink>
    </w:p>
    <w:p>
      <w:pPr>
        <w:pStyle w:val="TOC2"/>
        <w:tabs>
          <w:tab w:val="right" w:leader="dot" w:pos="8306"/>
        </w:tabs>
      </w:pPr>
      <w:hyperlink w:anchor="_Toc4513" w:history="1">
        <w:r>
          <w:rPr>
            <w:rFonts w:ascii="仿宋" w:eastAsia="仿宋" w:hAnsi="仿宋" w:cs="仿宋" w:hint="eastAsia"/>
            <w:lang w:eastAsia="zh-CN"/>
          </w:rPr>
          <w:t>(一)、供应链战略规划</w:t>
        </w:r>
        <w:r>
          <w:tab/>
        </w:r>
        <w:r>
          <w:fldChar w:fldCharType="begin"/>
        </w:r>
        <w:r>
          <w:instrText xml:space="preserve"> PAGEREF _Toc4513 \h </w:instrText>
        </w:r>
        <w:r>
          <w:fldChar w:fldCharType="separate"/>
        </w:r>
        <w:r>
          <w:t>79</w:t>
        </w:r>
        <w:r>
          <w:fldChar w:fldCharType="end"/>
        </w:r>
      </w:hyperlink>
    </w:p>
    <w:p>
      <w:pPr>
        <w:pStyle w:val="TOC2"/>
        <w:tabs>
          <w:tab w:val="right" w:leader="dot" w:pos="8306"/>
        </w:tabs>
      </w:pPr>
      <w:hyperlink w:anchor="_Toc5993" w:history="1">
        <w:r>
          <w:rPr>
            <w:rFonts w:ascii="仿宋" w:eastAsia="仿宋" w:hAnsi="仿宋" w:cs="仿宋" w:hint="eastAsia"/>
            <w:lang w:eastAsia="zh-CN"/>
          </w:rPr>
          <w:t>(二)、供应商选择与合作</w:t>
        </w:r>
        <w:r>
          <w:tab/>
        </w:r>
        <w:r>
          <w:fldChar w:fldCharType="begin"/>
        </w:r>
        <w:r>
          <w:instrText xml:space="preserve"> PAGEREF _Toc5993 \h </w:instrText>
        </w:r>
        <w:r>
          <w:fldChar w:fldCharType="separate"/>
        </w:r>
        <w:r>
          <w:t>81</w:t>
        </w:r>
        <w:r>
          <w:fldChar w:fldCharType="end"/>
        </w:r>
      </w:hyperlink>
    </w:p>
    <w:p>
      <w:pPr>
        <w:pStyle w:val="TOC2"/>
        <w:tabs>
          <w:tab w:val="right" w:leader="dot" w:pos="8306"/>
        </w:tabs>
      </w:pPr>
      <w:hyperlink w:anchor="_Toc6397" w:history="1">
        <w:r>
          <w:rPr>
            <w:rFonts w:ascii="仿宋" w:eastAsia="仿宋" w:hAnsi="仿宋" w:cs="仿宋" w:hint="eastAsia"/>
            <w:lang w:eastAsia="zh-CN"/>
          </w:rPr>
          <w:t>(三)、物流与库存管理</w:t>
        </w:r>
        <w:r>
          <w:tab/>
        </w:r>
        <w:r>
          <w:fldChar w:fldCharType="begin"/>
        </w:r>
        <w:r>
          <w:instrText xml:space="preserve"> PAGEREF _Toc6397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57"/>
      <w:r>
        <w:rPr>
          <w:rFonts w:ascii="仿宋" w:eastAsia="仿宋" w:hAnsi="仿宋" w:cs="仿宋" w:hint="eastAsia"/>
          <w:sz w:val="28"/>
          <w:lang w:eastAsia="zh-CN"/>
        </w:rPr>
        <w:t>一、传动链项目土建工程</w:t>
      </w:r>
      <w:bookmarkEnd w:id="2"/>
    </w:p>
    <w:p>
      <w:pPr>
        <w:pStyle w:val="Heading2"/>
        <w:rPr>
          <w:rFonts w:ascii="仿宋" w:eastAsia="仿宋" w:hAnsi="仿宋" w:cs="仿宋" w:hint="eastAsia"/>
          <w:lang w:eastAsia="zh-CN"/>
        </w:rPr>
      </w:pPr>
      <w:bookmarkStart w:id="3" w:name="_Toc49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在传动链项目的建筑工程设计中，我们将秉承一系列重要的设计原则，以确保传动链项目建筑在功能、美观、可持续性等方面达到最佳效果。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首要原则是确保建筑的功能性得到最大化的发挥。我们将充分理解传动链项目的实际需求，合理布局各个功能区域，保证建筑在满足业务需求的同时，提供高效的工作环境。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在建筑设计中，我们将综合考虑建设和运营成本。通过精细的经济效益分析，确保设计方案在高效利用资源的同时，对传动链项目的长期盈利能力有积极的贡献。</w:t>
      </w:r>
    </w:p>
    <w:p>
      <w:pPr>
        <w:pStyle w:val="Heading2"/>
        <w:ind w:firstLine="560" w:firstLineChars="200"/>
        <w:rPr>
          <w:rFonts w:ascii="仿宋" w:eastAsia="仿宋" w:hAnsi="仿宋" w:cs="仿宋" w:hint="eastAsia"/>
          <w:sz w:val="28"/>
          <w:lang w:eastAsia="zh-CN"/>
        </w:rPr>
      </w:pPr>
      <w:bookmarkStart w:id="4" w:name="_Toc41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项目的土建工程设计中，我们将精准设定设计年限，结合传动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动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20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传动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动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动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1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本期工程传动链项目预计总建筑面积XXX平方米，其中：计容建筑面积XXX平方米，计划建筑工程投资XX万元，占传动链项目总投资的XX%。</w:t>
      </w:r>
    </w:p>
    <w:p>
      <w:pPr>
        <w:pStyle w:val="Heading1"/>
        <w:ind w:firstLine="560" w:firstLineChars="200"/>
        <w:rPr>
          <w:rFonts w:ascii="仿宋" w:eastAsia="仿宋" w:hAnsi="仿宋" w:cs="仿宋" w:hint="eastAsia"/>
          <w:sz w:val="28"/>
          <w:lang w:eastAsia="zh-CN"/>
        </w:rPr>
      </w:pPr>
      <w:bookmarkStart w:id="7" w:name="_Toc21264"/>
      <w:r>
        <w:rPr>
          <w:rFonts w:ascii="仿宋" w:eastAsia="仿宋" w:hAnsi="仿宋" w:cs="仿宋" w:hint="eastAsia"/>
          <w:sz w:val="28"/>
          <w:lang w:eastAsia="zh-CN"/>
        </w:rPr>
        <w:t>二、传动链项目选址可行性分析</w:t>
      </w:r>
      <w:bookmarkEnd w:id="7"/>
    </w:p>
    <w:p>
      <w:pPr>
        <w:pStyle w:val="Heading2"/>
        <w:rPr>
          <w:rFonts w:ascii="仿宋" w:eastAsia="仿宋" w:hAnsi="仿宋" w:cs="仿宋" w:hint="eastAsia"/>
          <w:lang w:eastAsia="zh-CN"/>
        </w:rPr>
      </w:pPr>
      <w:bookmarkStart w:id="8" w:name="_Toc25069"/>
      <w:r>
        <w:rPr>
          <w:rFonts w:ascii="仿宋" w:eastAsia="仿宋" w:hAnsi="仿宋" w:cs="仿宋" w:hint="eastAsia"/>
          <w:lang w:eastAsia="zh-CN"/>
        </w:rPr>
        <w:t>(一)、传动链项目选址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该传动链项目选址位于XX省XX市XX区XXX街道</w:t>
      </w:r>
    </w:p>
    <w:p>
      <w:pPr>
        <w:pStyle w:val="Heading2"/>
        <w:ind w:firstLine="560" w:firstLineChars="200"/>
        <w:rPr>
          <w:rFonts w:ascii="仿宋" w:eastAsia="仿宋" w:hAnsi="仿宋" w:cs="仿宋" w:hint="eastAsia"/>
          <w:sz w:val="28"/>
          <w:lang w:eastAsia="zh-CN"/>
        </w:rPr>
      </w:pPr>
      <w:bookmarkStart w:id="9" w:name="_Toc32485"/>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传动链项目的征地面积将根据传动链项目的实际规模和需求进行精确规划。具体面积XXX平方米，旨在确保传动链项目不仅能够满足当前的发展需求，还能够预留空间以适应未来的扩展。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净用地面积是在征地面积基础上去除不可利用面积后的实际可开发用地。具体面积XXX平方米，考虑到环保、交通、安全等多方面因素，以确保传动链项目在整体利用效率上达到最优。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传动链项目计划建设的建筑总规模具体面积XXX平方米。这一规模的确定综合考虑了传动链项目的性质、规模，以及城市规划的相关要求，确保建筑布局与周边环境协调一致。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绿地率是传动链项目用地中被规划为绿地的比例。具体面积XXX平方米，旨在通过合理规划绿地，改善传动链项目周边环境，提升居民生活质量，并符合城市整体绿化规划。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容积率是用地上可以建设的建筑总体积与用地面积之比。具体面积XXX，通过合理的容积率规划，确保传动链项目建筑规模与周边环境和谐共生。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确保传动链项目选址与当地城市规划相一致，具体面积XXX平方米。通过与城市规划部门深入沟通，确保传动链项目不仅符合城市的整体发展方向，还能够融入城市的发展布局，为城市的长远发展贡献力量。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充分了解并确保传动链项目选址符合当地产业政策，具体面积XXX平方米。这包括传动链项目对当地经济的促进作用，以及对相关产业的带动效应，确保传动链项目与地方政府的产业政策保持一致，促进共赢合作。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用地总体要求必须符合环保和可持续发展的原则，具体面积XXX平方米。通过采用绿色建筑设计、节能减排等措施，确保传动链项目在建设和运营过程中对环境的影响最小化，达到可持续发展的要求。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确保传动链项目选址具备必要的公共设施配套，具体面积XXX平方米。这包括交通便利性、教育、医疗等基础设施，以提高居民生活品质，使得传动链项目选址更具吸引力。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考虑用地总体要求对当地社会稳定性的影响，具体面积XXX平方米。通过深入了解当地社区反馈，确保传动链项目的选址和建设过程对当地社会和谐稳定产生积极作用。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动链项目选址不仅符合法规和规划，还在实际操作中具有可行性。这一全面规划将为传动链项目的成功实施提供坚实的基础，确保传动链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291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传动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动链项目的设备规划和空间设计中，我们将采取灵活设备布局的措施。设备布局将根据实际需求进行灵活设计，避免不必要的浪费。通过合理规划设备摆放位置，我们将提高设备的利用率，减少设备间距，以确保传动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动链项目内部引入共享设施的概念，例如共享会议室、办公区等。通过这种方式，我们可以减少对资源的重复建设，提高资源共享效率，从而减小传动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907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传动链项目的总图布置中，我们将不同功能区域进行明确的规划，以最大程度满足传动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985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我们首先关注市场因素，包括潜在客户分布、竞争对手位置、市场需求等。通过深入的市场调研，我们能够更准确地评估选址对于市场开拓和产品销售的影响，确保传动链项目能够在有利的市场环境中蓬勃发展。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传动链项目对环境的影响是综合评价的重要因素之一。我们将详细考虑选址周边的自然环境、生态保护区、水源地等情况，确保传动链项目的建设和运营对环境影响最小化，并符合当地的环保法规标准。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对选址的评价还需充分考虑当地政府的产业政策和法规。我们将详细了解传动链项目所在地的相关政策，确保传动链项目的规划和运营与当地法规相符，降低不必要的法律风险。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考虑到社会稳定性对企业运营的重要性，我们将评估选址地区的社会安全情况、劳工关系、社区反馈等方面，以确保传动链项目的建设和运营不会受到社会稳定性的负面影响。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最后，我们将综合考虑用地成本，包括土地购置费用、土地开发成本等。通过对用地成本的详细评估，我们能够做出更为精确的经济效益分析，为传动链项目的投资决策提供有力支持。</w:t>
      </w:r>
    </w:p>
    <w:p>
      <w:pPr>
        <w:pStyle w:val="Heading1"/>
        <w:ind w:firstLine="560" w:firstLineChars="200"/>
        <w:rPr>
          <w:rFonts w:ascii="仿宋" w:eastAsia="仿宋" w:hAnsi="仿宋" w:cs="仿宋" w:hint="eastAsia"/>
          <w:sz w:val="28"/>
          <w:lang w:eastAsia="zh-CN"/>
        </w:rPr>
      </w:pPr>
      <w:bookmarkStart w:id="13" w:name="_Toc16371"/>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3232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传动链项目的主要产品是XXXX，预计年产值为XXX万元。这一产品在市场中占据着重要的地位，其广泛的应用范围使得该传动链项目的市场前景非常广阔。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动链项目的xxx产品作为重要的原材料之一，将在多个领域发挥关键作用。其在建筑、交通、能源等方面的广泛应用将为整个产业链提供强大的支持，形成产业协同效应。传动链项目的年产值XXX万XXX万XXX万万元不仅反映了其在市场上的巨大潜力，更预示着它对国民经济的积极贡献。这种关联度高、涉及面广的产业关系，使得该传动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0930"/>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总征地面积为XXXX平方米，相当于约XX.XX亩，其中净用地面积为XXXX平方米，红线范围内相当于约XX.XX亩。这一用地规模充分考虑了传动链项目的建设需求，保障了传动链项目在合适的空间内得以充分发展。传动链项目规划的总建筑面积为XXXX平方米，其中主体工程建设占XXXX平方米，计容建筑面积达XXXX平方米。预计建筑工程的投资将达到XXXX万元，为传动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计划购置的设备共计XXXX台（套），设备购置费用为XXXX万元。这一设备购置计划充分考虑到传动链项目的生产需求和技术要求，确保了传动链项目在生产运营中具备先进的技术装备和高效的生产能力。设备的合理配置将为传动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动链项目计划总投资为XXXX万元，预计年实现营业收入为XXXX万元。这一产能规模的设定旨在确保传动链项目能够在投资与回报之间取得平衡，实现长期可持续的发展。传动链项目的总投资充分考虑到各个方面的需求，包括用地建设、设备购置等多个环节，以确保传动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989"/>
      <w:r>
        <w:rPr>
          <w:rFonts w:ascii="仿宋" w:eastAsia="仿宋" w:hAnsi="仿宋" w:cs="仿宋" w:hint="eastAsia"/>
          <w:sz w:val="28"/>
          <w:lang w:eastAsia="zh-CN"/>
        </w:rPr>
        <w:t>四、传动链项目建设单位说明</w:t>
      </w:r>
      <w:bookmarkEnd w:id="16"/>
    </w:p>
    <w:p>
      <w:pPr>
        <w:pStyle w:val="Heading2"/>
        <w:rPr>
          <w:rFonts w:ascii="仿宋" w:eastAsia="仿宋" w:hAnsi="仿宋" w:cs="仿宋" w:hint="eastAsia"/>
          <w:lang w:eastAsia="zh-CN"/>
        </w:rPr>
      </w:pPr>
      <w:bookmarkStart w:id="17" w:name="_Toc20199"/>
      <w:r>
        <w:rPr>
          <w:rFonts w:ascii="仿宋" w:eastAsia="仿宋" w:hAnsi="仿宋" w:cs="仿宋" w:hint="eastAsia"/>
          <w:lang w:eastAsia="zh-CN"/>
        </w:rPr>
        <w:t>(一)、传动链项目承办单位基本情况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416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动链项目承办单位的XXXX，我们着眼于实现可持续的经济效益。通过技术创新和解决方案的提供，公司预计在传动链项目执行期间将获得可观的收入增长。这一收入来源主要包括传动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同时，我们注重成本控制和效率提升，以确保传动链项目的可持续盈利。透过精细的管理和资源优化，公司期望实现传动链项目利润最大化。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将对传动链项目实施进行全面的投资评估，包括传动链项目启动阶段的资金投入和后续运营成本。通过对传动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动链项目实施过程中具备足够的资金流动性，公司将进行详尽的现金流分析。这包括资金需求的合理预测、传动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911"/>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5843"/>
      <w:r>
        <w:rPr>
          <w:rFonts w:ascii="仿宋" w:eastAsia="仿宋" w:hAnsi="仿宋" w:cs="仿宋" w:hint="eastAsia"/>
          <w:lang w:eastAsia="zh-CN"/>
        </w:rPr>
        <w:t>(一)、传动链行业分析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传动链行业一直以来都是市场的关注焦点。行业内的发展趋势、竞争态势以及潜在机会都对传动链项目的推进产生深远的影响。通过深入研究行业的整体概貌，我们将更好地理解行业的核心特征，为传动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动链行业，技术一直是推动创新和发展的关键因素。我们将对当前技术趋势进行详尽分析，包括但不限于人工智能、大数据应用、先进制造技术等。这有助于传动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动链项目成功的基础。我们将对主要竞争对手进行深入研究，包括其市场份额、产品特点、市场定位等。通过全面了解竞争对手的优势和劣势，传动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20457"/>
      <w:r>
        <w:rPr>
          <w:rFonts w:ascii="仿宋" w:eastAsia="仿宋" w:hAnsi="仿宋" w:cs="仿宋" w:hint="eastAsia"/>
          <w:sz w:val="28"/>
          <w:lang w:eastAsia="zh-CN"/>
        </w:rPr>
        <w:t>(二)、传动链市场分析预测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通过对市场规模的深入调研，我们将预测传动链市场未来的增长趋势。这包括市场的整体规模、各细分领域的发展趋势等。传动链项目可以根据市场的扩张速度和潜在机会，制定更符合市场需求的发展策略。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了解消费者的需求是市场分析的核心。我们将通过调查研究，深入挖掘目标消费者的需求特点、购买习惯以及对产品和服务的期望。这有助于传动链项目更好地定位目标市场，提供更符合消费者期待的解决方案。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动链项目实施过程中需要充分考虑的因素。我们将对市场风险进行全面评估，包括但不限于政策法规风险、市场竞争风险、技术变革风险等。通过对潜在风险的深入分析，传动链项目可以制定相应的风险缓解策略，降低不确定性对传动链项目的影响。</w:t>
      </w:r>
    </w:p>
    <w:p>
      <w:pPr>
        <w:pStyle w:val="Heading1"/>
        <w:ind w:firstLine="560" w:firstLineChars="200"/>
        <w:rPr>
          <w:rFonts w:ascii="仿宋" w:eastAsia="仿宋" w:hAnsi="仿宋" w:cs="仿宋" w:hint="eastAsia"/>
          <w:sz w:val="28"/>
          <w:lang w:eastAsia="zh-CN"/>
        </w:rPr>
      </w:pPr>
      <w:bookmarkStart w:id="22" w:name="_Toc23828"/>
      <w:r>
        <w:rPr>
          <w:rFonts w:ascii="仿宋" w:eastAsia="仿宋" w:hAnsi="仿宋" w:cs="仿宋" w:hint="eastAsia"/>
          <w:sz w:val="28"/>
          <w:lang w:eastAsia="zh-CN"/>
        </w:rPr>
        <w:t>六、传动链项目概论</w:t>
      </w:r>
      <w:bookmarkEnd w:id="22"/>
    </w:p>
    <w:p>
      <w:pPr>
        <w:pStyle w:val="Heading2"/>
        <w:rPr>
          <w:rFonts w:ascii="仿宋" w:eastAsia="仿宋" w:hAnsi="仿宋" w:cs="仿宋" w:hint="eastAsia"/>
          <w:lang w:eastAsia="zh-CN"/>
        </w:rPr>
      </w:pPr>
      <w:bookmarkStart w:id="23" w:name="_Toc2750"/>
      <w:r>
        <w:rPr>
          <w:rFonts w:ascii="仿宋" w:eastAsia="仿宋" w:hAnsi="仿宋" w:cs="仿宋" w:hint="eastAsia"/>
          <w:lang w:eastAsia="zh-CN"/>
        </w:rPr>
        <w:t>(一)、传动链项目概况</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https://d.book118.com/848013036140006025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传动链项目计划设计方案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540599"/>
    <w:rsid w:val="605405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13036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2024-01-12T21:48:00Z</dcterms:created>
  <dcterms:modified xsi:type="dcterms:W3CDTF">2024-01-12T21:49:19Z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862F1B92D4984C44930A22980755A823_11</vt:lpwstr>
  </property>
  <property fmtid="{D5CDD505-2E9C-101B-9397-08002B2CF9AE}" pid="3" name="KSOProductBuildVer">
    <vt:lpwstr>2052-12.1.0.16120</vt:lpwstr>
  </property>
</Properties>
</file>