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 w:history="1">
        <w:r>
          <w:rPr>
            <w:rFonts w:ascii="仿宋" w:eastAsia="仿宋" w:hAnsi="仿宋" w:cs="仿宋" w:hint="eastAsia"/>
            <w:lang w:eastAsia="zh-CN"/>
          </w:rPr>
          <w:t>概论</w:t>
        </w:r>
        <w:r>
          <w:tab/>
        </w:r>
        <w:r>
          <w:fldChar w:fldCharType="begin"/>
        </w:r>
        <w:r>
          <w:instrText xml:space="preserve"> PAGEREF _Toc74 \h </w:instrText>
        </w:r>
        <w:r>
          <w:fldChar w:fldCharType="separate"/>
        </w:r>
        <w:r>
          <w:t>3</w:t>
        </w:r>
        <w:r>
          <w:fldChar w:fldCharType="end"/>
        </w:r>
      </w:hyperlink>
    </w:p>
    <w:p>
      <w:pPr>
        <w:pStyle w:val="TOC1"/>
        <w:tabs>
          <w:tab w:val="right" w:leader="dot" w:pos="8306"/>
        </w:tabs>
      </w:pPr>
      <w:hyperlink w:anchor="_Toc17178" w:history="1">
        <w:r>
          <w:rPr>
            <w:rFonts w:ascii="仿宋" w:eastAsia="仿宋" w:hAnsi="仿宋" w:cs="仿宋" w:hint="eastAsia"/>
            <w:lang w:eastAsia="zh-CN"/>
          </w:rPr>
          <w:t>一、市场分析、调研</w:t>
        </w:r>
        <w:r>
          <w:tab/>
        </w:r>
        <w:r>
          <w:fldChar w:fldCharType="begin"/>
        </w:r>
        <w:r>
          <w:instrText xml:space="preserve"> PAGEREF _Toc17178 \h </w:instrText>
        </w:r>
        <w:r>
          <w:fldChar w:fldCharType="separate"/>
        </w:r>
        <w:r>
          <w:t>3</w:t>
        </w:r>
        <w:r>
          <w:fldChar w:fldCharType="end"/>
        </w:r>
      </w:hyperlink>
    </w:p>
    <w:p>
      <w:pPr>
        <w:pStyle w:val="TOC2"/>
        <w:tabs>
          <w:tab w:val="right" w:leader="dot" w:pos="8306"/>
        </w:tabs>
      </w:pPr>
      <w:hyperlink w:anchor="_Toc913" w:history="1">
        <w:r>
          <w:rPr>
            <w:rFonts w:ascii="仿宋" w:eastAsia="仿宋" w:hAnsi="仿宋" w:cs="仿宋" w:hint="eastAsia"/>
            <w:lang w:eastAsia="zh-CN"/>
          </w:rPr>
          <w:t>(一)、人造纤维行业分析</w:t>
        </w:r>
        <w:r>
          <w:tab/>
        </w:r>
        <w:r>
          <w:fldChar w:fldCharType="begin"/>
        </w:r>
        <w:r>
          <w:instrText xml:space="preserve"> PAGEREF _Toc913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(二)、人造纤维市场分析预测</w:t>
        </w:r>
        <w:r>
          <w:tab/>
        </w:r>
        <w:r>
          <w:fldChar w:fldCharType="begin"/>
        </w:r>
        <w:r>
          <w:instrText xml:space="preserve"> PAGEREF _Toc10919 \h </w:instrText>
        </w:r>
        <w:r>
          <w:fldChar w:fldCharType="separate"/>
        </w:r>
        <w:r>
          <w:t>4</w:t>
        </w:r>
        <w:r>
          <w:fldChar w:fldCharType="end"/>
        </w:r>
      </w:hyperlink>
    </w:p>
    <w:p>
      <w:pPr>
        <w:pStyle w:val="TOC1"/>
        <w:tabs>
          <w:tab w:val="right" w:leader="dot" w:pos="8306"/>
        </w:tabs>
      </w:pPr>
      <w:hyperlink w:anchor="_Toc12899" w:history="1">
        <w:r>
          <w:rPr>
            <w:rFonts w:ascii="仿宋" w:eastAsia="仿宋" w:hAnsi="仿宋" w:cs="仿宋" w:hint="eastAsia"/>
            <w:lang w:eastAsia="zh-CN"/>
          </w:rPr>
          <w:t>二、人造纤维项目可持续发展</w:t>
        </w:r>
        <w:r>
          <w:tab/>
        </w:r>
        <w:r>
          <w:fldChar w:fldCharType="begin"/>
        </w:r>
        <w:r>
          <w:instrText xml:space="preserve"> PAGEREF _Toc12899 \h </w:instrText>
        </w:r>
        <w:r>
          <w:fldChar w:fldCharType="separate"/>
        </w:r>
        <w:r>
          <w:t>5</w:t>
        </w:r>
        <w:r>
          <w:fldChar w:fldCharType="end"/>
        </w:r>
      </w:hyperlink>
    </w:p>
    <w:p>
      <w:pPr>
        <w:pStyle w:val="TOC2"/>
        <w:tabs>
          <w:tab w:val="right" w:leader="dot" w:pos="8306"/>
        </w:tabs>
      </w:pPr>
      <w:hyperlink w:anchor="_Toc16609" w:history="1">
        <w:r>
          <w:rPr>
            <w:rFonts w:ascii="仿宋" w:eastAsia="仿宋" w:hAnsi="仿宋" w:cs="仿宋" w:hint="eastAsia"/>
            <w:lang w:eastAsia="zh-CN"/>
          </w:rPr>
          <w:t>(一)、可持续战略与实践</w:t>
        </w:r>
        <w:r>
          <w:tab/>
        </w:r>
        <w:r>
          <w:fldChar w:fldCharType="begin"/>
        </w:r>
        <w:r>
          <w:instrText xml:space="preserve"> PAGEREF _Toc16609 \h </w:instrText>
        </w:r>
        <w:r>
          <w:fldChar w:fldCharType="separate"/>
        </w:r>
        <w:r>
          <w:t>5</w:t>
        </w:r>
        <w:r>
          <w:fldChar w:fldCharType="end"/>
        </w:r>
      </w:hyperlink>
    </w:p>
    <w:p>
      <w:pPr>
        <w:pStyle w:val="TOC2"/>
        <w:tabs>
          <w:tab w:val="right" w:leader="dot" w:pos="8306"/>
        </w:tabs>
      </w:pPr>
      <w:hyperlink w:anchor="_Toc3650" w:history="1">
        <w:r>
          <w:rPr>
            <w:rFonts w:ascii="仿宋" w:eastAsia="仿宋" w:hAnsi="仿宋" w:cs="仿宋" w:hint="eastAsia"/>
            <w:lang w:eastAsia="zh-CN"/>
          </w:rPr>
          <w:t>(二)、环保与社会责任</w:t>
        </w:r>
        <w:r>
          <w:tab/>
        </w:r>
        <w:r>
          <w:fldChar w:fldCharType="begin"/>
        </w:r>
        <w:r>
          <w:instrText xml:space="preserve"> PAGEREF _Toc3650 \h </w:instrText>
        </w:r>
        <w:r>
          <w:fldChar w:fldCharType="separate"/>
        </w:r>
        <w:r>
          <w:t>5</w:t>
        </w:r>
        <w:r>
          <w:fldChar w:fldCharType="end"/>
        </w:r>
      </w:hyperlink>
    </w:p>
    <w:p>
      <w:pPr>
        <w:pStyle w:val="TOC1"/>
        <w:tabs>
          <w:tab w:val="right" w:leader="dot" w:pos="8306"/>
        </w:tabs>
      </w:pPr>
      <w:hyperlink w:anchor="_Toc15807" w:history="1">
        <w:r>
          <w:rPr>
            <w:rFonts w:ascii="仿宋" w:eastAsia="仿宋" w:hAnsi="仿宋" w:cs="仿宋" w:hint="eastAsia"/>
            <w:lang w:eastAsia="zh-CN"/>
          </w:rPr>
          <w:t>三、人造纤维项目土建工程</w:t>
        </w:r>
        <w:r>
          <w:tab/>
        </w:r>
        <w:r>
          <w:fldChar w:fldCharType="begin"/>
        </w:r>
        <w:r>
          <w:instrText xml:space="preserve"> PAGEREF _Toc15807 \h </w:instrText>
        </w:r>
        <w:r>
          <w:fldChar w:fldCharType="separate"/>
        </w:r>
        <w:r>
          <w:t>6</w:t>
        </w:r>
        <w:r>
          <w:fldChar w:fldCharType="end"/>
        </w:r>
      </w:hyperlink>
    </w:p>
    <w:p>
      <w:pPr>
        <w:pStyle w:val="TOC2"/>
        <w:tabs>
          <w:tab w:val="right" w:leader="dot" w:pos="8306"/>
        </w:tabs>
      </w:pPr>
      <w:hyperlink w:anchor="_Toc8665" w:history="1">
        <w:r>
          <w:rPr>
            <w:rFonts w:ascii="仿宋" w:eastAsia="仿宋" w:hAnsi="仿宋" w:cs="仿宋" w:hint="eastAsia"/>
            <w:lang w:eastAsia="zh-CN"/>
          </w:rPr>
          <w:t>(一)、建筑工程设计原则</w:t>
        </w:r>
        <w:r>
          <w:tab/>
        </w:r>
        <w:r>
          <w:fldChar w:fldCharType="begin"/>
        </w:r>
        <w:r>
          <w:instrText xml:space="preserve"> PAGEREF _Toc8665 \h </w:instrText>
        </w:r>
        <w:r>
          <w:fldChar w:fldCharType="separate"/>
        </w:r>
        <w:r>
          <w:t>6</w:t>
        </w:r>
        <w:r>
          <w:fldChar w:fldCharType="end"/>
        </w:r>
      </w:hyperlink>
    </w:p>
    <w:p>
      <w:pPr>
        <w:pStyle w:val="TOC2"/>
        <w:tabs>
          <w:tab w:val="right" w:leader="dot" w:pos="8306"/>
        </w:tabs>
      </w:pPr>
      <w:hyperlink w:anchor="_Toc12681" w:history="1">
        <w:r>
          <w:rPr>
            <w:rFonts w:ascii="仿宋" w:eastAsia="仿宋" w:hAnsi="仿宋" w:cs="仿宋" w:hint="eastAsia"/>
            <w:lang w:eastAsia="zh-CN"/>
          </w:rPr>
          <w:t>(二)、土建工程设计年限及安全等级</w:t>
        </w:r>
        <w:r>
          <w:tab/>
        </w:r>
        <w:r>
          <w:fldChar w:fldCharType="begin"/>
        </w:r>
        <w:r>
          <w:instrText xml:space="preserve"> PAGEREF _Toc12681 \h </w:instrText>
        </w:r>
        <w:r>
          <w:fldChar w:fldCharType="separate"/>
        </w:r>
        <w:r>
          <w:t>7</w:t>
        </w:r>
        <w:r>
          <w:fldChar w:fldCharType="end"/>
        </w:r>
      </w:hyperlink>
    </w:p>
    <w:p>
      <w:pPr>
        <w:pStyle w:val="TOC2"/>
        <w:tabs>
          <w:tab w:val="right" w:leader="dot" w:pos="8306"/>
        </w:tabs>
      </w:pPr>
      <w:hyperlink w:anchor="_Toc21363" w:history="1">
        <w:r>
          <w:rPr>
            <w:rFonts w:ascii="仿宋" w:eastAsia="仿宋" w:hAnsi="仿宋" w:cs="仿宋" w:hint="eastAsia"/>
            <w:lang w:eastAsia="zh-CN"/>
          </w:rPr>
          <w:t>(三)、建筑工程设计总体要求</w:t>
        </w:r>
        <w:r>
          <w:tab/>
        </w:r>
        <w:r>
          <w:fldChar w:fldCharType="begin"/>
        </w:r>
        <w:r>
          <w:instrText xml:space="preserve"> PAGEREF _Toc21363 \h </w:instrText>
        </w:r>
        <w:r>
          <w:fldChar w:fldCharType="separate"/>
        </w:r>
        <w:r>
          <w:t>9</w:t>
        </w:r>
        <w:r>
          <w:fldChar w:fldCharType="end"/>
        </w:r>
      </w:hyperlink>
    </w:p>
    <w:p>
      <w:pPr>
        <w:pStyle w:val="TOC2"/>
        <w:tabs>
          <w:tab w:val="right" w:leader="dot" w:pos="8306"/>
        </w:tabs>
      </w:pPr>
      <w:hyperlink w:anchor="_Toc11252" w:history="1">
        <w:r>
          <w:rPr>
            <w:rFonts w:ascii="仿宋" w:eastAsia="仿宋" w:hAnsi="仿宋" w:cs="仿宋" w:hint="eastAsia"/>
            <w:lang w:eastAsia="zh-CN"/>
          </w:rPr>
          <w:t>(四)、土建工程建设指标</w:t>
        </w:r>
        <w:r>
          <w:tab/>
        </w:r>
        <w:r>
          <w:fldChar w:fldCharType="begin"/>
        </w:r>
        <w:r>
          <w:instrText xml:space="preserve"> PAGEREF _Toc11252 \h </w:instrText>
        </w:r>
        <w:r>
          <w:fldChar w:fldCharType="separate"/>
        </w:r>
        <w:r>
          <w:t>9</w:t>
        </w:r>
        <w:r>
          <w:fldChar w:fldCharType="end"/>
        </w:r>
      </w:hyperlink>
    </w:p>
    <w:p>
      <w:pPr>
        <w:pStyle w:val="TOC1"/>
        <w:tabs>
          <w:tab w:val="right" w:leader="dot" w:pos="8306"/>
        </w:tabs>
      </w:pPr>
      <w:hyperlink w:anchor="_Toc5152" w:history="1">
        <w:r>
          <w:rPr>
            <w:rFonts w:ascii="仿宋" w:eastAsia="仿宋" w:hAnsi="仿宋" w:cs="仿宋" w:hint="eastAsia"/>
            <w:lang w:eastAsia="zh-CN"/>
          </w:rPr>
          <w:t>四、人造纤维项目选址可行性分析</w:t>
        </w:r>
        <w:r>
          <w:tab/>
        </w:r>
        <w:r>
          <w:fldChar w:fldCharType="begin"/>
        </w:r>
        <w:r>
          <w:instrText xml:space="preserve"> PAGEREF _Toc5152 \h </w:instrText>
        </w:r>
        <w:r>
          <w:fldChar w:fldCharType="separate"/>
        </w:r>
        <w:r>
          <w:t>10</w:t>
        </w:r>
        <w:r>
          <w:fldChar w:fldCharType="end"/>
        </w:r>
      </w:hyperlink>
    </w:p>
    <w:p>
      <w:pPr>
        <w:pStyle w:val="TOC2"/>
        <w:tabs>
          <w:tab w:val="right" w:leader="dot" w:pos="8306"/>
        </w:tabs>
      </w:pPr>
      <w:hyperlink w:anchor="_Toc16703" w:history="1">
        <w:r>
          <w:rPr>
            <w:rFonts w:ascii="仿宋" w:eastAsia="仿宋" w:hAnsi="仿宋" w:cs="仿宋" w:hint="eastAsia"/>
            <w:lang w:eastAsia="zh-CN"/>
          </w:rPr>
          <w:t>(一)、人造纤维项目选址</w:t>
        </w:r>
        <w:r>
          <w:tab/>
        </w:r>
        <w:r>
          <w:fldChar w:fldCharType="begin"/>
        </w:r>
        <w:r>
          <w:instrText xml:space="preserve"> PAGEREF _Toc16703 \h </w:instrText>
        </w:r>
        <w:r>
          <w:fldChar w:fldCharType="separate"/>
        </w:r>
        <w:r>
          <w:t>10</w:t>
        </w:r>
        <w:r>
          <w:fldChar w:fldCharType="end"/>
        </w:r>
      </w:hyperlink>
    </w:p>
    <w:p>
      <w:pPr>
        <w:pStyle w:val="TOC2"/>
        <w:tabs>
          <w:tab w:val="right" w:leader="dot" w:pos="8306"/>
        </w:tabs>
      </w:pPr>
      <w:hyperlink w:anchor="_Toc6378" w:history="1">
        <w:r>
          <w:rPr>
            <w:rFonts w:ascii="仿宋" w:eastAsia="仿宋" w:hAnsi="仿宋" w:cs="仿宋" w:hint="eastAsia"/>
            <w:lang w:eastAsia="zh-CN"/>
          </w:rPr>
          <w:t>(二)、用地控制指标</w:t>
        </w:r>
        <w:r>
          <w:tab/>
        </w:r>
        <w:r>
          <w:fldChar w:fldCharType="begin"/>
        </w:r>
        <w:r>
          <w:instrText xml:space="preserve"> PAGEREF _Toc6378 \h </w:instrText>
        </w:r>
        <w:r>
          <w:fldChar w:fldCharType="separate"/>
        </w:r>
        <w:r>
          <w:t>10</w:t>
        </w:r>
        <w:r>
          <w:fldChar w:fldCharType="end"/>
        </w:r>
      </w:hyperlink>
    </w:p>
    <w:p>
      <w:pPr>
        <w:pStyle w:val="TOC2"/>
        <w:tabs>
          <w:tab w:val="right" w:leader="dot" w:pos="8306"/>
        </w:tabs>
      </w:pPr>
      <w:hyperlink w:anchor="_Toc1287" w:history="1">
        <w:r>
          <w:rPr>
            <w:rFonts w:ascii="仿宋" w:eastAsia="仿宋" w:hAnsi="仿宋" w:cs="仿宋" w:hint="eastAsia"/>
            <w:lang w:eastAsia="zh-CN"/>
          </w:rPr>
          <w:t>(三)、节约用地措施</w:t>
        </w:r>
        <w:r>
          <w:tab/>
        </w:r>
        <w:r>
          <w:fldChar w:fldCharType="begin"/>
        </w:r>
        <w:r>
          <w:instrText xml:space="preserve"> PAGEREF _Toc1287 \h </w:instrText>
        </w:r>
        <w:r>
          <w:fldChar w:fldCharType="separate"/>
        </w:r>
        <w:r>
          <w:t>12</w:t>
        </w:r>
        <w:r>
          <w:fldChar w:fldCharType="end"/>
        </w:r>
      </w:hyperlink>
    </w:p>
    <w:p>
      <w:pPr>
        <w:pStyle w:val="TOC2"/>
        <w:tabs>
          <w:tab w:val="right" w:leader="dot" w:pos="8306"/>
        </w:tabs>
      </w:pPr>
      <w:hyperlink w:anchor="_Toc30407" w:history="1">
        <w:r>
          <w:rPr>
            <w:rFonts w:ascii="仿宋" w:eastAsia="仿宋" w:hAnsi="仿宋" w:cs="仿宋" w:hint="eastAsia"/>
            <w:lang w:eastAsia="zh-CN"/>
          </w:rPr>
          <w:t>(四)、总图布置方案</w:t>
        </w:r>
        <w:r>
          <w:tab/>
        </w:r>
        <w:r>
          <w:fldChar w:fldCharType="begin"/>
        </w:r>
        <w:r>
          <w:instrText xml:space="preserve"> PAGEREF _Toc30407 \h </w:instrText>
        </w:r>
        <w:r>
          <w:fldChar w:fldCharType="separate"/>
        </w:r>
        <w:r>
          <w:t>13</w:t>
        </w:r>
        <w:r>
          <w:fldChar w:fldCharType="end"/>
        </w:r>
      </w:hyperlink>
    </w:p>
    <w:p>
      <w:pPr>
        <w:pStyle w:val="TOC2"/>
        <w:tabs>
          <w:tab w:val="right" w:leader="dot" w:pos="8306"/>
        </w:tabs>
      </w:pPr>
      <w:hyperlink w:anchor="_Toc4332" w:history="1">
        <w:r>
          <w:rPr>
            <w:rFonts w:ascii="仿宋" w:eastAsia="仿宋" w:hAnsi="仿宋" w:cs="仿宋" w:hint="eastAsia"/>
            <w:lang w:eastAsia="zh-CN"/>
          </w:rPr>
          <w:t>(五)、选址综合评价</w:t>
        </w:r>
        <w:r>
          <w:tab/>
        </w:r>
        <w:r>
          <w:fldChar w:fldCharType="begin"/>
        </w:r>
        <w:r>
          <w:instrText xml:space="preserve"> PAGEREF _Toc4332 \h </w:instrText>
        </w:r>
        <w:r>
          <w:fldChar w:fldCharType="separate"/>
        </w:r>
        <w:r>
          <w:t>14</w:t>
        </w:r>
        <w:r>
          <w:fldChar w:fldCharType="end"/>
        </w:r>
      </w:hyperlink>
    </w:p>
    <w:p>
      <w:pPr>
        <w:pStyle w:val="TOC1"/>
        <w:tabs>
          <w:tab w:val="right" w:leader="dot" w:pos="8306"/>
        </w:tabs>
      </w:pPr>
      <w:hyperlink w:anchor="_Toc32571" w:history="1">
        <w:r>
          <w:rPr>
            <w:rFonts w:ascii="仿宋" w:eastAsia="仿宋" w:hAnsi="仿宋" w:cs="仿宋" w:hint="eastAsia"/>
            <w:lang w:eastAsia="zh-CN"/>
          </w:rPr>
          <w:t>五、人造纤维项目绩效评估</w:t>
        </w:r>
        <w:r>
          <w:tab/>
        </w:r>
        <w:r>
          <w:fldChar w:fldCharType="begin"/>
        </w:r>
        <w:r>
          <w:instrText xml:space="preserve"> PAGEREF _Toc32571 \h </w:instrText>
        </w:r>
        <w:r>
          <w:fldChar w:fldCharType="separate"/>
        </w:r>
        <w:r>
          <w:t>15</w:t>
        </w:r>
        <w:r>
          <w:fldChar w:fldCharType="end"/>
        </w:r>
      </w:hyperlink>
    </w:p>
    <w:p>
      <w:pPr>
        <w:pStyle w:val="TOC2"/>
        <w:tabs>
          <w:tab w:val="right" w:leader="dot" w:pos="8306"/>
        </w:tabs>
      </w:pPr>
      <w:hyperlink w:anchor="_Toc7493" w:history="1">
        <w:r>
          <w:rPr>
            <w:rFonts w:ascii="仿宋" w:eastAsia="仿宋" w:hAnsi="仿宋" w:cs="仿宋" w:hint="eastAsia"/>
            <w:lang w:eastAsia="zh-CN"/>
          </w:rPr>
          <w:t>(一)、绩效评估指标</w:t>
        </w:r>
        <w:r>
          <w:tab/>
        </w:r>
        <w:r>
          <w:fldChar w:fldCharType="begin"/>
        </w:r>
        <w:r>
          <w:instrText xml:space="preserve"> PAGEREF _Toc7493 \h </w:instrText>
        </w:r>
        <w:r>
          <w:fldChar w:fldCharType="separate"/>
        </w:r>
        <w:r>
          <w:t>15</w:t>
        </w:r>
        <w:r>
          <w:fldChar w:fldCharType="end"/>
        </w:r>
      </w:hyperlink>
    </w:p>
    <w:p>
      <w:pPr>
        <w:pStyle w:val="TOC2"/>
        <w:tabs>
          <w:tab w:val="right" w:leader="dot" w:pos="8306"/>
        </w:tabs>
      </w:pPr>
      <w:hyperlink w:anchor="_Toc27318" w:history="1">
        <w:r>
          <w:rPr>
            <w:rFonts w:ascii="仿宋" w:eastAsia="仿宋" w:hAnsi="仿宋" w:cs="仿宋" w:hint="eastAsia"/>
            <w:lang w:eastAsia="zh-CN"/>
          </w:rPr>
          <w:t>(二)、绩效评估方法</w:t>
        </w:r>
        <w:r>
          <w:tab/>
        </w:r>
        <w:r>
          <w:fldChar w:fldCharType="begin"/>
        </w:r>
        <w:r>
          <w:instrText xml:space="preserve"> PAGEREF _Toc27318 \h </w:instrText>
        </w:r>
        <w:r>
          <w:fldChar w:fldCharType="separate"/>
        </w:r>
        <w:r>
          <w:t>16</w:t>
        </w:r>
        <w:r>
          <w:fldChar w:fldCharType="end"/>
        </w:r>
      </w:hyperlink>
    </w:p>
    <w:p>
      <w:pPr>
        <w:pStyle w:val="TOC2"/>
        <w:tabs>
          <w:tab w:val="right" w:leader="dot" w:pos="8306"/>
        </w:tabs>
      </w:pPr>
      <w:hyperlink w:anchor="_Toc9320" w:history="1">
        <w:r>
          <w:rPr>
            <w:rFonts w:ascii="仿宋" w:eastAsia="仿宋" w:hAnsi="仿宋" w:cs="仿宋" w:hint="eastAsia"/>
            <w:lang w:eastAsia="zh-CN"/>
          </w:rPr>
          <w:t>(三)、绩效评估周期</w:t>
        </w:r>
        <w:r>
          <w:tab/>
        </w:r>
        <w:r>
          <w:fldChar w:fldCharType="begin"/>
        </w:r>
        <w:r>
          <w:instrText xml:space="preserve"> PAGEREF _Toc9320 \h </w:instrText>
        </w:r>
        <w:r>
          <w:fldChar w:fldCharType="separate"/>
        </w:r>
        <w:r>
          <w:t>17</w:t>
        </w:r>
        <w:r>
          <w:fldChar w:fldCharType="end"/>
        </w:r>
      </w:hyperlink>
    </w:p>
    <w:p>
      <w:pPr>
        <w:pStyle w:val="TOC1"/>
        <w:tabs>
          <w:tab w:val="right" w:leader="dot" w:pos="8306"/>
        </w:tabs>
      </w:pPr>
      <w:hyperlink w:anchor="_Toc1843" w:history="1">
        <w:r>
          <w:rPr>
            <w:rFonts w:ascii="仿宋" w:eastAsia="仿宋" w:hAnsi="仿宋" w:cs="仿宋" w:hint="eastAsia"/>
            <w:lang w:eastAsia="zh-CN"/>
          </w:rPr>
          <w:t>六、产品规划分析</w:t>
        </w:r>
        <w:r>
          <w:tab/>
        </w:r>
        <w:r>
          <w:fldChar w:fldCharType="begin"/>
        </w:r>
        <w:r>
          <w:instrText xml:space="preserve"> PAGEREF _Toc1843 \h </w:instrText>
        </w:r>
        <w:r>
          <w:fldChar w:fldCharType="separate"/>
        </w:r>
        <w:r>
          <w:t>18</w:t>
        </w:r>
        <w:r>
          <w:fldChar w:fldCharType="end"/>
        </w:r>
      </w:hyperlink>
    </w:p>
    <w:p>
      <w:pPr>
        <w:pStyle w:val="TOC2"/>
        <w:tabs>
          <w:tab w:val="right" w:leader="dot" w:pos="8306"/>
        </w:tabs>
      </w:pPr>
      <w:hyperlink w:anchor="_Toc3419" w:history="1">
        <w:r>
          <w:rPr>
            <w:rFonts w:ascii="仿宋" w:eastAsia="仿宋" w:hAnsi="仿宋" w:cs="仿宋" w:hint="eastAsia"/>
            <w:lang w:eastAsia="zh-CN"/>
          </w:rPr>
          <w:t>(一)、产品规划</w:t>
        </w:r>
        <w:r>
          <w:tab/>
        </w:r>
        <w:r>
          <w:fldChar w:fldCharType="begin"/>
        </w:r>
        <w:r>
          <w:instrText xml:space="preserve"> PAGEREF _Toc3419 \h </w:instrText>
        </w:r>
        <w:r>
          <w:fldChar w:fldCharType="separate"/>
        </w:r>
        <w:r>
          <w:t>18</w:t>
        </w:r>
        <w:r>
          <w:fldChar w:fldCharType="end"/>
        </w:r>
      </w:hyperlink>
    </w:p>
    <w:p>
      <w:pPr>
        <w:pStyle w:val="TOC2"/>
        <w:tabs>
          <w:tab w:val="right" w:leader="dot" w:pos="8306"/>
        </w:tabs>
      </w:pPr>
      <w:hyperlink w:anchor="_Toc5300" w:history="1">
        <w:r>
          <w:rPr>
            <w:rFonts w:ascii="仿宋" w:eastAsia="仿宋" w:hAnsi="仿宋" w:cs="仿宋" w:hint="eastAsia"/>
            <w:lang w:eastAsia="zh-CN"/>
          </w:rPr>
          <w:t>(二)、建设规模</w:t>
        </w:r>
        <w:r>
          <w:tab/>
        </w:r>
        <w:r>
          <w:fldChar w:fldCharType="begin"/>
        </w:r>
        <w:r>
          <w:instrText xml:space="preserve"> PAGEREF _Toc5300 \h </w:instrText>
        </w:r>
        <w:r>
          <w:fldChar w:fldCharType="separate"/>
        </w:r>
        <w:r>
          <w:t>19</w:t>
        </w:r>
        <w:r>
          <w:fldChar w:fldCharType="end"/>
        </w:r>
      </w:hyperlink>
    </w:p>
    <w:p>
      <w:pPr>
        <w:pStyle w:val="TOC1"/>
        <w:tabs>
          <w:tab w:val="right" w:leader="dot" w:pos="8306"/>
        </w:tabs>
      </w:pPr>
      <w:hyperlink w:anchor="_Toc235" w:history="1">
        <w:r>
          <w:rPr>
            <w:rFonts w:ascii="仿宋" w:eastAsia="仿宋" w:hAnsi="仿宋" w:cs="仿宋" w:hint="eastAsia"/>
            <w:lang w:eastAsia="zh-CN"/>
          </w:rPr>
          <w:t>七、人造纤维项目经营效益</w:t>
        </w:r>
        <w:r>
          <w:tab/>
        </w:r>
        <w:r>
          <w:fldChar w:fldCharType="begin"/>
        </w:r>
        <w:r>
          <w:instrText xml:space="preserve"> PAGEREF _Toc235 \h </w:instrText>
        </w:r>
        <w:r>
          <w:fldChar w:fldCharType="separate"/>
        </w:r>
        <w:r>
          <w:t>20</w:t>
        </w:r>
        <w:r>
          <w:fldChar w:fldCharType="end"/>
        </w:r>
      </w:hyperlink>
    </w:p>
    <w:p>
      <w:pPr>
        <w:pStyle w:val="TOC2"/>
        <w:tabs>
          <w:tab w:val="right" w:leader="dot" w:pos="8306"/>
        </w:tabs>
      </w:pPr>
      <w:hyperlink w:anchor="_Toc1655" w:history="1">
        <w:r>
          <w:rPr>
            <w:rFonts w:ascii="仿宋" w:eastAsia="仿宋" w:hAnsi="仿宋" w:cs="仿宋" w:hint="eastAsia"/>
            <w:lang w:eastAsia="zh-CN"/>
          </w:rPr>
          <w:t>(一)、经济评价财务测算</w:t>
        </w:r>
        <w:r>
          <w:tab/>
        </w:r>
        <w:r>
          <w:fldChar w:fldCharType="begin"/>
        </w:r>
        <w:r>
          <w:instrText xml:space="preserve"> PAGEREF _Toc1655 \h </w:instrText>
        </w:r>
        <w:r>
          <w:fldChar w:fldCharType="separate"/>
        </w:r>
        <w:r>
          <w:t>20</w:t>
        </w:r>
        <w:r>
          <w:fldChar w:fldCharType="end"/>
        </w:r>
      </w:hyperlink>
    </w:p>
    <w:p>
      <w:pPr>
        <w:pStyle w:val="TOC2"/>
        <w:tabs>
          <w:tab w:val="right" w:leader="dot" w:pos="8306"/>
        </w:tabs>
      </w:pPr>
      <w:hyperlink w:anchor="_Toc25708" w:history="1">
        <w:r>
          <w:rPr>
            <w:rFonts w:ascii="仿宋" w:eastAsia="仿宋" w:hAnsi="仿宋" w:cs="仿宋" w:hint="eastAsia"/>
            <w:lang w:eastAsia="zh-CN"/>
          </w:rPr>
          <w:t>(二)、人造纤维项目盈利能力分析</w:t>
        </w:r>
        <w:r>
          <w:tab/>
        </w:r>
        <w:r>
          <w:fldChar w:fldCharType="begin"/>
        </w:r>
        <w:r>
          <w:instrText xml:space="preserve"> PAGEREF _Toc25708 \h </w:instrText>
        </w:r>
        <w:r>
          <w:fldChar w:fldCharType="separate"/>
        </w:r>
        <w:r>
          <w:t>21</w:t>
        </w:r>
        <w:r>
          <w:fldChar w:fldCharType="end"/>
        </w:r>
      </w:hyperlink>
    </w:p>
    <w:p>
      <w:pPr>
        <w:pStyle w:val="TOC1"/>
        <w:tabs>
          <w:tab w:val="right" w:leader="dot" w:pos="8306"/>
        </w:tabs>
      </w:pPr>
      <w:hyperlink w:anchor="_Toc22316" w:history="1">
        <w:r>
          <w:rPr>
            <w:rFonts w:ascii="仿宋" w:eastAsia="仿宋" w:hAnsi="仿宋" w:cs="仿宋" w:hint="eastAsia"/>
            <w:lang w:eastAsia="zh-CN"/>
          </w:rPr>
          <w:t>八、人造纤维项目财务管理</w:t>
        </w:r>
        <w:r>
          <w:tab/>
        </w:r>
        <w:r>
          <w:fldChar w:fldCharType="begin"/>
        </w:r>
        <w:r>
          <w:instrText xml:space="preserve"> PAGEREF _Toc22316 \h </w:instrText>
        </w:r>
        <w:r>
          <w:fldChar w:fldCharType="separate"/>
        </w:r>
        <w:r>
          <w:t>22</w:t>
        </w:r>
        <w:r>
          <w:fldChar w:fldCharType="end"/>
        </w:r>
      </w:hyperlink>
    </w:p>
    <w:p>
      <w:pPr>
        <w:pStyle w:val="TOC2"/>
        <w:tabs>
          <w:tab w:val="right" w:leader="dot" w:pos="8306"/>
        </w:tabs>
      </w:pPr>
      <w:hyperlink w:anchor="_Toc4036" w:history="1">
        <w:r>
          <w:rPr>
            <w:rFonts w:ascii="仿宋" w:eastAsia="仿宋" w:hAnsi="仿宋" w:cs="仿宋" w:hint="eastAsia"/>
            <w:lang w:eastAsia="zh-CN"/>
          </w:rPr>
          <w:t>(一)、资金需求大</w:t>
        </w:r>
        <w:r>
          <w:tab/>
        </w:r>
        <w:r>
          <w:fldChar w:fldCharType="begin"/>
        </w:r>
        <w:r>
          <w:instrText xml:space="preserve"> PAGEREF _Toc4036 \h </w:instrText>
        </w:r>
        <w:r>
          <w:fldChar w:fldCharType="separate"/>
        </w:r>
        <w:r>
          <w:t>22</w:t>
        </w:r>
        <w:r>
          <w:fldChar w:fldCharType="end"/>
        </w:r>
      </w:hyperlink>
    </w:p>
    <w:p>
      <w:pPr>
        <w:pStyle w:val="TOC2"/>
        <w:tabs>
          <w:tab w:val="right" w:leader="dot" w:pos="8306"/>
        </w:tabs>
      </w:pPr>
      <w:hyperlink w:anchor="_Toc20329" w:history="1">
        <w:r>
          <w:rPr>
            <w:rFonts w:ascii="仿宋" w:eastAsia="仿宋" w:hAnsi="仿宋" w:cs="仿宋" w:hint="eastAsia"/>
            <w:lang w:eastAsia="zh-CN"/>
          </w:rPr>
          <w:t>(二)、研发周期长</w:t>
        </w:r>
        <w:r>
          <w:tab/>
        </w:r>
        <w:r>
          <w:fldChar w:fldCharType="begin"/>
        </w:r>
        <w:r>
          <w:instrText xml:space="preserve"> PAGEREF _Toc20329 \h </w:instrText>
        </w:r>
        <w:r>
          <w:fldChar w:fldCharType="separate"/>
        </w:r>
        <w:r>
          <w:t>23</w:t>
        </w:r>
        <w:r>
          <w:fldChar w:fldCharType="end"/>
        </w:r>
      </w:hyperlink>
    </w:p>
    <w:p>
      <w:pPr>
        <w:pStyle w:val="TOC2"/>
        <w:tabs>
          <w:tab w:val="right" w:leader="dot" w:pos="8306"/>
        </w:tabs>
      </w:pPr>
      <w:hyperlink w:anchor="_Toc16481" w:history="1">
        <w:r>
          <w:rPr>
            <w:rFonts w:ascii="仿宋" w:eastAsia="仿宋" w:hAnsi="仿宋" w:cs="仿宋" w:hint="eastAsia"/>
            <w:lang w:eastAsia="zh-CN"/>
          </w:rPr>
          <w:t>(三)、市场风险大</w:t>
        </w:r>
        <w:r>
          <w:tab/>
        </w:r>
        <w:r>
          <w:fldChar w:fldCharType="begin"/>
        </w:r>
        <w:r>
          <w:instrText xml:space="preserve"> PAGEREF _Toc16481 \h </w:instrText>
        </w:r>
        <w:r>
          <w:fldChar w:fldCharType="separate"/>
        </w:r>
        <w:r>
          <w:t>24</w:t>
        </w:r>
        <w:r>
          <w:fldChar w:fldCharType="end"/>
        </w:r>
      </w:hyperlink>
    </w:p>
    <w:p>
      <w:pPr>
        <w:pStyle w:val="TOC2"/>
        <w:tabs>
          <w:tab w:val="right" w:leader="dot" w:pos="8306"/>
        </w:tabs>
      </w:pPr>
      <w:hyperlink w:anchor="_Toc22832" w:history="1">
        <w:r>
          <w:rPr>
            <w:rFonts w:ascii="仿宋" w:eastAsia="仿宋" w:hAnsi="仿宋" w:cs="仿宋" w:hint="eastAsia"/>
            <w:lang w:eastAsia="zh-CN"/>
          </w:rPr>
          <w:t>(四)、利润率高</w:t>
        </w:r>
        <w:r>
          <w:tab/>
        </w:r>
        <w:r>
          <w:fldChar w:fldCharType="begin"/>
        </w:r>
        <w:r>
          <w:instrText xml:space="preserve"> PAGEREF _Toc22832 \h </w:instrText>
        </w:r>
        <w:r>
          <w:fldChar w:fldCharType="separate"/>
        </w:r>
        <w:r>
          <w:t>27</w:t>
        </w:r>
        <w:r>
          <w:fldChar w:fldCharType="end"/>
        </w:r>
      </w:hyperlink>
    </w:p>
    <w:p>
      <w:pPr>
        <w:pStyle w:val="TOC1"/>
        <w:tabs>
          <w:tab w:val="right" w:leader="dot" w:pos="8306"/>
        </w:tabs>
      </w:pPr>
      <w:hyperlink w:anchor="_Toc6477" w:history="1">
        <w:r>
          <w:rPr>
            <w:rFonts w:ascii="仿宋" w:eastAsia="仿宋" w:hAnsi="仿宋" w:cs="仿宋" w:hint="eastAsia"/>
            <w:lang w:eastAsia="zh-CN"/>
          </w:rPr>
          <w:t>九、人造纤维项目环境影响分析</w:t>
        </w:r>
        <w:r>
          <w:tab/>
        </w:r>
        <w:r>
          <w:fldChar w:fldCharType="begin"/>
        </w:r>
        <w:r>
          <w:instrText xml:space="preserve"> PAGEREF _Toc6477 \h </w:instrText>
        </w:r>
        <w:r>
          <w:fldChar w:fldCharType="separate"/>
        </w:r>
        <w:r>
          <w:t>29</w:t>
        </w:r>
        <w:r>
          <w:fldChar w:fldCharType="end"/>
        </w:r>
      </w:hyperlink>
    </w:p>
    <w:p>
      <w:pPr>
        <w:pStyle w:val="TOC2"/>
        <w:tabs>
          <w:tab w:val="right" w:leader="dot" w:pos="8306"/>
        </w:tabs>
      </w:pPr>
      <w:hyperlink w:anchor="_Toc4171" w:history="1">
        <w:r>
          <w:rPr>
            <w:rFonts w:ascii="仿宋" w:eastAsia="仿宋" w:hAnsi="仿宋" w:cs="仿宋" w:hint="eastAsia"/>
            <w:lang w:eastAsia="zh-CN"/>
          </w:rPr>
          <w:t>(一)、建设区域环境质量现状</w:t>
        </w:r>
        <w:r>
          <w:tab/>
        </w:r>
        <w:r>
          <w:fldChar w:fldCharType="begin"/>
        </w:r>
        <w:r>
          <w:instrText xml:space="preserve"> PAGEREF _Toc4171 \h </w:instrText>
        </w:r>
        <w:r>
          <w:fldChar w:fldCharType="separate"/>
        </w:r>
        <w:r>
          <w:t>29</w:t>
        </w:r>
        <w:r>
          <w:fldChar w:fldCharType="end"/>
        </w:r>
      </w:hyperlink>
    </w:p>
    <w:p>
      <w:pPr>
        <w:pStyle w:val="TOC2"/>
        <w:tabs>
          <w:tab w:val="right" w:leader="dot" w:pos="8306"/>
        </w:tabs>
      </w:pPr>
      <w:hyperlink w:anchor="_Toc16513" w:history="1">
        <w:r>
          <w:rPr>
            <w:rFonts w:ascii="仿宋" w:eastAsia="仿宋" w:hAnsi="仿宋" w:cs="仿宋" w:hint="eastAsia"/>
            <w:lang w:eastAsia="zh-CN"/>
          </w:rPr>
          <w:t>(二)、建设期环境保护</w:t>
        </w:r>
        <w:r>
          <w:tab/>
        </w:r>
        <w:r>
          <w:fldChar w:fldCharType="begin"/>
        </w:r>
        <w:r>
          <w:instrText xml:space="preserve"> PAGEREF _Toc16513 \h </w:instrText>
        </w:r>
        <w:r>
          <w:fldChar w:fldCharType="separate"/>
        </w:r>
        <w:r>
          <w:t>30</w:t>
        </w:r>
        <w:r>
          <w:fldChar w:fldCharType="end"/>
        </w:r>
      </w:hyperlink>
    </w:p>
    <w:p>
      <w:pPr>
        <w:pStyle w:val="TOC2"/>
        <w:tabs>
          <w:tab w:val="right" w:leader="dot" w:pos="8306"/>
        </w:tabs>
      </w:pPr>
      <w:hyperlink w:anchor="_Toc32446" w:history="1">
        <w:r>
          <w:rPr>
            <w:rFonts w:ascii="仿宋" w:eastAsia="仿宋" w:hAnsi="仿宋" w:cs="仿宋" w:hint="eastAsia"/>
            <w:lang w:eastAsia="zh-CN"/>
          </w:rPr>
          <w:t>(三)、运营期环境保护</w:t>
        </w:r>
        <w:r>
          <w:tab/>
        </w:r>
        <w:r>
          <w:fldChar w:fldCharType="begin"/>
        </w:r>
        <w:r>
          <w:instrText xml:space="preserve"> PAGEREF _Toc32446 \h </w:instrText>
        </w:r>
        <w:r>
          <w:fldChar w:fldCharType="separate"/>
        </w:r>
        <w:r>
          <w:t>32</w:t>
        </w:r>
        <w:r>
          <w:fldChar w:fldCharType="end"/>
        </w:r>
      </w:hyperlink>
    </w:p>
    <w:p>
      <w:pPr>
        <w:pStyle w:val="TOC2"/>
        <w:tabs>
          <w:tab w:val="right" w:leader="dot" w:pos="8306"/>
        </w:tabs>
      </w:pPr>
      <w:hyperlink w:anchor="_Toc27678" w:history="1">
        <w:r>
          <w:rPr>
            <w:rFonts w:ascii="仿宋" w:eastAsia="仿宋" w:hAnsi="仿宋" w:cs="仿宋" w:hint="eastAsia"/>
            <w:lang w:eastAsia="zh-CN"/>
          </w:rPr>
          <w:t>(四)、人造纤维项目建设对区域经济的影响</w:t>
        </w:r>
        <w:r>
          <w:tab/>
        </w:r>
        <w:r>
          <w:fldChar w:fldCharType="begin"/>
        </w:r>
        <w:r>
          <w:instrText xml:space="preserve"> PAGEREF _Toc27678 \h </w:instrText>
        </w:r>
        <w:r>
          <w:fldChar w:fldCharType="separate"/>
        </w:r>
        <w:r>
          <w:t>33</w:t>
        </w:r>
        <w:r>
          <w:fldChar w:fldCharType="end"/>
        </w:r>
      </w:hyperlink>
    </w:p>
    <w:p>
      <w:pPr>
        <w:pStyle w:val="TOC2"/>
        <w:tabs>
          <w:tab w:val="right" w:leader="dot" w:pos="8306"/>
        </w:tabs>
      </w:pPr>
      <w:hyperlink w:anchor="_Toc11687" w:history="1">
        <w:r>
          <w:rPr>
            <w:rFonts w:ascii="仿宋" w:eastAsia="仿宋" w:hAnsi="仿宋" w:cs="仿宋" w:hint="eastAsia"/>
            <w:lang w:eastAsia="zh-CN"/>
          </w:rPr>
          <w:t>(五)、废弃物处理</w:t>
        </w:r>
        <w:r>
          <w:tab/>
        </w:r>
        <w:r>
          <w:fldChar w:fldCharType="begin"/>
        </w:r>
        <w:r>
          <w:instrText xml:space="preserve"> PAGEREF _Toc11687 \h </w:instrText>
        </w:r>
        <w:r>
          <w:fldChar w:fldCharType="separate"/>
        </w:r>
        <w:r>
          <w:t>35</w:t>
        </w:r>
        <w:r>
          <w:fldChar w:fldCharType="end"/>
        </w:r>
      </w:hyperlink>
    </w:p>
    <w:p>
      <w:pPr>
        <w:pStyle w:val="TOC2"/>
        <w:tabs>
          <w:tab w:val="right" w:leader="dot" w:pos="8306"/>
        </w:tabs>
      </w:pPr>
      <w:hyperlink w:anchor="_Toc1601" w:history="1">
        <w:r>
          <w:rPr>
            <w:rFonts w:ascii="仿宋" w:eastAsia="仿宋" w:hAnsi="仿宋" w:cs="仿宋" w:hint="eastAsia"/>
            <w:lang w:eastAsia="zh-CN"/>
          </w:rPr>
          <w:t>(六)、特殊环境影响分析</w:t>
        </w:r>
        <w:r>
          <w:tab/>
        </w:r>
        <w:r>
          <w:fldChar w:fldCharType="begin"/>
        </w:r>
        <w:r>
          <w:instrText xml:space="preserve"> PAGEREF _Toc1601 \h </w:instrText>
        </w:r>
        <w:r>
          <w:fldChar w:fldCharType="separate"/>
        </w:r>
        <w:r>
          <w:t>36</w:t>
        </w:r>
        <w:r>
          <w:fldChar w:fldCharType="end"/>
        </w:r>
      </w:hyperlink>
    </w:p>
    <w:p>
      <w:pPr>
        <w:pStyle w:val="TOC2"/>
        <w:tabs>
          <w:tab w:val="right" w:leader="dot" w:pos="8306"/>
        </w:tabs>
      </w:pPr>
      <w:hyperlink w:anchor="_Toc13890" w:history="1">
        <w:r>
          <w:rPr>
            <w:rFonts w:ascii="仿宋" w:eastAsia="仿宋" w:hAnsi="仿宋" w:cs="仿宋" w:hint="eastAsia"/>
            <w:lang w:eastAsia="zh-CN"/>
          </w:rPr>
          <w:t>(七)、清洁生产</w:t>
        </w:r>
        <w:r>
          <w:tab/>
        </w:r>
        <w:r>
          <w:fldChar w:fldCharType="begin"/>
        </w:r>
        <w:r>
          <w:instrText xml:space="preserve"> PAGEREF _Toc13890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 w:history="1">
        <w:r>
          <w:rPr>
            <w:rFonts w:ascii="仿宋" w:eastAsia="仿宋" w:hAnsi="仿宋" w:cs="仿宋" w:hint="eastAsia"/>
            <w:lang w:eastAsia="zh-CN"/>
          </w:rPr>
          <w:t>(八)、环境保护综合评价</w:t>
        </w:r>
        <w:r>
          <w:tab/>
        </w:r>
        <w:r>
          <w:fldChar w:fldCharType="begin"/>
        </w:r>
        <w:r>
          <w:instrText xml:space="preserve"> PAGEREF _Toc1153 \h </w:instrText>
        </w:r>
        <w:r>
          <w:fldChar w:fldCharType="separate"/>
        </w:r>
        <w:r>
          <w:t>38</w:t>
        </w:r>
        <w:r>
          <w:fldChar w:fldCharType="end"/>
        </w:r>
      </w:hyperlink>
    </w:p>
    <w:p>
      <w:pPr>
        <w:pStyle w:val="TOC1"/>
        <w:tabs>
          <w:tab w:val="right" w:leader="dot" w:pos="8306"/>
        </w:tabs>
      </w:pPr>
      <w:hyperlink w:anchor="_Toc7150" w:history="1">
        <w:r>
          <w:rPr>
            <w:rFonts w:ascii="仿宋" w:eastAsia="仿宋" w:hAnsi="仿宋" w:cs="仿宋" w:hint="eastAsia"/>
            <w:lang w:eastAsia="zh-CN"/>
          </w:rPr>
          <w:t>十、人造纤维项目技术管理</w:t>
        </w:r>
        <w:r>
          <w:tab/>
        </w:r>
        <w:r>
          <w:fldChar w:fldCharType="begin"/>
        </w:r>
        <w:r>
          <w:instrText xml:space="preserve"> PAGEREF _Toc7150 \h </w:instrText>
        </w:r>
        <w:r>
          <w:fldChar w:fldCharType="separate"/>
        </w:r>
        <w:r>
          <w:t>39</w:t>
        </w:r>
        <w:r>
          <w:fldChar w:fldCharType="end"/>
        </w:r>
      </w:hyperlink>
    </w:p>
    <w:p>
      <w:pPr>
        <w:pStyle w:val="TOC2"/>
        <w:tabs>
          <w:tab w:val="right" w:leader="dot" w:pos="8306"/>
        </w:tabs>
      </w:pPr>
      <w:hyperlink w:anchor="_Toc14429" w:history="1">
        <w:r>
          <w:rPr>
            <w:rFonts w:ascii="仿宋" w:eastAsia="仿宋" w:hAnsi="仿宋" w:cs="仿宋" w:hint="eastAsia"/>
            <w:lang w:eastAsia="zh-CN"/>
          </w:rPr>
          <w:t>(一)、技术方案选用方向</w:t>
        </w:r>
        <w:r>
          <w:tab/>
        </w:r>
        <w:r>
          <w:fldChar w:fldCharType="begin"/>
        </w:r>
        <w:r>
          <w:instrText xml:space="preserve"> PAGEREF _Toc14429 \h </w:instrText>
        </w:r>
        <w:r>
          <w:fldChar w:fldCharType="separate"/>
        </w:r>
        <w:r>
          <w:t>39</w:t>
        </w:r>
        <w:r>
          <w:fldChar w:fldCharType="end"/>
        </w:r>
      </w:hyperlink>
    </w:p>
    <w:p>
      <w:pPr>
        <w:pStyle w:val="TOC2"/>
        <w:tabs>
          <w:tab w:val="right" w:leader="dot" w:pos="8306"/>
        </w:tabs>
      </w:pPr>
      <w:hyperlink w:anchor="_Toc16221" w:history="1">
        <w:r>
          <w:rPr>
            <w:rFonts w:ascii="仿宋" w:eastAsia="仿宋" w:hAnsi="仿宋" w:cs="仿宋" w:hint="eastAsia"/>
            <w:lang w:eastAsia="zh-CN"/>
          </w:rPr>
          <w:t>(二)、工艺技术方案选用原则</w:t>
        </w:r>
        <w:r>
          <w:tab/>
        </w:r>
        <w:r>
          <w:fldChar w:fldCharType="begin"/>
        </w:r>
        <w:r>
          <w:instrText xml:space="preserve"> PAGEREF _Toc16221 \h </w:instrText>
        </w:r>
        <w:r>
          <w:fldChar w:fldCharType="separate"/>
        </w:r>
        <w:r>
          <w:t>41</w:t>
        </w:r>
        <w:r>
          <w:fldChar w:fldCharType="end"/>
        </w:r>
      </w:hyperlink>
    </w:p>
    <w:p>
      <w:pPr>
        <w:pStyle w:val="TOC2"/>
        <w:tabs>
          <w:tab w:val="right" w:leader="dot" w:pos="8306"/>
        </w:tabs>
      </w:pPr>
      <w:hyperlink w:anchor="_Toc18470" w:history="1">
        <w:r>
          <w:rPr>
            <w:rFonts w:ascii="仿宋" w:eastAsia="仿宋" w:hAnsi="仿宋" w:cs="仿宋" w:hint="eastAsia"/>
            <w:lang w:eastAsia="zh-CN"/>
          </w:rPr>
          <w:t>(三)、工艺技术方案要求</w:t>
        </w:r>
        <w:r>
          <w:tab/>
        </w:r>
        <w:r>
          <w:fldChar w:fldCharType="begin"/>
        </w:r>
        <w:r>
          <w:instrText xml:space="preserve"> PAGEREF _Toc18470 \h </w:instrText>
        </w:r>
        <w:r>
          <w:fldChar w:fldCharType="separate"/>
        </w:r>
        <w:r>
          <w:t>43</w:t>
        </w:r>
        <w:r>
          <w:fldChar w:fldCharType="end"/>
        </w:r>
      </w:hyperlink>
    </w:p>
    <w:p>
      <w:pPr>
        <w:pStyle w:val="TOC1"/>
        <w:tabs>
          <w:tab w:val="right" w:leader="dot" w:pos="8306"/>
        </w:tabs>
      </w:pPr>
      <w:hyperlink w:anchor="_Toc31839" w:history="1">
        <w:r>
          <w:rPr>
            <w:rFonts w:ascii="仿宋" w:eastAsia="仿宋" w:hAnsi="仿宋" w:cs="仿宋" w:hint="eastAsia"/>
            <w:lang w:eastAsia="zh-CN"/>
          </w:rPr>
          <w:t>十一、人造纤维项目人力资源管理</w:t>
        </w:r>
        <w:r>
          <w:tab/>
        </w:r>
        <w:r>
          <w:fldChar w:fldCharType="begin"/>
        </w:r>
        <w:r>
          <w:instrText xml:space="preserve"> PAGEREF _Toc31839 \h </w:instrText>
        </w:r>
        <w:r>
          <w:fldChar w:fldCharType="separate"/>
        </w:r>
        <w:r>
          <w:t>46</w:t>
        </w:r>
        <w:r>
          <w:fldChar w:fldCharType="end"/>
        </w:r>
      </w:hyperlink>
    </w:p>
    <w:p>
      <w:pPr>
        <w:pStyle w:val="TOC2"/>
        <w:tabs>
          <w:tab w:val="right" w:leader="dot" w:pos="8306"/>
        </w:tabs>
      </w:pPr>
      <w:hyperlink w:anchor="_Toc15399" w:history="1">
        <w:r>
          <w:rPr>
            <w:rFonts w:ascii="仿宋" w:eastAsia="仿宋" w:hAnsi="仿宋" w:cs="仿宋" w:hint="eastAsia"/>
            <w:lang w:eastAsia="zh-CN"/>
          </w:rPr>
          <w:t>(一)、建立健全的预算管理制度</w:t>
        </w:r>
        <w:r>
          <w:tab/>
        </w:r>
        <w:r>
          <w:fldChar w:fldCharType="begin"/>
        </w:r>
        <w:r>
          <w:instrText xml:space="preserve"> PAGEREF _Toc15399 \h </w:instrText>
        </w:r>
        <w:r>
          <w:fldChar w:fldCharType="separate"/>
        </w:r>
        <w:r>
          <w:t>46</w:t>
        </w:r>
        <w:r>
          <w:fldChar w:fldCharType="end"/>
        </w:r>
      </w:hyperlink>
    </w:p>
    <w:p>
      <w:pPr>
        <w:pStyle w:val="TOC2"/>
        <w:tabs>
          <w:tab w:val="right" w:leader="dot" w:pos="8306"/>
        </w:tabs>
      </w:pPr>
      <w:hyperlink w:anchor="_Toc20197" w:history="1">
        <w:r>
          <w:rPr>
            <w:rFonts w:ascii="仿宋" w:eastAsia="仿宋" w:hAnsi="仿宋" w:cs="仿宋" w:hint="eastAsia"/>
            <w:lang w:eastAsia="zh-CN"/>
          </w:rPr>
          <w:t>(二)、加强资金流动监控</w:t>
        </w:r>
        <w:r>
          <w:tab/>
        </w:r>
        <w:r>
          <w:fldChar w:fldCharType="begin"/>
        </w:r>
        <w:r>
          <w:instrText xml:space="preserve"> PAGEREF _Toc20197 \h </w:instrText>
        </w:r>
        <w:r>
          <w:fldChar w:fldCharType="separate"/>
        </w:r>
        <w:r>
          <w:t>47</w:t>
        </w:r>
        <w:r>
          <w:fldChar w:fldCharType="end"/>
        </w:r>
      </w:hyperlink>
    </w:p>
    <w:p>
      <w:pPr>
        <w:pStyle w:val="TOC2"/>
        <w:tabs>
          <w:tab w:val="right" w:leader="dot" w:pos="8306"/>
        </w:tabs>
      </w:pPr>
      <w:hyperlink w:anchor="_Toc10776" w:history="1">
        <w:r>
          <w:rPr>
            <w:rFonts w:ascii="仿宋" w:eastAsia="仿宋" w:hAnsi="仿宋" w:cs="仿宋" w:hint="eastAsia"/>
            <w:lang w:eastAsia="zh-CN"/>
          </w:rPr>
          <w:t>(三)、制定完善的风险控制机制</w:t>
        </w:r>
        <w:r>
          <w:tab/>
        </w:r>
        <w:r>
          <w:fldChar w:fldCharType="begin"/>
        </w:r>
        <w:r>
          <w:instrText xml:space="preserve"> PAGEREF _Toc10776 \h </w:instrText>
        </w:r>
        <w:r>
          <w:fldChar w:fldCharType="separate"/>
        </w:r>
        <w:r>
          <w:t>48</w:t>
        </w:r>
        <w:r>
          <w:fldChar w:fldCharType="end"/>
        </w:r>
      </w:hyperlink>
    </w:p>
    <w:p>
      <w:pPr>
        <w:pStyle w:val="TOC2"/>
        <w:tabs>
          <w:tab w:val="right" w:leader="dot" w:pos="8306"/>
        </w:tabs>
      </w:pPr>
      <w:hyperlink w:anchor="_Toc298" w:history="1">
        <w:r>
          <w:rPr>
            <w:rFonts w:ascii="仿宋" w:eastAsia="仿宋" w:hAnsi="仿宋" w:cs="仿宋" w:hint="eastAsia"/>
            <w:lang w:eastAsia="zh-CN"/>
          </w:rPr>
          <w:t>(四)、优化成本管理</w:t>
        </w:r>
        <w:r>
          <w:tab/>
        </w:r>
        <w:r>
          <w:fldChar w:fldCharType="begin"/>
        </w:r>
        <w:r>
          <w:instrText xml:space="preserve"> PAGEREF _Toc298 \h </w:instrText>
        </w:r>
        <w:r>
          <w:fldChar w:fldCharType="separate"/>
        </w:r>
        <w:r>
          <w:t>50</w:t>
        </w:r>
        <w:r>
          <w:fldChar w:fldCharType="end"/>
        </w:r>
      </w:hyperlink>
    </w:p>
    <w:p>
      <w:pPr>
        <w:pStyle w:val="TOC1"/>
        <w:tabs>
          <w:tab w:val="right" w:leader="dot" w:pos="8306"/>
        </w:tabs>
      </w:pPr>
      <w:hyperlink w:anchor="_Toc6431" w:history="1">
        <w:r>
          <w:rPr>
            <w:rFonts w:ascii="仿宋" w:eastAsia="仿宋" w:hAnsi="仿宋" w:cs="仿宋" w:hint="eastAsia"/>
            <w:lang w:eastAsia="zh-CN"/>
          </w:rPr>
          <w:t>十二、人造纤维项目创新与研发</w:t>
        </w:r>
        <w:r>
          <w:tab/>
        </w:r>
        <w:r>
          <w:fldChar w:fldCharType="begin"/>
        </w:r>
        <w:r>
          <w:instrText xml:space="preserve"> PAGEREF _Toc6431 \h </w:instrText>
        </w:r>
        <w:r>
          <w:fldChar w:fldCharType="separate"/>
        </w:r>
        <w:r>
          <w:t>51</w:t>
        </w:r>
        <w:r>
          <w:fldChar w:fldCharType="end"/>
        </w:r>
      </w:hyperlink>
    </w:p>
    <w:p>
      <w:pPr>
        <w:pStyle w:val="TOC2"/>
        <w:tabs>
          <w:tab w:val="right" w:leader="dot" w:pos="8306"/>
        </w:tabs>
      </w:pPr>
      <w:hyperlink w:anchor="_Toc13357" w:history="1">
        <w:r>
          <w:rPr>
            <w:rFonts w:ascii="仿宋" w:eastAsia="仿宋" w:hAnsi="仿宋" w:cs="仿宋" w:hint="eastAsia"/>
            <w:lang w:eastAsia="zh-CN"/>
          </w:rPr>
          <w:t>(一)、创新策略与方向</w:t>
        </w:r>
        <w:r>
          <w:tab/>
        </w:r>
        <w:r>
          <w:fldChar w:fldCharType="begin"/>
        </w:r>
        <w:r>
          <w:instrText xml:space="preserve"> PAGEREF _Toc13357 \h </w:instrText>
        </w:r>
        <w:r>
          <w:fldChar w:fldCharType="separate"/>
        </w:r>
        <w:r>
          <w:t>51</w:t>
        </w:r>
        <w:r>
          <w:fldChar w:fldCharType="end"/>
        </w:r>
      </w:hyperlink>
    </w:p>
    <w:p>
      <w:pPr>
        <w:pStyle w:val="TOC2"/>
        <w:tabs>
          <w:tab w:val="right" w:leader="dot" w:pos="8306"/>
        </w:tabs>
      </w:pPr>
      <w:hyperlink w:anchor="_Toc19184" w:history="1">
        <w:r>
          <w:rPr>
            <w:rFonts w:ascii="仿宋" w:eastAsia="仿宋" w:hAnsi="仿宋" w:cs="仿宋" w:hint="eastAsia"/>
            <w:lang w:eastAsia="zh-CN"/>
          </w:rPr>
          <w:t>(二)、研发规划与投入</w:t>
        </w:r>
        <w:r>
          <w:tab/>
        </w:r>
        <w:r>
          <w:fldChar w:fldCharType="begin"/>
        </w:r>
        <w:r>
          <w:instrText xml:space="preserve"> PAGEREF _Toc19184 \h </w:instrText>
        </w:r>
        <w:r>
          <w:fldChar w:fldCharType="separate"/>
        </w:r>
        <w:r>
          <w:t>52</w:t>
        </w:r>
        <w:r>
          <w:fldChar w:fldCharType="end"/>
        </w:r>
      </w:hyperlink>
    </w:p>
    <w:p>
      <w:pPr>
        <w:pStyle w:val="TOC1"/>
        <w:tabs>
          <w:tab w:val="right" w:leader="dot" w:pos="8306"/>
        </w:tabs>
      </w:pPr>
      <w:hyperlink w:anchor="_Toc23766" w:history="1">
        <w:r>
          <w:rPr>
            <w:rFonts w:ascii="仿宋" w:eastAsia="仿宋" w:hAnsi="仿宋" w:cs="仿宋" w:hint="eastAsia"/>
            <w:lang w:eastAsia="zh-CN"/>
          </w:rPr>
          <w:t>十三、风险识别与分类</w:t>
        </w:r>
        <w:r>
          <w:tab/>
        </w:r>
        <w:r>
          <w:fldChar w:fldCharType="begin"/>
        </w:r>
        <w:r>
          <w:instrText xml:space="preserve"> PAGEREF _Toc23766 \h </w:instrText>
        </w:r>
        <w:r>
          <w:fldChar w:fldCharType="separate"/>
        </w:r>
        <w:r>
          <w:t>54</w:t>
        </w:r>
        <w:r>
          <w:fldChar w:fldCharType="end"/>
        </w:r>
      </w:hyperlink>
    </w:p>
    <w:p>
      <w:pPr>
        <w:pStyle w:val="TOC2"/>
        <w:tabs>
          <w:tab w:val="right" w:leader="dot" w:pos="8306"/>
        </w:tabs>
      </w:pPr>
      <w:hyperlink w:anchor="_Toc15045" w:history="1">
        <w:r>
          <w:rPr>
            <w:rFonts w:ascii="仿宋" w:eastAsia="仿宋" w:hAnsi="仿宋" w:cs="仿宋" w:hint="eastAsia"/>
            <w:lang w:eastAsia="zh-CN"/>
          </w:rPr>
          <w:t>(一)、风险识别</w:t>
        </w:r>
        <w:r>
          <w:tab/>
        </w:r>
        <w:r>
          <w:fldChar w:fldCharType="begin"/>
        </w:r>
        <w:r>
          <w:instrText xml:space="preserve"> PAGEREF _Toc15045 \h </w:instrText>
        </w:r>
        <w:r>
          <w:fldChar w:fldCharType="separate"/>
        </w:r>
        <w:r>
          <w:t>54</w:t>
        </w:r>
        <w:r>
          <w:fldChar w:fldCharType="end"/>
        </w:r>
      </w:hyperlink>
    </w:p>
    <w:p>
      <w:pPr>
        <w:pStyle w:val="TOC2"/>
        <w:tabs>
          <w:tab w:val="right" w:leader="dot" w:pos="8306"/>
        </w:tabs>
      </w:pPr>
      <w:hyperlink w:anchor="_Toc25478" w:history="1">
        <w:r>
          <w:rPr>
            <w:rFonts w:ascii="仿宋" w:eastAsia="仿宋" w:hAnsi="仿宋" w:cs="仿宋" w:hint="eastAsia"/>
            <w:lang w:eastAsia="zh-CN"/>
          </w:rPr>
          <w:t>(二)、风险分类</w:t>
        </w:r>
        <w:r>
          <w:tab/>
        </w:r>
        <w:r>
          <w:fldChar w:fldCharType="begin"/>
        </w:r>
        <w:r>
          <w:instrText xml:space="preserve"> PAGEREF _Toc25478 \h </w:instrText>
        </w:r>
        <w:r>
          <w:fldChar w:fldCharType="separate"/>
        </w:r>
        <w:r>
          <w:t>55</w:t>
        </w:r>
        <w:r>
          <w:fldChar w:fldCharType="end"/>
        </w:r>
      </w:hyperlink>
    </w:p>
    <w:p>
      <w:pPr>
        <w:pStyle w:val="TOC1"/>
        <w:tabs>
          <w:tab w:val="right" w:leader="dot" w:pos="8306"/>
        </w:tabs>
      </w:pPr>
      <w:hyperlink w:anchor="_Toc26953" w:history="1">
        <w:r>
          <w:rPr>
            <w:rFonts w:ascii="仿宋" w:eastAsia="仿宋" w:hAnsi="仿宋" w:cs="仿宋" w:hint="eastAsia"/>
            <w:lang w:eastAsia="zh-CN"/>
          </w:rPr>
          <w:t>十四、质量管理体系</w:t>
        </w:r>
        <w:r>
          <w:tab/>
        </w:r>
        <w:r>
          <w:fldChar w:fldCharType="begin"/>
        </w:r>
        <w:r>
          <w:instrText xml:space="preserve"> PAGEREF _Toc26953 \h </w:instrText>
        </w:r>
        <w:r>
          <w:fldChar w:fldCharType="separate"/>
        </w:r>
        <w:r>
          <w:t>57</w:t>
        </w:r>
        <w:r>
          <w:fldChar w:fldCharType="end"/>
        </w:r>
      </w:hyperlink>
    </w:p>
    <w:p>
      <w:pPr>
        <w:pStyle w:val="TOC2"/>
        <w:tabs>
          <w:tab w:val="right" w:leader="dot" w:pos="8306"/>
        </w:tabs>
      </w:pPr>
      <w:hyperlink w:anchor="_Toc16608" w:history="1">
        <w:r>
          <w:rPr>
            <w:rFonts w:ascii="仿宋" w:eastAsia="仿宋" w:hAnsi="仿宋" w:cs="仿宋" w:hint="eastAsia"/>
            <w:lang w:eastAsia="zh-CN"/>
          </w:rPr>
          <w:t>(一)、质量目标与方针</w:t>
        </w:r>
        <w:r>
          <w:tab/>
        </w:r>
        <w:r>
          <w:fldChar w:fldCharType="begin"/>
        </w:r>
        <w:r>
          <w:instrText xml:space="preserve"> PAGEREF _Toc16608 \h </w:instrText>
        </w:r>
        <w:r>
          <w:fldChar w:fldCharType="separate"/>
        </w:r>
        <w:r>
          <w:t>57</w:t>
        </w:r>
        <w:r>
          <w:fldChar w:fldCharType="end"/>
        </w:r>
      </w:hyperlink>
    </w:p>
    <w:p>
      <w:pPr>
        <w:pStyle w:val="TOC2"/>
        <w:tabs>
          <w:tab w:val="right" w:leader="dot" w:pos="8306"/>
        </w:tabs>
      </w:pPr>
      <w:hyperlink w:anchor="_Toc1195" w:history="1">
        <w:r>
          <w:rPr>
            <w:rFonts w:ascii="仿宋" w:eastAsia="仿宋" w:hAnsi="仿宋" w:cs="仿宋" w:hint="eastAsia"/>
            <w:lang w:eastAsia="zh-CN"/>
          </w:rPr>
          <w:t>(二)、质量管理责任</w:t>
        </w:r>
        <w:r>
          <w:tab/>
        </w:r>
        <w:r>
          <w:fldChar w:fldCharType="begin"/>
        </w:r>
        <w:r>
          <w:instrText xml:space="preserve"> PAGEREF _Toc1195 \h </w:instrText>
        </w:r>
        <w:r>
          <w:fldChar w:fldCharType="separate"/>
        </w:r>
        <w:r>
          <w:t>58</w:t>
        </w:r>
        <w:r>
          <w:fldChar w:fldCharType="end"/>
        </w:r>
      </w:hyperlink>
    </w:p>
    <w:p>
      <w:pPr>
        <w:pStyle w:val="TOC2"/>
        <w:tabs>
          <w:tab w:val="right" w:leader="dot" w:pos="8306"/>
        </w:tabs>
      </w:pPr>
      <w:hyperlink w:anchor="_Toc2565" w:history="1">
        <w:r>
          <w:rPr>
            <w:rFonts w:ascii="仿宋" w:eastAsia="仿宋" w:hAnsi="仿宋" w:cs="仿宋" w:hint="eastAsia"/>
            <w:lang w:eastAsia="zh-CN"/>
          </w:rPr>
          <w:t>(三)、质量管理体系文件</w:t>
        </w:r>
        <w:r>
          <w:tab/>
        </w:r>
        <w:r>
          <w:fldChar w:fldCharType="begin"/>
        </w:r>
        <w:r>
          <w:instrText xml:space="preserve"> PAGEREF _Toc2565 \h </w:instrText>
        </w:r>
        <w:r>
          <w:fldChar w:fldCharType="separate"/>
        </w:r>
        <w:r>
          <w:t>59</w:t>
        </w:r>
        <w:r>
          <w:fldChar w:fldCharType="end"/>
        </w:r>
      </w:hyperlink>
    </w:p>
    <w:p>
      <w:pPr>
        <w:pStyle w:val="TOC2"/>
        <w:tabs>
          <w:tab w:val="right" w:leader="dot" w:pos="8306"/>
        </w:tabs>
      </w:pPr>
      <w:hyperlink w:anchor="_Toc13939" w:history="1">
        <w:r>
          <w:rPr>
            <w:rFonts w:ascii="仿宋" w:eastAsia="仿宋" w:hAnsi="仿宋" w:cs="仿宋" w:hint="eastAsia"/>
            <w:lang w:eastAsia="zh-CN"/>
          </w:rPr>
          <w:t>(四)、质量培训与教育</w:t>
        </w:r>
        <w:r>
          <w:tab/>
        </w:r>
        <w:r>
          <w:fldChar w:fldCharType="begin"/>
        </w:r>
        <w:r>
          <w:instrText xml:space="preserve"> PAGEREF _Toc13939 \h </w:instrText>
        </w:r>
        <w:r>
          <w:fldChar w:fldCharType="separate"/>
        </w:r>
        <w:r>
          <w:t>62</w:t>
        </w:r>
        <w:r>
          <w:fldChar w:fldCharType="end"/>
        </w:r>
      </w:hyperlink>
    </w:p>
    <w:p>
      <w:pPr>
        <w:pStyle w:val="TOC2"/>
        <w:tabs>
          <w:tab w:val="right" w:leader="dot" w:pos="8306"/>
        </w:tabs>
      </w:pPr>
      <w:hyperlink w:anchor="_Toc12197" w:history="1">
        <w:r>
          <w:rPr>
            <w:rFonts w:ascii="仿宋" w:eastAsia="仿宋" w:hAnsi="仿宋" w:cs="仿宋" w:hint="eastAsia"/>
            <w:lang w:eastAsia="zh-CN"/>
          </w:rPr>
          <w:t>(五)、质量审核与评价</w:t>
        </w:r>
        <w:r>
          <w:tab/>
        </w:r>
        <w:r>
          <w:fldChar w:fldCharType="begin"/>
        </w:r>
        <w:r>
          <w:instrText xml:space="preserve"> PAGEREF _Toc12197 \h </w:instrText>
        </w:r>
        <w:r>
          <w:fldChar w:fldCharType="separate"/>
        </w:r>
        <w:r>
          <w:t>63</w:t>
        </w:r>
        <w:r>
          <w:fldChar w:fldCharType="end"/>
        </w:r>
      </w:hyperlink>
    </w:p>
    <w:p>
      <w:pPr>
        <w:pStyle w:val="TOC2"/>
        <w:tabs>
          <w:tab w:val="right" w:leader="dot" w:pos="8306"/>
        </w:tabs>
      </w:pPr>
      <w:hyperlink w:anchor="_Toc27854" w:history="1">
        <w:r>
          <w:rPr>
            <w:rFonts w:ascii="仿宋" w:eastAsia="仿宋" w:hAnsi="仿宋" w:cs="仿宋" w:hint="eastAsia"/>
            <w:lang w:eastAsia="zh-CN"/>
          </w:rPr>
          <w:t>(六)、不符合与纠正措施</w:t>
        </w:r>
        <w:r>
          <w:tab/>
        </w:r>
        <w:r>
          <w:fldChar w:fldCharType="begin"/>
        </w:r>
        <w:r>
          <w:instrText xml:space="preserve"> PAGEREF _Toc27854 \h </w:instrText>
        </w:r>
        <w:r>
          <w:fldChar w:fldCharType="separate"/>
        </w:r>
        <w:r>
          <w:t>64</w:t>
        </w:r>
        <w:r>
          <w:fldChar w:fldCharType="end"/>
        </w:r>
      </w:hyperlink>
    </w:p>
    <w:p>
      <w:pPr>
        <w:pStyle w:val="TOC1"/>
        <w:tabs>
          <w:tab w:val="right" w:leader="dot" w:pos="8306"/>
        </w:tabs>
      </w:pPr>
      <w:hyperlink w:anchor="_Toc3719" w:history="1">
        <w:r>
          <w:rPr>
            <w:rFonts w:ascii="仿宋" w:eastAsia="仿宋" w:hAnsi="仿宋" w:cs="仿宋" w:hint="eastAsia"/>
            <w:lang w:eastAsia="zh-CN"/>
          </w:rPr>
          <w:t>十五、人造纤维项目工程方案分析</w:t>
        </w:r>
        <w:r>
          <w:tab/>
        </w:r>
        <w:r>
          <w:fldChar w:fldCharType="begin"/>
        </w:r>
        <w:r>
          <w:instrText xml:space="preserve"> PAGEREF _Toc3719 \h </w:instrText>
        </w:r>
        <w:r>
          <w:fldChar w:fldCharType="separate"/>
        </w:r>
        <w:r>
          <w:t>65</w:t>
        </w:r>
        <w:r>
          <w:fldChar w:fldCharType="end"/>
        </w:r>
      </w:hyperlink>
    </w:p>
    <w:p>
      <w:pPr>
        <w:pStyle w:val="TOC2"/>
        <w:tabs>
          <w:tab w:val="right" w:leader="dot" w:pos="8306"/>
        </w:tabs>
      </w:pPr>
      <w:hyperlink w:anchor="_Toc25452" w:history="1">
        <w:r>
          <w:rPr>
            <w:rFonts w:ascii="仿宋" w:eastAsia="仿宋" w:hAnsi="仿宋" w:cs="仿宋" w:hint="eastAsia"/>
            <w:lang w:eastAsia="zh-CN"/>
          </w:rPr>
          <w:t>(一)、建筑工程设计原则</w:t>
        </w:r>
        <w:r>
          <w:tab/>
        </w:r>
        <w:r>
          <w:fldChar w:fldCharType="begin"/>
        </w:r>
        <w:r>
          <w:instrText xml:space="preserve"> PAGEREF _Toc25452 \h </w:instrText>
        </w:r>
        <w:r>
          <w:fldChar w:fldCharType="separate"/>
        </w:r>
        <w:r>
          <w:t>65</w:t>
        </w:r>
        <w:r>
          <w:fldChar w:fldCharType="end"/>
        </w:r>
      </w:hyperlink>
    </w:p>
    <w:p>
      <w:pPr>
        <w:pStyle w:val="TOC2"/>
        <w:tabs>
          <w:tab w:val="right" w:leader="dot" w:pos="8306"/>
        </w:tabs>
      </w:pPr>
      <w:hyperlink w:anchor="_Toc9601" w:history="1">
        <w:r>
          <w:rPr>
            <w:rFonts w:ascii="仿宋" w:eastAsia="仿宋" w:hAnsi="仿宋" w:cs="仿宋" w:hint="eastAsia"/>
            <w:lang w:eastAsia="zh-CN"/>
          </w:rPr>
          <w:t>(二)、土建工程建设指标</w:t>
        </w:r>
        <w:r>
          <w:tab/>
        </w:r>
        <w:r>
          <w:fldChar w:fldCharType="begin"/>
        </w:r>
        <w:r>
          <w:instrText xml:space="preserve"> PAGEREF _Toc9601 \h </w:instrText>
        </w:r>
        <w:r>
          <w:fldChar w:fldCharType="separate"/>
        </w:r>
        <w:r>
          <w:t>68</w:t>
        </w:r>
        <w:r>
          <w:fldChar w:fldCharType="end"/>
        </w:r>
      </w:hyperlink>
    </w:p>
    <w:p>
      <w:pPr>
        <w:pStyle w:val="TOC1"/>
        <w:tabs>
          <w:tab w:val="right" w:leader="dot" w:pos="8306"/>
        </w:tabs>
      </w:pPr>
      <w:hyperlink w:anchor="_Toc4134" w:history="1">
        <w:r>
          <w:rPr>
            <w:rFonts w:ascii="仿宋" w:eastAsia="仿宋" w:hAnsi="仿宋" w:cs="仿宋" w:hint="eastAsia"/>
            <w:lang w:eastAsia="zh-CN"/>
          </w:rPr>
          <w:t>十六、人造纤维项目变更管理</w:t>
        </w:r>
        <w:r>
          <w:tab/>
        </w:r>
        <w:r>
          <w:fldChar w:fldCharType="begin"/>
        </w:r>
        <w:r>
          <w:instrText xml:space="preserve"> PAGEREF _Toc4134 \h </w:instrText>
        </w:r>
        <w:r>
          <w:fldChar w:fldCharType="separate"/>
        </w:r>
        <w:r>
          <w:t>70</w:t>
        </w:r>
        <w:r>
          <w:fldChar w:fldCharType="end"/>
        </w:r>
      </w:hyperlink>
    </w:p>
    <w:p>
      <w:pPr>
        <w:pStyle w:val="TOC2"/>
        <w:tabs>
          <w:tab w:val="right" w:leader="dot" w:pos="8306"/>
        </w:tabs>
      </w:pPr>
      <w:hyperlink w:anchor="_Toc9203" w:history="1">
        <w:r>
          <w:rPr>
            <w:rFonts w:ascii="仿宋" w:eastAsia="仿宋" w:hAnsi="仿宋" w:cs="仿宋" w:hint="eastAsia"/>
            <w:lang w:eastAsia="zh-CN"/>
          </w:rPr>
          <w:t>(一)、变更申请与评估</w:t>
        </w:r>
        <w:r>
          <w:tab/>
        </w:r>
        <w:r>
          <w:fldChar w:fldCharType="begin"/>
        </w:r>
        <w:r>
          <w:instrText xml:space="preserve"> PAGEREF _Toc9203 \h </w:instrText>
        </w:r>
        <w:r>
          <w:fldChar w:fldCharType="separate"/>
        </w:r>
        <w:r>
          <w:t>70</w:t>
        </w:r>
        <w:r>
          <w:fldChar w:fldCharType="end"/>
        </w:r>
      </w:hyperlink>
    </w:p>
    <w:p>
      <w:pPr>
        <w:pStyle w:val="TOC2"/>
        <w:tabs>
          <w:tab w:val="right" w:leader="dot" w:pos="8306"/>
        </w:tabs>
      </w:pPr>
      <w:hyperlink w:anchor="_Toc31243" w:history="1">
        <w:r>
          <w:rPr>
            <w:rFonts w:ascii="仿宋" w:eastAsia="仿宋" w:hAnsi="仿宋" w:cs="仿宋" w:hint="eastAsia"/>
            <w:lang w:eastAsia="zh-CN"/>
          </w:rPr>
          <w:t>(二)、变更实施与控制</w:t>
        </w:r>
        <w:r>
          <w:tab/>
        </w:r>
        <w:r>
          <w:fldChar w:fldCharType="begin"/>
        </w:r>
        <w:r>
          <w:instrText xml:space="preserve"> PAGEREF _Toc31243 \h </w:instrText>
        </w:r>
        <w:r>
          <w:fldChar w:fldCharType="separate"/>
        </w:r>
        <w:r>
          <w:t>70</w:t>
        </w:r>
        <w:r>
          <w:fldChar w:fldCharType="end"/>
        </w:r>
      </w:hyperlink>
    </w:p>
    <w:p>
      <w:pPr>
        <w:pStyle w:val="TOC1"/>
        <w:tabs>
          <w:tab w:val="right" w:leader="dot" w:pos="8306"/>
        </w:tabs>
      </w:pPr>
      <w:hyperlink w:anchor="_Toc23865" w:history="1">
        <w:r>
          <w:rPr>
            <w:rFonts w:ascii="仿宋" w:eastAsia="仿宋" w:hAnsi="仿宋" w:cs="仿宋" w:hint="eastAsia"/>
            <w:lang w:eastAsia="zh-CN"/>
          </w:rPr>
          <w:t>十七、营销与推广策略</w:t>
        </w:r>
        <w:r>
          <w:tab/>
        </w:r>
        <w:r>
          <w:fldChar w:fldCharType="begin"/>
        </w:r>
        <w:r>
          <w:instrText xml:space="preserve"> PAGEREF _Toc23865 \h </w:instrText>
        </w:r>
        <w:r>
          <w:fldChar w:fldCharType="separate"/>
        </w:r>
        <w:r>
          <w:t>71</w:t>
        </w:r>
        <w:r>
          <w:fldChar w:fldCharType="end"/>
        </w:r>
      </w:hyperlink>
    </w:p>
    <w:p>
      <w:pPr>
        <w:pStyle w:val="TOC2"/>
        <w:tabs>
          <w:tab w:val="right" w:leader="dot" w:pos="8306"/>
        </w:tabs>
      </w:pPr>
      <w:hyperlink w:anchor="_Toc30076" w:history="1">
        <w:r>
          <w:rPr>
            <w:rFonts w:ascii="仿宋" w:eastAsia="仿宋" w:hAnsi="仿宋" w:cs="仿宋" w:hint="eastAsia"/>
            <w:lang w:eastAsia="zh-CN"/>
          </w:rPr>
          <w:t>(一)、产品/服务定位与特点</w:t>
        </w:r>
        <w:r>
          <w:tab/>
        </w:r>
        <w:r>
          <w:fldChar w:fldCharType="begin"/>
        </w:r>
        <w:r>
          <w:instrText xml:space="preserve"> PAGEREF _Toc30076 \h </w:instrText>
        </w:r>
        <w:r>
          <w:fldChar w:fldCharType="separate"/>
        </w:r>
        <w:r>
          <w:t>71</w:t>
        </w:r>
        <w:r>
          <w:fldChar w:fldCharType="end"/>
        </w:r>
      </w:hyperlink>
    </w:p>
    <w:p>
      <w:pPr>
        <w:pStyle w:val="TOC2"/>
        <w:tabs>
          <w:tab w:val="right" w:leader="dot" w:pos="8306"/>
        </w:tabs>
      </w:pPr>
      <w:hyperlink w:anchor="_Toc20671" w:history="1">
        <w:r>
          <w:rPr>
            <w:rFonts w:ascii="仿宋" w:eastAsia="仿宋" w:hAnsi="仿宋" w:cs="仿宋" w:hint="eastAsia"/>
            <w:lang w:eastAsia="zh-CN"/>
          </w:rPr>
          <w:t>(二)、市场定位与竞争分析</w:t>
        </w:r>
        <w:r>
          <w:tab/>
        </w:r>
        <w:r>
          <w:fldChar w:fldCharType="begin"/>
        </w:r>
        <w:r>
          <w:instrText xml:space="preserve"> PAGEREF _Toc20671 \h </w:instrText>
        </w:r>
        <w:r>
          <w:fldChar w:fldCharType="separate"/>
        </w:r>
        <w:r>
          <w:t>72</w:t>
        </w:r>
        <w:r>
          <w:fldChar w:fldCharType="end"/>
        </w:r>
      </w:hyperlink>
    </w:p>
    <w:p>
      <w:pPr>
        <w:pStyle w:val="TOC2"/>
        <w:tabs>
          <w:tab w:val="right" w:leader="dot" w:pos="8306"/>
        </w:tabs>
      </w:pPr>
      <w:hyperlink w:anchor="_Toc22143" w:history="1">
        <w:r>
          <w:rPr>
            <w:rFonts w:ascii="仿宋" w:eastAsia="仿宋" w:hAnsi="仿宋" w:cs="仿宋" w:hint="eastAsia"/>
            <w:lang w:eastAsia="zh-CN"/>
          </w:rPr>
          <w:t>(三)、营销渠道与策略</w:t>
        </w:r>
        <w:r>
          <w:tab/>
        </w:r>
        <w:r>
          <w:fldChar w:fldCharType="begin"/>
        </w:r>
        <w:r>
          <w:instrText xml:space="preserve"> PAGEREF _Toc22143 \h </w:instrText>
        </w:r>
        <w:r>
          <w:fldChar w:fldCharType="separate"/>
        </w:r>
        <w:r>
          <w:t>74</w:t>
        </w:r>
        <w:r>
          <w:fldChar w:fldCharType="end"/>
        </w:r>
      </w:hyperlink>
    </w:p>
    <w:p>
      <w:pPr>
        <w:pStyle w:val="TOC2"/>
        <w:tabs>
          <w:tab w:val="right" w:leader="dot" w:pos="8306"/>
        </w:tabs>
      </w:pPr>
      <w:hyperlink w:anchor="_Toc13206" w:history="1">
        <w:r>
          <w:rPr>
            <w:rFonts w:ascii="仿宋" w:eastAsia="仿宋" w:hAnsi="仿宋" w:cs="仿宋" w:hint="eastAsia"/>
            <w:lang w:eastAsia="zh-CN"/>
          </w:rPr>
          <w:t>(四)、推广与宣传活动</w:t>
        </w:r>
        <w:r>
          <w:tab/>
        </w:r>
        <w:r>
          <w:fldChar w:fldCharType="begin"/>
        </w:r>
        <w:r>
          <w:instrText xml:space="preserve"> PAGEREF _Toc13206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13"/>
      <w:r>
        <w:rPr>
          <w:rFonts w:ascii="仿宋" w:eastAsia="仿宋" w:hAnsi="仿宋" w:cs="仿宋" w:hint="eastAsia"/>
          <w:lang w:eastAsia="zh-CN"/>
        </w:rPr>
        <w:t>(一)、人造纤维行业分析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行业一直以来都是市场的关注焦点。行业内的发展趋势、竞争态势以及潜在机会都对人造纤维项目的推进产生深远的影响。通过深入研究行业的整体概貌，我们将更好地理解行业的核心特征，为人造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行业，技术一直是推动创新和发展的关键因素。我们将对当前技术趋势进行详尽分析，包括但不限于人工智能、大数据应用、先进制造技术等。这有助于人造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造纤维项目成功的基础。我们将对主要竞争对手进行深入研究，包括其市场份额、产品特点、市场定位等。通过全面了解竞争对手的优势和劣势，人造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919"/>
      <w:r>
        <w:rPr>
          <w:rFonts w:ascii="仿宋" w:eastAsia="仿宋" w:hAnsi="仿宋" w:cs="仿宋" w:hint="eastAsia"/>
          <w:sz w:val="28"/>
          <w:lang w:eastAsia="zh-CN"/>
        </w:rPr>
        <w:t>(二)、人造纤维市场分析预测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通过对市场规模的深入调研，我们将预测人造纤维市场未来的增长趋势。这包括市场的整体规模、各细分领域的发展趋势等。人造纤维项目可以根据市场的扩张速度和潜在机会，制定更符合市场需求的发展策略。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造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人造纤维项目实施过程中需要充分考虑的因素。我们将对市场风险进行全面评估，包括但不限于政策法规风险、市场竞争风险、技术变革风险等。通过对潜在风险的深入分析，人造纤维项目可以制定相应的风险缓解策略，降低不确定性对人造纤维项目的影响。</w:t>
      </w:r>
    </w:p>
    <w:p>
      <w:pPr>
        <w:pStyle w:val="Heading1"/>
        <w:ind w:firstLine="560" w:firstLineChars="200"/>
        <w:rPr>
          <w:rFonts w:ascii="仿宋" w:eastAsia="仿宋" w:hAnsi="仿宋" w:cs="仿宋" w:hint="eastAsia"/>
          <w:sz w:val="28"/>
          <w:lang w:eastAsia="zh-CN"/>
        </w:rPr>
      </w:pPr>
      <w:bookmarkStart w:id="5" w:name="_Toc12899"/>
      <w:r>
        <w:rPr>
          <w:rFonts w:ascii="仿宋" w:eastAsia="仿宋" w:hAnsi="仿宋" w:cs="仿宋" w:hint="eastAsia"/>
          <w:sz w:val="28"/>
          <w:lang w:eastAsia="zh-CN"/>
        </w:rPr>
        <w:t>二、人造纤维项目可持续发展</w:t>
      </w:r>
      <w:bookmarkEnd w:id="5"/>
    </w:p>
    <w:p>
      <w:pPr>
        <w:pStyle w:val="Heading2"/>
        <w:rPr>
          <w:rFonts w:ascii="仿宋" w:eastAsia="仿宋" w:hAnsi="仿宋" w:cs="仿宋" w:hint="eastAsia"/>
          <w:lang w:eastAsia="zh-CN"/>
        </w:rPr>
      </w:pPr>
      <w:bookmarkStart w:id="6" w:name="_Toc1660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人造纤维项目团队着眼于未来，明确了可持续发展的战略方向。制定的具体可持续发展目标包括降低资源使用、采用环保技术、最大化社会效益等。这一步骤不仅有助于人造纤维项目在环保和社会责任方面达到最高标准，也为未来提供了明确的指引，确保人造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纤维项目管理周期。从人造纤维项目规划开始，人造纤维项目团队就考虑了环境和社会的因素。在执行阶段，人造纤维项目团队积极推动绿色技术的应用，优化资源利用。此外，关注员工的社会责任，通过培训和沟通活动提高员工对可持续发展的认知，使他们能够在日常工作中践行可持续实践。这些举措不仅为人造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6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扎根于人造纤维项目的可持续发展理念，我们深信环保与社会责任是人造纤维项目成功的关键支柱。在人造纤维项目的每一步，我们都致力于通过创新和实践，履行对环境和社会的坚定责任。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团队通过引入先进的环保技术、建立高效的废物处理系统以及推动能源节约措施，积极履行环保责任。定期的环保监测和评估确保人造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不仅致力于自身可持续发展，还注重对社会的回馈。通过支持社区人造纤维项目、参与慈善事业、提供培训机会等方式，人造纤维项目积极履行社会责任。与当地社区建立积极互动，关注员工的工作与生活平衡，以及员工的身心健康，是人造纤维项目在社会责任层面的关键举措。这样的实践不仅增强了人造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807"/>
      <w:r>
        <w:rPr>
          <w:rFonts w:ascii="仿宋" w:eastAsia="仿宋" w:hAnsi="仿宋" w:cs="仿宋" w:hint="eastAsia"/>
          <w:sz w:val="28"/>
          <w:lang w:eastAsia="zh-CN"/>
        </w:rPr>
        <w:t>三、人造纤维项目土建工程</w:t>
      </w:r>
      <w:bookmarkEnd w:id="8"/>
    </w:p>
    <w:p>
      <w:pPr>
        <w:pStyle w:val="Heading2"/>
        <w:rPr>
          <w:rFonts w:ascii="仿宋" w:eastAsia="仿宋" w:hAnsi="仿宋" w:cs="仿宋" w:hint="eastAsia"/>
          <w:lang w:eastAsia="zh-CN"/>
        </w:rPr>
      </w:pPr>
      <w:bookmarkStart w:id="9" w:name="_Toc866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在人造纤维项目的建筑工程设计中，我们将秉承一系列重要的设计原则，以确保人造纤维项目建筑在功能、美观、可持续性等方面达到最佳效果。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首要原则是确保建筑的功能性得到最大化的发挥。我们将充分理解人造纤维项目的实际需求，合理布局各个功能区域，保证建筑在满足业务需求的同时，提供高效的工作环境。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在建筑设计中，我们将综合考虑建设和运营成本。通过精细的经济效益分析，确保设计方案在高效利用资源的同时，对人造纤维项目的长期盈利能力有积极的贡献。</w:t>
      </w:r>
    </w:p>
    <w:p>
      <w:pPr>
        <w:pStyle w:val="Heading2"/>
        <w:ind w:firstLine="560" w:firstLineChars="200"/>
        <w:rPr>
          <w:rFonts w:ascii="仿宋" w:eastAsia="仿宋" w:hAnsi="仿宋" w:cs="仿宋" w:hint="eastAsia"/>
          <w:sz w:val="28"/>
          <w:lang w:eastAsia="zh-CN"/>
        </w:rPr>
      </w:pPr>
      <w:bookmarkStart w:id="10" w:name="_Toc1268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的土建工程设计中，我们将精准设定设计年限，结合人造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造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36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造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造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25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本期工程人造纤维项目预计总建筑面积XXX平方米，其中：计容建筑面积XXX平方米，计划建筑工程投资XX万元，占人造纤维项目总投资的XX%。</w:t>
      </w:r>
    </w:p>
    <w:p>
      <w:pPr>
        <w:pStyle w:val="Heading1"/>
        <w:ind w:firstLine="560" w:firstLineChars="200"/>
        <w:rPr>
          <w:rFonts w:ascii="仿宋" w:eastAsia="仿宋" w:hAnsi="仿宋" w:cs="仿宋" w:hint="eastAsia"/>
          <w:sz w:val="28"/>
          <w:lang w:eastAsia="zh-CN"/>
        </w:rPr>
      </w:pPr>
      <w:bookmarkStart w:id="13" w:name="_Toc5152"/>
      <w:r>
        <w:rPr>
          <w:rFonts w:ascii="仿宋" w:eastAsia="仿宋" w:hAnsi="仿宋" w:cs="仿宋" w:hint="eastAsia"/>
          <w:sz w:val="28"/>
          <w:lang w:eastAsia="zh-CN"/>
        </w:rPr>
        <w:t>四、人造纤维项目选址可行性分析</w:t>
      </w:r>
      <w:bookmarkEnd w:id="13"/>
    </w:p>
    <w:p>
      <w:pPr>
        <w:pStyle w:val="Heading2"/>
        <w:rPr>
          <w:rFonts w:ascii="仿宋" w:eastAsia="仿宋" w:hAnsi="仿宋" w:cs="仿宋" w:hint="eastAsia"/>
          <w:lang w:eastAsia="zh-CN"/>
        </w:rPr>
      </w:pPr>
      <w:bookmarkStart w:id="14" w:name="_Toc16703"/>
      <w:r>
        <w:rPr>
          <w:rFonts w:ascii="仿宋" w:eastAsia="仿宋" w:hAnsi="仿宋" w:cs="仿宋" w:hint="eastAsia"/>
          <w:lang w:eastAsia="zh-CN"/>
        </w:rPr>
        <w:t>(一)、人造纤维项目选址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该人造纤维项目选址位于XX省XX市XX区XXX街道</w:t>
      </w:r>
    </w:p>
    <w:p>
      <w:pPr>
        <w:pStyle w:val="Heading2"/>
        <w:ind w:firstLine="560" w:firstLineChars="200"/>
        <w:rPr>
          <w:rFonts w:ascii="仿宋" w:eastAsia="仿宋" w:hAnsi="仿宋" w:cs="仿宋" w:hint="eastAsia"/>
          <w:sz w:val="28"/>
          <w:lang w:eastAsia="zh-CN"/>
        </w:rPr>
      </w:pPr>
      <w:bookmarkStart w:id="15" w:name="_Toc637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人造纤维项目的征地面积将根据人造纤维项目的实际规模和需求进行精确规划。具体面积XXX平方米，旨在确保人造纤维项目不仅能够满足当前的发展需求，还能够预留空间以适应未来的扩展。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人造纤维项目计划建设的建筑总规模具体面积XXX平方米。这一规模的确定综合考虑了人造纤维项目的性质、规模，以及城市规划的相关要求，确保建筑布局与周边环境协调一致。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绿地率是人造纤维项目用地中被规划为绿地的比例。具体面积XXX平方米，旨在通过合理规划绿地，改善人造纤维项目周边环境，提升居民生活质量，并符合城市整体绿化规划。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容积率是用地上可以建设的建筑总体积与用地面积之比。具体面积XXX，通过合理的容积率规划，确保人造纤维项目建筑规模与周边环境和谐共生。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确保人造纤维项目选址与当地城市规划相一致，具体面积XXX平方米。通过与城市规划部门深入沟通，确保人造纤维项目不仅符合城市的整体发展方向，还能够融入城市的发展布局，为城市的长远发展贡献力量。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造纤维项目选址符合当地产业政策，具体面积XXX平方米。这包括人造纤维项目对当地经济的促进作用，以及对相关产业的带动效应，确保人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确保人造纤维项目选址具备必要的公共设施配套，具体面积XXX平方米。这包括交通便利性、教育、医疗等基础设施，以提高居民生活品质，使得人造纤维项目选址更具吸引力。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考虑用地总体要求对当地社会稳定性的影响，具体面积XXX平方米。通过深入了解当地社区反馈，确保人造纤维项目的选址和建设过程对当地社会和谐稳定产生积极作用。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人造纤维项目选址不仅符合法规和规划，还在实际操作中具有可行性。这一全面规划将为人造纤维项目的成功实施提供坚实的基础，确保人造纤维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8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造纤维项目的设备规划和空间设计中，我们将采取灵活设备布局的措施。设备布局将根据实际需求进行灵活设计，避免不必要的浪费。通过合理规划设备摆放位置，我们将提高设备的利用率，减少设备间距，以确保人造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造纤维项目内部引入共享设施的概念，例如共享会议室、办公区等。通过这种方式，我们可以减少对资源的重复建设，提高资源共享效率，从而减小人造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4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造纤维项目的总图布置中，我们将不同功能区域进行明确的规划，以最大程度满足人造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33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造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人造纤维项目对环境的影响是综合评价的重要因素之一。我们将详细考虑选址周边的自然环境、生态保护区、水源地等情况，确保人造纤维项目的建设和运营对环境影响最小化，并符合当地的环保法规标准。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对选址的评价还需充分考虑当地政府的产业政策和法规。我们将详细了解人造纤维项目所在地的相关政策，确保人造纤维项目的规划和运营与当地法规相符，降低不必要的法律风险。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考虑到社会稳定性对企业运营的重要性，我们将评估选址地区的社会安全情况、劳工关系、社区反馈等方面，以确保人造纤维项目的建设和运营不会受到社会稳定性的负面影响。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最后，我们将综合考虑用地成本，包括土地购置费用、土地开发成本等。通过对用地成本的详细评估，我们能够做出更为精确的经济效益分析，为人造纤维项目的投资决策提供有力支持。</w:t>
      </w:r>
    </w:p>
    <w:p>
      <w:pPr>
        <w:pStyle w:val="Heading1"/>
        <w:ind w:firstLine="560" w:firstLineChars="200"/>
        <w:rPr>
          <w:rFonts w:ascii="仿宋" w:eastAsia="仿宋" w:hAnsi="仿宋" w:cs="仿宋" w:hint="eastAsia"/>
          <w:sz w:val="28"/>
          <w:lang w:eastAsia="zh-CN"/>
        </w:rPr>
      </w:pPr>
      <w:bookmarkStart w:id="19" w:name="_Toc32571"/>
      <w:r>
        <w:rPr>
          <w:rFonts w:ascii="仿宋" w:eastAsia="仿宋" w:hAnsi="仿宋" w:cs="仿宋" w:hint="eastAsia"/>
          <w:sz w:val="28"/>
          <w:lang w:eastAsia="zh-CN"/>
        </w:rPr>
        <w:t>五、人造纤维项目绩效评估</w:t>
      </w:r>
      <w:bookmarkEnd w:id="19"/>
    </w:p>
    <w:p>
      <w:pPr>
        <w:pStyle w:val="Heading2"/>
        <w:rPr>
          <w:rFonts w:ascii="仿宋" w:eastAsia="仿宋" w:hAnsi="仿宋" w:cs="仿宋" w:hint="eastAsia"/>
          <w:lang w:eastAsia="zh-CN"/>
        </w:rPr>
      </w:pPr>
      <w:bookmarkStart w:id="20" w:name="_Toc749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我们设计了一套全面的绩效评估指标，以确保人造纤维项目的可控和成功交付。这些指标跨足人造纤维项目目标、成本、进度和质量等多个维度，为我们提供了全面洞察人造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目标达成率是我们关注的首要指标。我们设定了明确的目标，并通过定期监测和评估，迅速发现并应对潜在的目标偏差。这为人造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人造纤维项目进度作为关键的绩效指标之一，得到了精心的关注。我们制定了详细的人造纤维项目进度计划，并设立了进度符合度指标，确保实际进度与计划进度保持一致。这使我们能够快速发现和解决潜在的进度问题，保持人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项目绩效的不可或缺的一环。我们引入了一系列的质量标准和客户满意度指标，以确保人造纤维项目交付的成果在质量上达到或超越预期水平。通过持续监测这些指标，我们努力提升人造纤维项目整体质量水平，为人造纤维项目的成功交付提供有力保障。通过这些科学且全面的绩效评估，我们能够更好地引导人造纤维项目的持续改进，确保人造纤维项目目标的顺利达成。</w:t>
      </w:r>
    </w:p>
    <w:p>
      <w:pPr>
        <w:pStyle w:val="Heading2"/>
        <w:ind w:firstLine="560" w:firstLineChars="200"/>
        <w:rPr>
          <w:rFonts w:ascii="仿宋" w:eastAsia="仿宋" w:hAnsi="仿宋" w:cs="仿宋" w:hint="eastAsia"/>
          <w:sz w:val="28"/>
          <w:lang w:eastAsia="zh-CN"/>
        </w:rPr>
      </w:pPr>
      <w:bookmarkStart w:id="21" w:name="_Toc2731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绩效评估是人造纤维项目中的关键环节，为确保人造纤维项目达到预期目标，我们采用了多层次、多维度的绩效评估方法。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纤维项目的战略目标对齐，确保每个决策和行动都与人造纤维项目整体目标保持一致。团队会定期召开战略对齐会议，审视当前工作与人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项目进度、质量、成本和风险等方面。这些指标通过数据收集和分析，为人造纤维项目管理团队提供了客观的评估依据。例如，我们通过人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绩效评估不仅仅停留在人造纤维项目内部，还考虑了人造纤维项目对外部环境的影响。我们定期进行干系人满意度调查，以了解各利益相关方对人造纤维项目的期望和满意度，并及时做出调整。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https://d.book118.com/848023072113006045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5792D"/>
    <w:rsid w:val="4BC579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307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2024-03-03T08:15:00Z</dcterms:created>
  <dcterms:modified xsi:type="dcterms:W3CDTF">2024-03-03T08:15:34Z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ED932B4EB9E14E48BA310B50C26FAF35_11</vt:lpwstr>
  </property>
  <property fmtid="{D5CDD505-2E9C-101B-9397-08002B2CF9AE}" pid="3" name="KSOProductBuildVer">
    <vt:lpwstr>2052-12.1.0.16388</vt:lpwstr>
  </property>
</Properties>
</file>