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再生塑料：PVC再生料项目规划设计蓝图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4" w:history="1">
        <w:r>
          <w:rPr>
            <w:rFonts w:ascii="仿宋" w:eastAsia="仿宋" w:hAnsi="仿宋" w:cs="仿宋" w:hint="eastAsia"/>
            <w:lang w:eastAsia="zh-CN"/>
          </w:rPr>
          <w:t>概论</w:t>
        </w:r>
        <w:r>
          <w:tab/>
        </w:r>
        <w:r>
          <w:fldChar w:fldCharType="begin"/>
        </w:r>
        <w:r>
          <w:instrText xml:space="preserve"> PAGEREF _Toc16754 \h </w:instrText>
        </w:r>
        <w:r>
          <w:fldChar w:fldCharType="separate"/>
        </w:r>
        <w:r>
          <w:t>3</w:t>
        </w:r>
        <w:r>
          <w:fldChar w:fldCharType="end"/>
        </w:r>
      </w:hyperlink>
    </w:p>
    <w:p>
      <w:pPr>
        <w:pStyle w:val="TOC1"/>
        <w:tabs>
          <w:tab w:val="right" w:leader="dot" w:pos="8306"/>
        </w:tabs>
      </w:pPr>
      <w:hyperlink w:anchor="_Toc10890" w:history="1">
        <w:r>
          <w:rPr>
            <w:rFonts w:ascii="仿宋" w:eastAsia="仿宋" w:hAnsi="仿宋" w:cs="仿宋" w:hint="eastAsia"/>
            <w:lang w:eastAsia="zh-CN"/>
          </w:rPr>
          <w:t>一、再生塑料：PVC再生料项目文档管理</w:t>
        </w:r>
        <w:r>
          <w:tab/>
        </w:r>
        <w:r>
          <w:fldChar w:fldCharType="begin"/>
        </w:r>
        <w:r>
          <w:instrText xml:space="preserve"> PAGEREF _Toc10890 \h </w:instrText>
        </w:r>
        <w:r>
          <w:fldChar w:fldCharType="separate"/>
        </w:r>
        <w:r>
          <w:t>3</w:t>
        </w:r>
        <w:r>
          <w:fldChar w:fldCharType="end"/>
        </w:r>
      </w:hyperlink>
    </w:p>
    <w:p>
      <w:pPr>
        <w:pStyle w:val="TOC2"/>
        <w:tabs>
          <w:tab w:val="right" w:leader="dot" w:pos="8306"/>
        </w:tabs>
      </w:pPr>
      <w:hyperlink w:anchor="_Toc18424" w:history="1">
        <w:r>
          <w:rPr>
            <w:rFonts w:ascii="仿宋" w:eastAsia="仿宋" w:hAnsi="仿宋" w:cs="仿宋" w:hint="eastAsia"/>
            <w:lang w:eastAsia="zh-CN"/>
          </w:rPr>
          <w:t>(一)、文档编制与审查</w:t>
        </w:r>
        <w:r>
          <w:tab/>
        </w:r>
        <w:r>
          <w:fldChar w:fldCharType="begin"/>
        </w:r>
        <w:r>
          <w:instrText xml:space="preserve"> PAGEREF _Toc18424 \h </w:instrText>
        </w:r>
        <w:r>
          <w:fldChar w:fldCharType="separate"/>
        </w:r>
        <w:r>
          <w:t>3</w:t>
        </w:r>
        <w:r>
          <w:fldChar w:fldCharType="end"/>
        </w:r>
      </w:hyperlink>
    </w:p>
    <w:p>
      <w:pPr>
        <w:pStyle w:val="TOC2"/>
        <w:tabs>
          <w:tab w:val="right" w:leader="dot" w:pos="8306"/>
        </w:tabs>
      </w:pPr>
      <w:hyperlink w:anchor="_Toc15098" w:history="1">
        <w:r>
          <w:rPr>
            <w:rFonts w:ascii="仿宋" w:eastAsia="仿宋" w:hAnsi="仿宋" w:cs="仿宋" w:hint="eastAsia"/>
            <w:lang w:eastAsia="zh-CN"/>
          </w:rPr>
          <w:t>(二)、文档发布与分发</w:t>
        </w:r>
        <w:r>
          <w:tab/>
        </w:r>
        <w:r>
          <w:fldChar w:fldCharType="begin"/>
        </w:r>
        <w:r>
          <w:instrText xml:space="preserve"> PAGEREF _Toc15098 \h </w:instrText>
        </w:r>
        <w:r>
          <w:fldChar w:fldCharType="separate"/>
        </w:r>
        <w:r>
          <w:t>4</w:t>
        </w:r>
        <w:r>
          <w:fldChar w:fldCharType="end"/>
        </w:r>
      </w:hyperlink>
    </w:p>
    <w:p>
      <w:pPr>
        <w:pStyle w:val="TOC2"/>
        <w:tabs>
          <w:tab w:val="right" w:leader="dot" w:pos="8306"/>
        </w:tabs>
      </w:pPr>
      <w:hyperlink w:anchor="_Toc16321" w:history="1">
        <w:r>
          <w:rPr>
            <w:rFonts w:ascii="仿宋" w:eastAsia="仿宋" w:hAnsi="仿宋" w:cs="仿宋" w:hint="eastAsia"/>
            <w:lang w:eastAsia="zh-CN"/>
          </w:rPr>
          <w:t>(三)、文档存档与归档</w:t>
        </w:r>
        <w:r>
          <w:tab/>
        </w:r>
        <w:r>
          <w:fldChar w:fldCharType="begin"/>
        </w:r>
        <w:r>
          <w:instrText xml:space="preserve"> PAGEREF _Toc16321 \h </w:instrText>
        </w:r>
        <w:r>
          <w:fldChar w:fldCharType="separate"/>
        </w:r>
        <w:r>
          <w:t>5</w:t>
        </w:r>
        <w:r>
          <w:fldChar w:fldCharType="end"/>
        </w:r>
      </w:hyperlink>
    </w:p>
    <w:p>
      <w:pPr>
        <w:pStyle w:val="TOC1"/>
        <w:tabs>
          <w:tab w:val="right" w:leader="dot" w:pos="8306"/>
        </w:tabs>
      </w:pPr>
      <w:hyperlink w:anchor="_Toc6394" w:history="1">
        <w:r>
          <w:rPr>
            <w:rFonts w:ascii="仿宋" w:eastAsia="仿宋" w:hAnsi="仿宋" w:cs="仿宋" w:hint="eastAsia"/>
            <w:lang w:eastAsia="zh-CN"/>
          </w:rPr>
          <w:t>二、再生塑料：PVC再生料项目选址可行性分析</w:t>
        </w:r>
        <w:r>
          <w:tab/>
        </w:r>
        <w:r>
          <w:fldChar w:fldCharType="begin"/>
        </w:r>
        <w:r>
          <w:instrText xml:space="preserve"> PAGEREF _Toc6394 \h </w:instrText>
        </w:r>
        <w:r>
          <w:fldChar w:fldCharType="separate"/>
        </w:r>
        <w:r>
          <w:t>7</w:t>
        </w:r>
        <w:r>
          <w:fldChar w:fldCharType="end"/>
        </w:r>
      </w:hyperlink>
    </w:p>
    <w:p>
      <w:pPr>
        <w:pStyle w:val="TOC2"/>
        <w:tabs>
          <w:tab w:val="right" w:leader="dot" w:pos="8306"/>
        </w:tabs>
      </w:pPr>
      <w:hyperlink w:anchor="_Toc5076" w:history="1">
        <w:r>
          <w:rPr>
            <w:rFonts w:ascii="仿宋" w:eastAsia="仿宋" w:hAnsi="仿宋" w:cs="仿宋" w:hint="eastAsia"/>
            <w:lang w:eastAsia="zh-CN"/>
          </w:rPr>
          <w:t>(一)、再生塑料：PVC再生料项目选址</w:t>
        </w:r>
        <w:r>
          <w:tab/>
        </w:r>
        <w:r>
          <w:fldChar w:fldCharType="begin"/>
        </w:r>
        <w:r>
          <w:instrText xml:space="preserve"> PAGEREF _Toc5076 \h </w:instrText>
        </w:r>
        <w:r>
          <w:fldChar w:fldCharType="separate"/>
        </w:r>
        <w:r>
          <w:t>7</w:t>
        </w:r>
        <w:r>
          <w:fldChar w:fldCharType="end"/>
        </w:r>
      </w:hyperlink>
    </w:p>
    <w:p>
      <w:pPr>
        <w:pStyle w:val="TOC2"/>
        <w:tabs>
          <w:tab w:val="right" w:leader="dot" w:pos="8306"/>
        </w:tabs>
      </w:pPr>
      <w:hyperlink w:anchor="_Toc6177" w:history="1">
        <w:r>
          <w:rPr>
            <w:rFonts w:ascii="仿宋" w:eastAsia="仿宋" w:hAnsi="仿宋" w:cs="仿宋" w:hint="eastAsia"/>
            <w:lang w:eastAsia="zh-CN"/>
          </w:rPr>
          <w:t>(二)、用地控制指标</w:t>
        </w:r>
        <w:r>
          <w:tab/>
        </w:r>
        <w:r>
          <w:fldChar w:fldCharType="begin"/>
        </w:r>
        <w:r>
          <w:instrText xml:space="preserve"> PAGEREF _Toc6177 \h </w:instrText>
        </w:r>
        <w:r>
          <w:fldChar w:fldCharType="separate"/>
        </w:r>
        <w:r>
          <w:t>7</w:t>
        </w:r>
        <w:r>
          <w:fldChar w:fldCharType="end"/>
        </w:r>
      </w:hyperlink>
    </w:p>
    <w:p>
      <w:pPr>
        <w:pStyle w:val="TOC2"/>
        <w:tabs>
          <w:tab w:val="right" w:leader="dot" w:pos="8306"/>
        </w:tabs>
      </w:pPr>
      <w:hyperlink w:anchor="_Toc21341" w:history="1">
        <w:r>
          <w:rPr>
            <w:rFonts w:ascii="仿宋" w:eastAsia="仿宋" w:hAnsi="仿宋" w:cs="仿宋" w:hint="eastAsia"/>
            <w:lang w:eastAsia="zh-CN"/>
          </w:rPr>
          <w:t>(三)、节约用地措施</w:t>
        </w:r>
        <w:r>
          <w:tab/>
        </w:r>
        <w:r>
          <w:fldChar w:fldCharType="begin"/>
        </w:r>
        <w:r>
          <w:instrText xml:space="preserve"> PAGEREF _Toc21341 \h </w:instrText>
        </w:r>
        <w:r>
          <w:fldChar w:fldCharType="separate"/>
        </w:r>
        <w:r>
          <w:t>9</w:t>
        </w:r>
        <w:r>
          <w:fldChar w:fldCharType="end"/>
        </w:r>
      </w:hyperlink>
    </w:p>
    <w:p>
      <w:pPr>
        <w:pStyle w:val="TOC2"/>
        <w:tabs>
          <w:tab w:val="right" w:leader="dot" w:pos="8306"/>
        </w:tabs>
      </w:pPr>
      <w:hyperlink w:anchor="_Toc5427" w:history="1">
        <w:r>
          <w:rPr>
            <w:rFonts w:ascii="仿宋" w:eastAsia="仿宋" w:hAnsi="仿宋" w:cs="仿宋" w:hint="eastAsia"/>
            <w:lang w:eastAsia="zh-CN"/>
          </w:rPr>
          <w:t>(四)、总图布置方案</w:t>
        </w:r>
        <w:r>
          <w:tab/>
        </w:r>
        <w:r>
          <w:fldChar w:fldCharType="begin"/>
        </w:r>
        <w:r>
          <w:instrText xml:space="preserve"> PAGEREF _Toc5427 \h </w:instrText>
        </w:r>
        <w:r>
          <w:fldChar w:fldCharType="separate"/>
        </w:r>
        <w:r>
          <w:t>10</w:t>
        </w:r>
        <w:r>
          <w:fldChar w:fldCharType="end"/>
        </w:r>
      </w:hyperlink>
    </w:p>
    <w:p>
      <w:pPr>
        <w:pStyle w:val="TOC2"/>
        <w:tabs>
          <w:tab w:val="right" w:leader="dot" w:pos="8306"/>
        </w:tabs>
      </w:pPr>
      <w:hyperlink w:anchor="_Toc20805" w:history="1">
        <w:r>
          <w:rPr>
            <w:rFonts w:ascii="仿宋" w:eastAsia="仿宋" w:hAnsi="仿宋" w:cs="仿宋" w:hint="eastAsia"/>
            <w:lang w:eastAsia="zh-CN"/>
          </w:rPr>
          <w:t>(五)、选址综合评价</w:t>
        </w:r>
        <w:r>
          <w:tab/>
        </w:r>
        <w:r>
          <w:fldChar w:fldCharType="begin"/>
        </w:r>
        <w:r>
          <w:instrText xml:space="preserve"> PAGEREF _Toc20805 \h </w:instrText>
        </w:r>
        <w:r>
          <w:fldChar w:fldCharType="separate"/>
        </w:r>
        <w:r>
          <w:t>11</w:t>
        </w:r>
        <w:r>
          <w:fldChar w:fldCharType="end"/>
        </w:r>
      </w:hyperlink>
    </w:p>
    <w:p>
      <w:pPr>
        <w:pStyle w:val="TOC1"/>
        <w:tabs>
          <w:tab w:val="right" w:leader="dot" w:pos="8306"/>
        </w:tabs>
      </w:pPr>
      <w:hyperlink w:anchor="_Toc17344" w:history="1">
        <w:r>
          <w:rPr>
            <w:rFonts w:ascii="仿宋" w:eastAsia="仿宋" w:hAnsi="仿宋" w:cs="仿宋" w:hint="eastAsia"/>
            <w:lang w:eastAsia="zh-CN"/>
          </w:rPr>
          <w:t>三、再生塑料：PVC再生料项目可持续发展</w:t>
        </w:r>
        <w:r>
          <w:tab/>
        </w:r>
        <w:r>
          <w:fldChar w:fldCharType="begin"/>
        </w:r>
        <w:r>
          <w:instrText xml:space="preserve"> PAGEREF _Toc17344 \h </w:instrText>
        </w:r>
        <w:r>
          <w:fldChar w:fldCharType="separate"/>
        </w:r>
        <w:r>
          <w:t>12</w:t>
        </w:r>
        <w:r>
          <w:fldChar w:fldCharType="end"/>
        </w:r>
      </w:hyperlink>
    </w:p>
    <w:p>
      <w:pPr>
        <w:pStyle w:val="TOC2"/>
        <w:tabs>
          <w:tab w:val="right" w:leader="dot" w:pos="8306"/>
        </w:tabs>
      </w:pPr>
      <w:hyperlink w:anchor="_Toc13796" w:history="1">
        <w:r>
          <w:rPr>
            <w:rFonts w:ascii="仿宋" w:eastAsia="仿宋" w:hAnsi="仿宋" w:cs="仿宋" w:hint="eastAsia"/>
            <w:lang w:eastAsia="zh-CN"/>
          </w:rPr>
          <w:t>(一)、可持续战略与实践</w:t>
        </w:r>
        <w:r>
          <w:tab/>
        </w:r>
        <w:r>
          <w:fldChar w:fldCharType="begin"/>
        </w:r>
        <w:r>
          <w:instrText xml:space="preserve"> PAGEREF _Toc13796 \h </w:instrText>
        </w:r>
        <w:r>
          <w:fldChar w:fldCharType="separate"/>
        </w:r>
        <w:r>
          <w:t>12</w:t>
        </w:r>
        <w:r>
          <w:fldChar w:fldCharType="end"/>
        </w:r>
      </w:hyperlink>
    </w:p>
    <w:p>
      <w:pPr>
        <w:pStyle w:val="TOC2"/>
        <w:tabs>
          <w:tab w:val="right" w:leader="dot" w:pos="8306"/>
        </w:tabs>
      </w:pPr>
      <w:hyperlink w:anchor="_Toc2474" w:history="1">
        <w:r>
          <w:rPr>
            <w:rFonts w:ascii="仿宋" w:eastAsia="仿宋" w:hAnsi="仿宋" w:cs="仿宋" w:hint="eastAsia"/>
            <w:lang w:eastAsia="zh-CN"/>
          </w:rPr>
          <w:t>(二)、环保与社会责任</w:t>
        </w:r>
        <w:r>
          <w:tab/>
        </w:r>
        <w:r>
          <w:fldChar w:fldCharType="begin"/>
        </w:r>
        <w:r>
          <w:instrText xml:space="preserve"> PAGEREF _Toc2474 \h </w:instrText>
        </w:r>
        <w:r>
          <w:fldChar w:fldCharType="separate"/>
        </w:r>
        <w:r>
          <w:t>13</w:t>
        </w:r>
        <w:r>
          <w:fldChar w:fldCharType="end"/>
        </w:r>
      </w:hyperlink>
    </w:p>
    <w:p>
      <w:pPr>
        <w:pStyle w:val="TOC1"/>
        <w:tabs>
          <w:tab w:val="right" w:leader="dot" w:pos="8306"/>
        </w:tabs>
      </w:pPr>
      <w:hyperlink w:anchor="_Toc15094" w:history="1">
        <w:r>
          <w:rPr>
            <w:rFonts w:ascii="仿宋" w:eastAsia="仿宋" w:hAnsi="仿宋" w:cs="仿宋" w:hint="eastAsia"/>
            <w:lang w:eastAsia="zh-CN"/>
          </w:rPr>
          <w:t>四、工艺说明</w:t>
        </w:r>
        <w:r>
          <w:tab/>
        </w:r>
        <w:r>
          <w:fldChar w:fldCharType="begin"/>
        </w:r>
        <w:r>
          <w:instrText xml:space="preserve"> PAGEREF _Toc15094 \h </w:instrText>
        </w:r>
        <w:r>
          <w:fldChar w:fldCharType="separate"/>
        </w:r>
        <w:r>
          <w:t>14</w:t>
        </w:r>
        <w:r>
          <w:fldChar w:fldCharType="end"/>
        </w:r>
      </w:hyperlink>
    </w:p>
    <w:p>
      <w:pPr>
        <w:pStyle w:val="TOC2"/>
        <w:tabs>
          <w:tab w:val="right" w:leader="dot" w:pos="8306"/>
        </w:tabs>
      </w:pPr>
      <w:hyperlink w:anchor="_Toc24490" w:history="1">
        <w:r>
          <w:rPr>
            <w:rFonts w:ascii="仿宋" w:eastAsia="仿宋" w:hAnsi="仿宋" w:cs="仿宋" w:hint="eastAsia"/>
            <w:lang w:eastAsia="zh-CN"/>
          </w:rPr>
          <w:t>(一)、技术管理特点</w:t>
        </w:r>
        <w:r>
          <w:tab/>
        </w:r>
        <w:r>
          <w:fldChar w:fldCharType="begin"/>
        </w:r>
        <w:r>
          <w:instrText xml:space="preserve"> PAGEREF _Toc24490 \h </w:instrText>
        </w:r>
        <w:r>
          <w:fldChar w:fldCharType="separate"/>
        </w:r>
        <w:r>
          <w:t>14</w:t>
        </w:r>
        <w:r>
          <w:fldChar w:fldCharType="end"/>
        </w:r>
      </w:hyperlink>
    </w:p>
    <w:p>
      <w:pPr>
        <w:pStyle w:val="TOC2"/>
        <w:tabs>
          <w:tab w:val="right" w:leader="dot" w:pos="8306"/>
        </w:tabs>
      </w:pPr>
      <w:hyperlink w:anchor="_Toc19571" w:history="1">
        <w:r>
          <w:rPr>
            <w:rFonts w:ascii="仿宋" w:eastAsia="仿宋" w:hAnsi="仿宋" w:cs="仿宋" w:hint="eastAsia"/>
            <w:lang w:eastAsia="zh-CN"/>
          </w:rPr>
          <w:t>(二)、再生塑料：PVC再生料项目工艺技术设计方案</w:t>
        </w:r>
        <w:r>
          <w:tab/>
        </w:r>
        <w:r>
          <w:fldChar w:fldCharType="begin"/>
        </w:r>
        <w:r>
          <w:instrText xml:space="preserve"> PAGEREF _Toc19571 \h </w:instrText>
        </w:r>
        <w:r>
          <w:fldChar w:fldCharType="separate"/>
        </w:r>
        <w:r>
          <w:t>15</w:t>
        </w:r>
        <w:r>
          <w:fldChar w:fldCharType="end"/>
        </w:r>
      </w:hyperlink>
    </w:p>
    <w:p>
      <w:pPr>
        <w:pStyle w:val="TOC2"/>
        <w:tabs>
          <w:tab w:val="right" w:leader="dot" w:pos="8306"/>
        </w:tabs>
      </w:pPr>
      <w:hyperlink w:anchor="_Toc10077" w:history="1">
        <w:r>
          <w:rPr>
            <w:rFonts w:ascii="仿宋" w:eastAsia="仿宋" w:hAnsi="仿宋" w:cs="仿宋" w:hint="eastAsia"/>
            <w:lang w:eastAsia="zh-CN"/>
          </w:rPr>
          <w:t>(三)、设备选型方案</w:t>
        </w:r>
        <w:r>
          <w:tab/>
        </w:r>
        <w:r>
          <w:fldChar w:fldCharType="begin"/>
        </w:r>
        <w:r>
          <w:instrText xml:space="preserve"> PAGEREF _Toc10077 \h </w:instrText>
        </w:r>
        <w:r>
          <w:fldChar w:fldCharType="separate"/>
        </w:r>
        <w:r>
          <w:t>17</w:t>
        </w:r>
        <w:r>
          <w:fldChar w:fldCharType="end"/>
        </w:r>
      </w:hyperlink>
    </w:p>
    <w:p>
      <w:pPr>
        <w:pStyle w:val="TOC1"/>
        <w:tabs>
          <w:tab w:val="right" w:leader="dot" w:pos="8306"/>
        </w:tabs>
      </w:pPr>
      <w:hyperlink w:anchor="_Toc23809" w:history="1">
        <w:r>
          <w:rPr>
            <w:rFonts w:ascii="仿宋" w:eastAsia="仿宋" w:hAnsi="仿宋" w:cs="仿宋" w:hint="eastAsia"/>
            <w:lang w:eastAsia="zh-CN"/>
          </w:rPr>
          <w:t>五、再生塑料：PVC再生料项目概论</w:t>
        </w:r>
        <w:r>
          <w:tab/>
        </w:r>
        <w:r>
          <w:fldChar w:fldCharType="begin"/>
        </w:r>
        <w:r>
          <w:instrText xml:space="preserve"> PAGEREF _Toc23809 \h </w:instrText>
        </w:r>
        <w:r>
          <w:fldChar w:fldCharType="separate"/>
        </w:r>
        <w:r>
          <w:t>18</w:t>
        </w:r>
        <w:r>
          <w:fldChar w:fldCharType="end"/>
        </w:r>
      </w:hyperlink>
    </w:p>
    <w:p>
      <w:pPr>
        <w:pStyle w:val="TOC2"/>
        <w:tabs>
          <w:tab w:val="right" w:leader="dot" w:pos="8306"/>
        </w:tabs>
      </w:pPr>
      <w:hyperlink w:anchor="_Toc10846" w:history="1">
        <w:r>
          <w:rPr>
            <w:rFonts w:ascii="仿宋" w:eastAsia="仿宋" w:hAnsi="仿宋" w:cs="仿宋" w:hint="eastAsia"/>
            <w:lang w:eastAsia="zh-CN"/>
          </w:rPr>
          <w:t>(一)、再生塑料：PVC再生料项目概况</w:t>
        </w:r>
        <w:r>
          <w:tab/>
        </w:r>
        <w:r>
          <w:fldChar w:fldCharType="begin"/>
        </w:r>
        <w:r>
          <w:instrText xml:space="preserve"> PAGEREF _Toc10846 \h </w:instrText>
        </w:r>
        <w:r>
          <w:fldChar w:fldCharType="separate"/>
        </w:r>
        <w:r>
          <w:t>18</w:t>
        </w:r>
        <w:r>
          <w:fldChar w:fldCharType="end"/>
        </w:r>
      </w:hyperlink>
    </w:p>
    <w:p>
      <w:pPr>
        <w:pStyle w:val="TOC2"/>
        <w:tabs>
          <w:tab w:val="right" w:leader="dot" w:pos="8306"/>
        </w:tabs>
      </w:pPr>
      <w:hyperlink w:anchor="_Toc29463" w:history="1">
        <w:r>
          <w:rPr>
            <w:rFonts w:ascii="仿宋" w:eastAsia="仿宋" w:hAnsi="仿宋" w:cs="仿宋" w:hint="eastAsia"/>
            <w:lang w:eastAsia="zh-CN"/>
          </w:rPr>
          <w:t>(二)、再生塑料：PVC再生料项目目标</w:t>
        </w:r>
        <w:r>
          <w:tab/>
        </w:r>
        <w:r>
          <w:fldChar w:fldCharType="begin"/>
        </w:r>
        <w:r>
          <w:instrText xml:space="preserve"> PAGEREF _Toc29463 \h </w:instrText>
        </w:r>
        <w:r>
          <w:fldChar w:fldCharType="separate"/>
        </w:r>
        <w:r>
          <w:t>21</w:t>
        </w:r>
        <w:r>
          <w:fldChar w:fldCharType="end"/>
        </w:r>
      </w:hyperlink>
    </w:p>
    <w:p>
      <w:pPr>
        <w:pStyle w:val="TOC2"/>
        <w:tabs>
          <w:tab w:val="right" w:leader="dot" w:pos="8306"/>
        </w:tabs>
      </w:pPr>
      <w:hyperlink w:anchor="_Toc21361" w:history="1">
        <w:r>
          <w:rPr>
            <w:rFonts w:ascii="仿宋" w:eastAsia="仿宋" w:hAnsi="仿宋" w:cs="仿宋" w:hint="eastAsia"/>
            <w:lang w:eastAsia="zh-CN"/>
          </w:rPr>
          <w:t>(三)、再生塑料：PVC再生料项目提出的理由</w:t>
        </w:r>
        <w:r>
          <w:tab/>
        </w:r>
        <w:r>
          <w:fldChar w:fldCharType="begin"/>
        </w:r>
        <w:r>
          <w:instrText xml:space="preserve"> PAGEREF _Toc21361 \h </w:instrText>
        </w:r>
        <w:r>
          <w:fldChar w:fldCharType="separate"/>
        </w:r>
        <w:r>
          <w:t>22</w:t>
        </w:r>
        <w:r>
          <w:fldChar w:fldCharType="end"/>
        </w:r>
      </w:hyperlink>
    </w:p>
    <w:p>
      <w:pPr>
        <w:pStyle w:val="TOC2"/>
        <w:tabs>
          <w:tab w:val="right" w:leader="dot" w:pos="8306"/>
        </w:tabs>
      </w:pPr>
      <w:hyperlink w:anchor="_Toc23557" w:history="1">
        <w:r>
          <w:rPr>
            <w:rFonts w:ascii="仿宋" w:eastAsia="仿宋" w:hAnsi="仿宋" w:cs="仿宋" w:hint="eastAsia"/>
            <w:lang w:eastAsia="zh-CN"/>
          </w:rPr>
          <w:t>(四)、再生塑料：PVC再生料项目意义</w:t>
        </w:r>
        <w:r>
          <w:tab/>
        </w:r>
        <w:r>
          <w:fldChar w:fldCharType="begin"/>
        </w:r>
        <w:r>
          <w:instrText xml:space="preserve"> PAGEREF _Toc23557 \h </w:instrText>
        </w:r>
        <w:r>
          <w:fldChar w:fldCharType="separate"/>
        </w:r>
        <w:r>
          <w:t>23</w:t>
        </w:r>
        <w:r>
          <w:fldChar w:fldCharType="end"/>
        </w:r>
      </w:hyperlink>
    </w:p>
    <w:p>
      <w:pPr>
        <w:pStyle w:val="TOC2"/>
        <w:tabs>
          <w:tab w:val="right" w:leader="dot" w:pos="8306"/>
        </w:tabs>
      </w:pPr>
      <w:hyperlink w:anchor="_Toc31185" w:history="1">
        <w:r>
          <w:rPr>
            <w:rFonts w:ascii="仿宋" w:eastAsia="仿宋" w:hAnsi="仿宋" w:cs="仿宋" w:hint="eastAsia"/>
            <w:lang w:eastAsia="zh-CN"/>
          </w:rPr>
          <w:t>(五)、再生塑料：PVC再生料项目背景</w:t>
        </w:r>
        <w:r>
          <w:tab/>
        </w:r>
        <w:r>
          <w:fldChar w:fldCharType="begin"/>
        </w:r>
        <w:r>
          <w:instrText xml:space="preserve"> PAGEREF _Toc31185 \h </w:instrText>
        </w:r>
        <w:r>
          <w:fldChar w:fldCharType="separate"/>
        </w:r>
        <w:r>
          <w:t>24</w:t>
        </w:r>
        <w:r>
          <w:fldChar w:fldCharType="end"/>
        </w:r>
      </w:hyperlink>
    </w:p>
    <w:p>
      <w:pPr>
        <w:pStyle w:val="TOC1"/>
        <w:tabs>
          <w:tab w:val="right" w:leader="dot" w:pos="8306"/>
        </w:tabs>
      </w:pPr>
      <w:hyperlink w:anchor="_Toc7300" w:history="1">
        <w:r>
          <w:rPr>
            <w:rFonts w:ascii="仿宋" w:eastAsia="仿宋" w:hAnsi="仿宋" w:cs="仿宋" w:hint="eastAsia"/>
            <w:lang w:eastAsia="zh-CN"/>
          </w:rPr>
          <w:t>六、市场分析、调研</w:t>
        </w:r>
        <w:r>
          <w:tab/>
        </w:r>
        <w:r>
          <w:fldChar w:fldCharType="begin"/>
        </w:r>
        <w:r>
          <w:instrText xml:space="preserve"> PAGEREF _Toc7300 \h </w:instrText>
        </w:r>
        <w:r>
          <w:fldChar w:fldCharType="separate"/>
        </w:r>
        <w:r>
          <w:t>25</w:t>
        </w:r>
        <w:r>
          <w:fldChar w:fldCharType="end"/>
        </w:r>
      </w:hyperlink>
    </w:p>
    <w:p>
      <w:pPr>
        <w:pStyle w:val="TOC2"/>
        <w:tabs>
          <w:tab w:val="right" w:leader="dot" w:pos="8306"/>
        </w:tabs>
      </w:pPr>
      <w:hyperlink w:anchor="_Toc6169" w:history="1">
        <w:r>
          <w:rPr>
            <w:rFonts w:ascii="仿宋" w:eastAsia="仿宋" w:hAnsi="仿宋" w:cs="仿宋" w:hint="eastAsia"/>
            <w:lang w:eastAsia="zh-CN"/>
          </w:rPr>
          <w:t>(一)、再生塑料：PVC再生料行业分析</w:t>
        </w:r>
        <w:r>
          <w:tab/>
        </w:r>
        <w:r>
          <w:fldChar w:fldCharType="begin"/>
        </w:r>
        <w:r>
          <w:instrText xml:space="preserve"> PAGEREF _Toc6169 \h </w:instrText>
        </w:r>
        <w:r>
          <w:fldChar w:fldCharType="separate"/>
        </w:r>
        <w:r>
          <w:t>25</w:t>
        </w:r>
        <w:r>
          <w:fldChar w:fldCharType="end"/>
        </w:r>
      </w:hyperlink>
    </w:p>
    <w:p>
      <w:pPr>
        <w:pStyle w:val="TOC2"/>
        <w:tabs>
          <w:tab w:val="right" w:leader="dot" w:pos="8306"/>
        </w:tabs>
      </w:pPr>
      <w:hyperlink w:anchor="_Toc12921" w:history="1">
        <w:r>
          <w:rPr>
            <w:rFonts w:ascii="仿宋" w:eastAsia="仿宋" w:hAnsi="仿宋" w:cs="仿宋" w:hint="eastAsia"/>
            <w:lang w:eastAsia="zh-CN"/>
          </w:rPr>
          <w:t>(二)、再生塑料：PVC再生料市场分析预测</w:t>
        </w:r>
        <w:r>
          <w:tab/>
        </w:r>
        <w:r>
          <w:fldChar w:fldCharType="begin"/>
        </w:r>
        <w:r>
          <w:instrText xml:space="preserve"> PAGEREF _Toc12921 \h </w:instrText>
        </w:r>
        <w:r>
          <w:fldChar w:fldCharType="separate"/>
        </w:r>
        <w:r>
          <w:t>26</w:t>
        </w:r>
        <w:r>
          <w:fldChar w:fldCharType="end"/>
        </w:r>
      </w:hyperlink>
    </w:p>
    <w:p>
      <w:pPr>
        <w:pStyle w:val="TOC1"/>
        <w:tabs>
          <w:tab w:val="right" w:leader="dot" w:pos="8306"/>
        </w:tabs>
      </w:pPr>
      <w:hyperlink w:anchor="_Toc21357" w:history="1">
        <w:r>
          <w:rPr>
            <w:rFonts w:ascii="仿宋" w:eastAsia="仿宋" w:hAnsi="仿宋" w:cs="仿宋" w:hint="eastAsia"/>
            <w:lang w:eastAsia="zh-CN"/>
          </w:rPr>
          <w:t>七、再生塑料：PVC再生料项目计划安排</w:t>
        </w:r>
        <w:r>
          <w:tab/>
        </w:r>
        <w:r>
          <w:fldChar w:fldCharType="begin"/>
        </w:r>
        <w:r>
          <w:instrText xml:space="preserve"> PAGEREF _Toc21357 \h </w:instrText>
        </w:r>
        <w:r>
          <w:fldChar w:fldCharType="separate"/>
        </w:r>
        <w:r>
          <w:t>27</w:t>
        </w:r>
        <w:r>
          <w:fldChar w:fldCharType="end"/>
        </w:r>
      </w:hyperlink>
    </w:p>
    <w:p>
      <w:pPr>
        <w:pStyle w:val="TOC2"/>
        <w:tabs>
          <w:tab w:val="right" w:leader="dot" w:pos="8306"/>
        </w:tabs>
      </w:pPr>
      <w:hyperlink w:anchor="_Toc6666" w:history="1">
        <w:r>
          <w:rPr>
            <w:rFonts w:ascii="仿宋" w:eastAsia="仿宋" w:hAnsi="仿宋" w:cs="仿宋" w:hint="eastAsia"/>
            <w:lang w:eastAsia="zh-CN"/>
          </w:rPr>
          <w:t>(一)、建设周期</w:t>
        </w:r>
        <w:r>
          <w:tab/>
        </w:r>
        <w:r>
          <w:fldChar w:fldCharType="begin"/>
        </w:r>
        <w:r>
          <w:instrText xml:space="preserve"> PAGEREF _Toc6666 \h </w:instrText>
        </w:r>
        <w:r>
          <w:fldChar w:fldCharType="separate"/>
        </w:r>
        <w:r>
          <w:t>27</w:t>
        </w:r>
        <w:r>
          <w:fldChar w:fldCharType="end"/>
        </w:r>
      </w:hyperlink>
    </w:p>
    <w:p>
      <w:pPr>
        <w:pStyle w:val="TOC2"/>
        <w:tabs>
          <w:tab w:val="right" w:leader="dot" w:pos="8306"/>
        </w:tabs>
      </w:pPr>
      <w:hyperlink w:anchor="_Toc7355" w:history="1">
        <w:r>
          <w:rPr>
            <w:rFonts w:ascii="仿宋" w:eastAsia="仿宋" w:hAnsi="仿宋" w:cs="仿宋" w:hint="eastAsia"/>
            <w:lang w:eastAsia="zh-CN"/>
          </w:rPr>
          <w:t>(二)、建设进度</w:t>
        </w:r>
        <w:r>
          <w:tab/>
        </w:r>
        <w:r>
          <w:fldChar w:fldCharType="begin"/>
        </w:r>
        <w:r>
          <w:instrText xml:space="preserve"> PAGEREF _Toc7355 \h </w:instrText>
        </w:r>
        <w:r>
          <w:fldChar w:fldCharType="separate"/>
        </w:r>
        <w:r>
          <w:t>28</w:t>
        </w:r>
        <w:r>
          <w:fldChar w:fldCharType="end"/>
        </w:r>
      </w:hyperlink>
    </w:p>
    <w:p>
      <w:pPr>
        <w:pStyle w:val="TOC2"/>
        <w:tabs>
          <w:tab w:val="right" w:leader="dot" w:pos="8306"/>
        </w:tabs>
      </w:pPr>
      <w:hyperlink w:anchor="_Toc22592" w:history="1">
        <w:r>
          <w:rPr>
            <w:rFonts w:ascii="仿宋" w:eastAsia="仿宋" w:hAnsi="仿宋" w:cs="仿宋" w:hint="eastAsia"/>
            <w:lang w:eastAsia="zh-CN"/>
          </w:rPr>
          <w:t>(三)、进度安排注意事项</w:t>
        </w:r>
        <w:r>
          <w:tab/>
        </w:r>
        <w:r>
          <w:fldChar w:fldCharType="begin"/>
        </w:r>
        <w:r>
          <w:instrText xml:space="preserve"> PAGEREF _Toc22592 \h </w:instrText>
        </w:r>
        <w:r>
          <w:fldChar w:fldCharType="separate"/>
        </w:r>
        <w:r>
          <w:t>29</w:t>
        </w:r>
        <w:r>
          <w:fldChar w:fldCharType="end"/>
        </w:r>
      </w:hyperlink>
    </w:p>
    <w:p>
      <w:pPr>
        <w:pStyle w:val="TOC2"/>
        <w:tabs>
          <w:tab w:val="right" w:leader="dot" w:pos="8306"/>
        </w:tabs>
      </w:pPr>
      <w:hyperlink w:anchor="_Toc17753" w:history="1">
        <w:r>
          <w:rPr>
            <w:rFonts w:ascii="仿宋" w:eastAsia="仿宋" w:hAnsi="仿宋" w:cs="仿宋" w:hint="eastAsia"/>
            <w:lang w:eastAsia="zh-CN"/>
          </w:rPr>
          <w:t>(四)、人力资源配置</w:t>
        </w:r>
        <w:r>
          <w:tab/>
        </w:r>
        <w:r>
          <w:fldChar w:fldCharType="begin"/>
        </w:r>
        <w:r>
          <w:instrText xml:space="preserve"> PAGEREF _Toc17753 \h </w:instrText>
        </w:r>
        <w:r>
          <w:fldChar w:fldCharType="separate"/>
        </w:r>
        <w:r>
          <w:t>31</w:t>
        </w:r>
        <w:r>
          <w:fldChar w:fldCharType="end"/>
        </w:r>
      </w:hyperlink>
    </w:p>
    <w:p>
      <w:pPr>
        <w:pStyle w:val="TOC1"/>
        <w:tabs>
          <w:tab w:val="right" w:leader="dot" w:pos="8306"/>
        </w:tabs>
      </w:pPr>
      <w:hyperlink w:anchor="_Toc8132" w:history="1">
        <w:r>
          <w:rPr>
            <w:rFonts w:ascii="仿宋" w:eastAsia="仿宋" w:hAnsi="仿宋" w:cs="仿宋" w:hint="eastAsia"/>
            <w:lang w:eastAsia="zh-CN"/>
          </w:rPr>
          <w:t>八、再生塑料：PVC再生料项目社会影响</w:t>
        </w:r>
        <w:r>
          <w:tab/>
        </w:r>
        <w:r>
          <w:fldChar w:fldCharType="begin"/>
        </w:r>
        <w:r>
          <w:instrText xml:space="preserve"> PAGEREF _Toc8132 \h </w:instrText>
        </w:r>
        <w:r>
          <w:fldChar w:fldCharType="separate"/>
        </w:r>
        <w:r>
          <w:t>31</w:t>
        </w:r>
        <w:r>
          <w:fldChar w:fldCharType="end"/>
        </w:r>
      </w:hyperlink>
    </w:p>
    <w:p>
      <w:pPr>
        <w:pStyle w:val="TOC2"/>
        <w:tabs>
          <w:tab w:val="right" w:leader="dot" w:pos="8306"/>
        </w:tabs>
      </w:pPr>
      <w:hyperlink w:anchor="_Toc26958" w:history="1">
        <w:r>
          <w:rPr>
            <w:rFonts w:ascii="仿宋" w:eastAsia="仿宋" w:hAnsi="仿宋" w:cs="仿宋" w:hint="eastAsia"/>
            <w:lang w:eastAsia="zh-CN"/>
          </w:rPr>
          <w:t>(一)、社会责任与义务</w:t>
        </w:r>
        <w:r>
          <w:tab/>
        </w:r>
        <w:r>
          <w:fldChar w:fldCharType="begin"/>
        </w:r>
        <w:r>
          <w:instrText xml:space="preserve"> PAGEREF _Toc26958 \h </w:instrText>
        </w:r>
        <w:r>
          <w:fldChar w:fldCharType="separate"/>
        </w:r>
        <w:r>
          <w:t>31</w:t>
        </w:r>
        <w:r>
          <w:fldChar w:fldCharType="end"/>
        </w:r>
      </w:hyperlink>
    </w:p>
    <w:p>
      <w:pPr>
        <w:pStyle w:val="TOC2"/>
        <w:tabs>
          <w:tab w:val="right" w:leader="dot" w:pos="8306"/>
        </w:tabs>
      </w:pPr>
      <w:hyperlink w:anchor="_Toc2173" w:history="1">
        <w:r>
          <w:rPr>
            <w:rFonts w:ascii="仿宋" w:eastAsia="仿宋" w:hAnsi="仿宋" w:cs="仿宋" w:hint="eastAsia"/>
            <w:lang w:eastAsia="zh-CN"/>
          </w:rPr>
          <w:t>(二)、社会参与与沟通</w:t>
        </w:r>
        <w:r>
          <w:tab/>
        </w:r>
        <w:r>
          <w:fldChar w:fldCharType="begin"/>
        </w:r>
        <w:r>
          <w:instrText xml:space="preserve"> PAGEREF _Toc2173 \h </w:instrText>
        </w:r>
        <w:r>
          <w:fldChar w:fldCharType="separate"/>
        </w:r>
        <w:r>
          <w:t>32</w:t>
        </w:r>
        <w:r>
          <w:fldChar w:fldCharType="end"/>
        </w:r>
      </w:hyperlink>
    </w:p>
    <w:p>
      <w:pPr>
        <w:pStyle w:val="TOC1"/>
        <w:tabs>
          <w:tab w:val="right" w:leader="dot" w:pos="8306"/>
        </w:tabs>
      </w:pPr>
      <w:hyperlink w:anchor="_Toc25851" w:history="1">
        <w:r>
          <w:rPr>
            <w:rFonts w:ascii="仿宋" w:eastAsia="仿宋" w:hAnsi="仿宋" w:cs="仿宋" w:hint="eastAsia"/>
            <w:lang w:eastAsia="zh-CN"/>
          </w:rPr>
          <w:t>九、再生塑料：PVC再生料项目人力资源培养与发展</w:t>
        </w:r>
        <w:r>
          <w:tab/>
        </w:r>
        <w:r>
          <w:fldChar w:fldCharType="begin"/>
        </w:r>
        <w:r>
          <w:instrText xml:space="preserve"> PAGEREF _Toc25851 \h </w:instrText>
        </w:r>
        <w:r>
          <w:fldChar w:fldCharType="separate"/>
        </w:r>
        <w:r>
          <w:t>33</w:t>
        </w:r>
        <w:r>
          <w:fldChar w:fldCharType="end"/>
        </w:r>
      </w:hyperlink>
    </w:p>
    <w:p>
      <w:pPr>
        <w:pStyle w:val="TOC2"/>
        <w:tabs>
          <w:tab w:val="right" w:leader="dot" w:pos="8306"/>
        </w:tabs>
      </w:pPr>
      <w:hyperlink w:anchor="_Toc22803" w:history="1">
        <w:r>
          <w:rPr>
            <w:rFonts w:ascii="仿宋" w:eastAsia="仿宋" w:hAnsi="仿宋" w:cs="仿宋" w:hint="eastAsia"/>
            <w:lang w:eastAsia="zh-CN"/>
          </w:rPr>
          <w:t>(一)、人才需求与规划</w:t>
        </w:r>
        <w:r>
          <w:tab/>
        </w:r>
        <w:r>
          <w:fldChar w:fldCharType="begin"/>
        </w:r>
        <w:r>
          <w:instrText xml:space="preserve"> PAGEREF _Toc22803 \h </w:instrText>
        </w:r>
        <w:r>
          <w:fldChar w:fldCharType="separate"/>
        </w:r>
        <w:r>
          <w:t>33</w:t>
        </w:r>
        <w:r>
          <w:fldChar w:fldCharType="end"/>
        </w:r>
      </w:hyperlink>
    </w:p>
    <w:p>
      <w:pPr>
        <w:pStyle w:val="TOC2"/>
        <w:tabs>
          <w:tab w:val="right" w:leader="dot" w:pos="8306"/>
        </w:tabs>
      </w:pPr>
      <w:hyperlink w:anchor="_Toc30983" w:history="1">
        <w:r>
          <w:rPr>
            <w:rFonts w:ascii="仿宋" w:eastAsia="仿宋" w:hAnsi="仿宋" w:cs="仿宋" w:hint="eastAsia"/>
            <w:lang w:eastAsia="zh-CN"/>
          </w:rPr>
          <w:t>(二)、培训与发展计划</w:t>
        </w:r>
        <w:r>
          <w:tab/>
        </w:r>
        <w:r>
          <w:fldChar w:fldCharType="begin"/>
        </w:r>
        <w:r>
          <w:instrText xml:space="preserve"> PAGEREF _Toc30983 \h </w:instrText>
        </w:r>
        <w:r>
          <w:fldChar w:fldCharType="separate"/>
        </w:r>
        <w:r>
          <w:t>34</w:t>
        </w:r>
        <w:r>
          <w:fldChar w:fldCharType="end"/>
        </w:r>
      </w:hyperlink>
    </w:p>
    <w:p>
      <w:pPr>
        <w:pStyle w:val="TOC1"/>
        <w:tabs>
          <w:tab w:val="right" w:leader="dot" w:pos="8306"/>
        </w:tabs>
      </w:pPr>
      <w:hyperlink w:anchor="_Toc6568" w:history="1">
        <w:r>
          <w:rPr>
            <w:rFonts w:ascii="仿宋" w:eastAsia="仿宋" w:hAnsi="仿宋" w:cs="仿宋" w:hint="eastAsia"/>
            <w:lang w:eastAsia="zh-CN"/>
          </w:rPr>
          <w:t>十、再生塑料：PVC再生料项目环境影响分析</w:t>
        </w:r>
        <w:r>
          <w:tab/>
        </w:r>
        <w:r>
          <w:fldChar w:fldCharType="begin"/>
        </w:r>
        <w:r>
          <w:instrText xml:space="preserve"> PAGEREF _Toc6568 \h </w:instrText>
        </w:r>
        <w:r>
          <w:fldChar w:fldCharType="separate"/>
        </w:r>
        <w:r>
          <w:t>34</w:t>
        </w:r>
        <w:r>
          <w:fldChar w:fldCharType="end"/>
        </w:r>
      </w:hyperlink>
    </w:p>
    <w:p>
      <w:pPr>
        <w:pStyle w:val="TOC2"/>
        <w:tabs>
          <w:tab w:val="right" w:leader="dot" w:pos="8306"/>
        </w:tabs>
      </w:pPr>
      <w:hyperlink w:anchor="_Toc5819" w:history="1">
        <w:r>
          <w:rPr>
            <w:rFonts w:ascii="仿宋" w:eastAsia="仿宋" w:hAnsi="仿宋" w:cs="仿宋" w:hint="eastAsia"/>
            <w:lang w:eastAsia="zh-CN"/>
          </w:rPr>
          <w:t>(一)、建设区域环境质量现状</w:t>
        </w:r>
        <w:r>
          <w:tab/>
        </w:r>
        <w:r>
          <w:fldChar w:fldCharType="begin"/>
        </w:r>
        <w:r>
          <w:instrText xml:space="preserve"> PAGEREF _Toc5819 \h </w:instrText>
        </w:r>
        <w:r>
          <w:fldChar w:fldCharType="separate"/>
        </w:r>
        <w:r>
          <w:t>34</w:t>
        </w:r>
        <w:r>
          <w:fldChar w:fldCharType="end"/>
        </w:r>
      </w:hyperlink>
    </w:p>
    <w:p>
      <w:pPr>
        <w:pStyle w:val="TOC2"/>
        <w:tabs>
          <w:tab w:val="right" w:leader="dot" w:pos="8306"/>
        </w:tabs>
      </w:pPr>
      <w:hyperlink w:anchor="_Toc8522" w:history="1">
        <w:r>
          <w:rPr>
            <w:rFonts w:ascii="仿宋" w:eastAsia="仿宋" w:hAnsi="仿宋" w:cs="仿宋" w:hint="eastAsia"/>
            <w:lang w:eastAsia="zh-CN"/>
          </w:rPr>
          <w:t>(二)、建设期环境保护</w:t>
        </w:r>
        <w:r>
          <w:tab/>
        </w:r>
        <w:r>
          <w:fldChar w:fldCharType="begin"/>
        </w:r>
        <w:r>
          <w:instrText xml:space="preserve"> PAGEREF _Toc8522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28" w:history="1">
        <w:r>
          <w:rPr>
            <w:rFonts w:ascii="仿宋" w:eastAsia="仿宋" w:hAnsi="仿宋" w:cs="仿宋" w:hint="eastAsia"/>
            <w:lang w:eastAsia="zh-CN"/>
          </w:rPr>
          <w:t>(三)、运营期环境保护</w:t>
        </w:r>
        <w:r>
          <w:tab/>
        </w:r>
        <w:r>
          <w:fldChar w:fldCharType="begin"/>
        </w:r>
        <w:r>
          <w:instrText xml:space="preserve"> PAGEREF _Toc24628 \h </w:instrText>
        </w:r>
        <w:r>
          <w:fldChar w:fldCharType="separate"/>
        </w:r>
        <w:r>
          <w:t>37</w:t>
        </w:r>
        <w:r>
          <w:fldChar w:fldCharType="end"/>
        </w:r>
      </w:hyperlink>
    </w:p>
    <w:p>
      <w:pPr>
        <w:pStyle w:val="TOC2"/>
        <w:tabs>
          <w:tab w:val="right" w:leader="dot" w:pos="8306"/>
        </w:tabs>
      </w:pPr>
      <w:hyperlink w:anchor="_Toc7138" w:history="1">
        <w:r>
          <w:rPr>
            <w:rFonts w:ascii="仿宋" w:eastAsia="仿宋" w:hAnsi="仿宋" w:cs="仿宋" w:hint="eastAsia"/>
            <w:lang w:eastAsia="zh-CN"/>
          </w:rPr>
          <w:t>(四)、再生塑料：PVC再生料项目建设对区域经济的影响</w:t>
        </w:r>
        <w:r>
          <w:tab/>
        </w:r>
        <w:r>
          <w:fldChar w:fldCharType="begin"/>
        </w:r>
        <w:r>
          <w:instrText xml:space="preserve"> PAGEREF _Toc7138 \h </w:instrText>
        </w:r>
        <w:r>
          <w:fldChar w:fldCharType="separate"/>
        </w:r>
        <w:r>
          <w:t>39</w:t>
        </w:r>
        <w:r>
          <w:fldChar w:fldCharType="end"/>
        </w:r>
      </w:hyperlink>
    </w:p>
    <w:p>
      <w:pPr>
        <w:pStyle w:val="TOC2"/>
        <w:tabs>
          <w:tab w:val="right" w:leader="dot" w:pos="8306"/>
        </w:tabs>
      </w:pPr>
      <w:hyperlink w:anchor="_Toc778" w:history="1">
        <w:r>
          <w:rPr>
            <w:rFonts w:ascii="仿宋" w:eastAsia="仿宋" w:hAnsi="仿宋" w:cs="仿宋" w:hint="eastAsia"/>
            <w:lang w:eastAsia="zh-CN"/>
          </w:rPr>
          <w:t>(五)、废弃物处理</w:t>
        </w:r>
        <w:r>
          <w:tab/>
        </w:r>
        <w:r>
          <w:fldChar w:fldCharType="begin"/>
        </w:r>
        <w:r>
          <w:instrText xml:space="preserve"> PAGEREF _Toc778 \h </w:instrText>
        </w:r>
        <w:r>
          <w:fldChar w:fldCharType="separate"/>
        </w:r>
        <w:r>
          <w:t>40</w:t>
        </w:r>
        <w:r>
          <w:fldChar w:fldCharType="end"/>
        </w:r>
      </w:hyperlink>
    </w:p>
    <w:p>
      <w:pPr>
        <w:pStyle w:val="TOC2"/>
        <w:tabs>
          <w:tab w:val="right" w:leader="dot" w:pos="8306"/>
        </w:tabs>
      </w:pPr>
      <w:hyperlink w:anchor="_Toc13483" w:history="1">
        <w:r>
          <w:rPr>
            <w:rFonts w:ascii="仿宋" w:eastAsia="仿宋" w:hAnsi="仿宋" w:cs="仿宋" w:hint="eastAsia"/>
            <w:lang w:eastAsia="zh-CN"/>
          </w:rPr>
          <w:t>(六)、特殊环境影响分析</w:t>
        </w:r>
        <w:r>
          <w:tab/>
        </w:r>
        <w:r>
          <w:fldChar w:fldCharType="begin"/>
        </w:r>
        <w:r>
          <w:instrText xml:space="preserve"> PAGEREF _Toc13483 \h </w:instrText>
        </w:r>
        <w:r>
          <w:fldChar w:fldCharType="separate"/>
        </w:r>
        <w:r>
          <w:t>42</w:t>
        </w:r>
        <w:r>
          <w:fldChar w:fldCharType="end"/>
        </w:r>
      </w:hyperlink>
    </w:p>
    <w:p>
      <w:pPr>
        <w:pStyle w:val="TOC2"/>
        <w:tabs>
          <w:tab w:val="right" w:leader="dot" w:pos="8306"/>
        </w:tabs>
      </w:pPr>
      <w:hyperlink w:anchor="_Toc2408" w:history="1">
        <w:r>
          <w:rPr>
            <w:rFonts w:ascii="仿宋" w:eastAsia="仿宋" w:hAnsi="仿宋" w:cs="仿宋" w:hint="eastAsia"/>
            <w:lang w:eastAsia="zh-CN"/>
          </w:rPr>
          <w:t>(七)、清洁生产</w:t>
        </w:r>
        <w:r>
          <w:tab/>
        </w:r>
        <w:r>
          <w:fldChar w:fldCharType="begin"/>
        </w:r>
        <w:r>
          <w:instrText xml:space="preserve"> PAGEREF _Toc2408 \h </w:instrText>
        </w:r>
        <w:r>
          <w:fldChar w:fldCharType="separate"/>
        </w:r>
        <w:r>
          <w:t>43</w:t>
        </w:r>
        <w:r>
          <w:fldChar w:fldCharType="end"/>
        </w:r>
      </w:hyperlink>
    </w:p>
    <w:p>
      <w:pPr>
        <w:pStyle w:val="TOC2"/>
        <w:tabs>
          <w:tab w:val="right" w:leader="dot" w:pos="8306"/>
        </w:tabs>
      </w:pPr>
      <w:hyperlink w:anchor="_Toc12677" w:history="1">
        <w:r>
          <w:rPr>
            <w:rFonts w:ascii="仿宋" w:eastAsia="仿宋" w:hAnsi="仿宋" w:cs="仿宋" w:hint="eastAsia"/>
            <w:lang w:eastAsia="zh-CN"/>
          </w:rPr>
          <w:t>(八)、环境保护综合评价</w:t>
        </w:r>
        <w:r>
          <w:tab/>
        </w:r>
        <w:r>
          <w:fldChar w:fldCharType="begin"/>
        </w:r>
        <w:r>
          <w:instrText xml:space="preserve"> PAGEREF _Toc12677 \h </w:instrText>
        </w:r>
        <w:r>
          <w:fldChar w:fldCharType="separate"/>
        </w:r>
        <w:r>
          <w:t>44</w:t>
        </w:r>
        <w:r>
          <w:fldChar w:fldCharType="end"/>
        </w:r>
      </w:hyperlink>
    </w:p>
    <w:p>
      <w:pPr>
        <w:pStyle w:val="TOC1"/>
        <w:tabs>
          <w:tab w:val="right" w:leader="dot" w:pos="8306"/>
        </w:tabs>
      </w:pPr>
      <w:hyperlink w:anchor="_Toc23715" w:history="1">
        <w:r>
          <w:rPr>
            <w:rFonts w:ascii="仿宋" w:eastAsia="仿宋" w:hAnsi="仿宋" w:cs="仿宋" w:hint="eastAsia"/>
            <w:lang w:eastAsia="zh-CN"/>
          </w:rPr>
          <w:t>十一、再生塑料：PVC再生料项目财务管理</w:t>
        </w:r>
        <w:r>
          <w:tab/>
        </w:r>
        <w:r>
          <w:fldChar w:fldCharType="begin"/>
        </w:r>
        <w:r>
          <w:instrText xml:space="preserve"> PAGEREF _Toc23715 \h </w:instrText>
        </w:r>
        <w:r>
          <w:fldChar w:fldCharType="separate"/>
        </w:r>
        <w:r>
          <w:t>45</w:t>
        </w:r>
        <w:r>
          <w:fldChar w:fldCharType="end"/>
        </w:r>
      </w:hyperlink>
    </w:p>
    <w:p>
      <w:pPr>
        <w:pStyle w:val="TOC2"/>
        <w:tabs>
          <w:tab w:val="right" w:leader="dot" w:pos="8306"/>
        </w:tabs>
      </w:pPr>
      <w:hyperlink w:anchor="_Toc28051" w:history="1">
        <w:r>
          <w:rPr>
            <w:rFonts w:ascii="仿宋" w:eastAsia="仿宋" w:hAnsi="仿宋" w:cs="仿宋" w:hint="eastAsia"/>
            <w:lang w:eastAsia="zh-CN"/>
          </w:rPr>
          <w:t>(一)、资金需求大</w:t>
        </w:r>
        <w:r>
          <w:tab/>
        </w:r>
        <w:r>
          <w:fldChar w:fldCharType="begin"/>
        </w:r>
        <w:r>
          <w:instrText xml:space="preserve"> PAGEREF _Toc28051 \h </w:instrText>
        </w:r>
        <w:r>
          <w:fldChar w:fldCharType="separate"/>
        </w:r>
        <w:r>
          <w:t>45</w:t>
        </w:r>
        <w:r>
          <w:fldChar w:fldCharType="end"/>
        </w:r>
      </w:hyperlink>
    </w:p>
    <w:p>
      <w:pPr>
        <w:pStyle w:val="TOC2"/>
        <w:tabs>
          <w:tab w:val="right" w:leader="dot" w:pos="8306"/>
        </w:tabs>
      </w:pPr>
      <w:hyperlink w:anchor="_Toc19928" w:history="1">
        <w:r>
          <w:rPr>
            <w:rFonts w:ascii="仿宋" w:eastAsia="仿宋" w:hAnsi="仿宋" w:cs="仿宋" w:hint="eastAsia"/>
            <w:lang w:eastAsia="zh-CN"/>
          </w:rPr>
          <w:t>(二)、研发周期长</w:t>
        </w:r>
        <w:r>
          <w:tab/>
        </w:r>
        <w:r>
          <w:fldChar w:fldCharType="begin"/>
        </w:r>
        <w:r>
          <w:instrText xml:space="preserve"> PAGEREF _Toc19928 \h </w:instrText>
        </w:r>
        <w:r>
          <w:fldChar w:fldCharType="separate"/>
        </w:r>
        <w:r>
          <w:t>47</w:t>
        </w:r>
        <w:r>
          <w:fldChar w:fldCharType="end"/>
        </w:r>
      </w:hyperlink>
    </w:p>
    <w:p>
      <w:pPr>
        <w:pStyle w:val="TOC2"/>
        <w:tabs>
          <w:tab w:val="right" w:leader="dot" w:pos="8306"/>
        </w:tabs>
      </w:pPr>
      <w:hyperlink w:anchor="_Toc22016" w:history="1">
        <w:r>
          <w:rPr>
            <w:rFonts w:ascii="仿宋" w:eastAsia="仿宋" w:hAnsi="仿宋" w:cs="仿宋" w:hint="eastAsia"/>
            <w:lang w:eastAsia="zh-CN"/>
          </w:rPr>
          <w:t>(三)、市场风险大</w:t>
        </w:r>
        <w:r>
          <w:tab/>
        </w:r>
        <w:r>
          <w:fldChar w:fldCharType="begin"/>
        </w:r>
        <w:r>
          <w:instrText xml:space="preserve"> PAGEREF _Toc22016 \h </w:instrText>
        </w:r>
        <w:r>
          <w:fldChar w:fldCharType="separate"/>
        </w:r>
        <w:r>
          <w:t>48</w:t>
        </w:r>
        <w:r>
          <w:fldChar w:fldCharType="end"/>
        </w:r>
      </w:hyperlink>
    </w:p>
    <w:p>
      <w:pPr>
        <w:pStyle w:val="TOC2"/>
        <w:tabs>
          <w:tab w:val="right" w:leader="dot" w:pos="8306"/>
        </w:tabs>
      </w:pPr>
      <w:hyperlink w:anchor="_Toc23569" w:history="1">
        <w:r>
          <w:rPr>
            <w:rFonts w:ascii="仿宋" w:eastAsia="仿宋" w:hAnsi="仿宋" w:cs="仿宋" w:hint="eastAsia"/>
            <w:lang w:eastAsia="zh-CN"/>
          </w:rPr>
          <w:t>(四)、利润率高</w:t>
        </w:r>
        <w:r>
          <w:tab/>
        </w:r>
        <w:r>
          <w:fldChar w:fldCharType="begin"/>
        </w:r>
        <w:r>
          <w:instrText xml:space="preserve"> PAGEREF _Toc23569 \h </w:instrText>
        </w:r>
        <w:r>
          <w:fldChar w:fldCharType="separate"/>
        </w:r>
        <w:r>
          <w:t>51</w:t>
        </w:r>
        <w:r>
          <w:fldChar w:fldCharType="end"/>
        </w:r>
      </w:hyperlink>
    </w:p>
    <w:p>
      <w:pPr>
        <w:pStyle w:val="TOC1"/>
        <w:tabs>
          <w:tab w:val="right" w:leader="dot" w:pos="8306"/>
        </w:tabs>
      </w:pPr>
      <w:hyperlink w:anchor="_Toc25073" w:history="1">
        <w:r>
          <w:rPr>
            <w:rFonts w:ascii="仿宋" w:eastAsia="仿宋" w:hAnsi="仿宋" w:cs="仿宋" w:hint="eastAsia"/>
            <w:lang w:eastAsia="zh-CN"/>
          </w:rPr>
          <w:t>十二、再生塑料：PVC再生料项目技术管理</w:t>
        </w:r>
        <w:r>
          <w:tab/>
        </w:r>
        <w:r>
          <w:fldChar w:fldCharType="begin"/>
        </w:r>
        <w:r>
          <w:instrText xml:space="preserve"> PAGEREF _Toc25073 \h </w:instrText>
        </w:r>
        <w:r>
          <w:fldChar w:fldCharType="separate"/>
        </w:r>
        <w:r>
          <w:t>53</w:t>
        </w:r>
        <w:r>
          <w:fldChar w:fldCharType="end"/>
        </w:r>
      </w:hyperlink>
    </w:p>
    <w:p>
      <w:pPr>
        <w:pStyle w:val="TOC2"/>
        <w:tabs>
          <w:tab w:val="right" w:leader="dot" w:pos="8306"/>
        </w:tabs>
      </w:pPr>
      <w:hyperlink w:anchor="_Toc27909" w:history="1">
        <w:r>
          <w:rPr>
            <w:rFonts w:ascii="仿宋" w:eastAsia="仿宋" w:hAnsi="仿宋" w:cs="仿宋" w:hint="eastAsia"/>
            <w:lang w:eastAsia="zh-CN"/>
          </w:rPr>
          <w:t>(一)、技术方案选用方向</w:t>
        </w:r>
        <w:r>
          <w:tab/>
        </w:r>
        <w:r>
          <w:fldChar w:fldCharType="begin"/>
        </w:r>
        <w:r>
          <w:instrText xml:space="preserve"> PAGEREF _Toc27909 \h </w:instrText>
        </w:r>
        <w:r>
          <w:fldChar w:fldCharType="separate"/>
        </w:r>
        <w:r>
          <w:t>53</w:t>
        </w:r>
        <w:r>
          <w:fldChar w:fldCharType="end"/>
        </w:r>
      </w:hyperlink>
    </w:p>
    <w:p>
      <w:pPr>
        <w:pStyle w:val="TOC2"/>
        <w:tabs>
          <w:tab w:val="right" w:leader="dot" w:pos="8306"/>
        </w:tabs>
      </w:pPr>
      <w:hyperlink w:anchor="_Toc1762" w:history="1">
        <w:r>
          <w:rPr>
            <w:rFonts w:ascii="仿宋" w:eastAsia="仿宋" w:hAnsi="仿宋" w:cs="仿宋" w:hint="eastAsia"/>
            <w:lang w:eastAsia="zh-CN"/>
          </w:rPr>
          <w:t>(二)、工艺技术方案选用原则</w:t>
        </w:r>
        <w:r>
          <w:tab/>
        </w:r>
        <w:r>
          <w:fldChar w:fldCharType="begin"/>
        </w:r>
        <w:r>
          <w:instrText xml:space="preserve"> PAGEREF _Toc1762 \h </w:instrText>
        </w:r>
        <w:r>
          <w:fldChar w:fldCharType="separate"/>
        </w:r>
        <w:r>
          <w:t>55</w:t>
        </w:r>
        <w:r>
          <w:fldChar w:fldCharType="end"/>
        </w:r>
      </w:hyperlink>
    </w:p>
    <w:p>
      <w:pPr>
        <w:pStyle w:val="TOC2"/>
        <w:tabs>
          <w:tab w:val="right" w:leader="dot" w:pos="8306"/>
        </w:tabs>
      </w:pPr>
      <w:hyperlink w:anchor="_Toc5234" w:history="1">
        <w:r>
          <w:rPr>
            <w:rFonts w:ascii="仿宋" w:eastAsia="仿宋" w:hAnsi="仿宋" w:cs="仿宋" w:hint="eastAsia"/>
            <w:lang w:eastAsia="zh-CN"/>
          </w:rPr>
          <w:t>(三)、工艺技术方案要求</w:t>
        </w:r>
        <w:r>
          <w:tab/>
        </w:r>
        <w:r>
          <w:fldChar w:fldCharType="begin"/>
        </w:r>
        <w:r>
          <w:instrText xml:space="preserve"> PAGEREF _Toc5234 \h </w:instrText>
        </w:r>
        <w:r>
          <w:fldChar w:fldCharType="separate"/>
        </w:r>
        <w:r>
          <w:t>57</w:t>
        </w:r>
        <w:r>
          <w:fldChar w:fldCharType="end"/>
        </w:r>
      </w:hyperlink>
    </w:p>
    <w:p>
      <w:pPr>
        <w:pStyle w:val="TOC1"/>
        <w:tabs>
          <w:tab w:val="right" w:leader="dot" w:pos="8306"/>
        </w:tabs>
      </w:pPr>
      <w:hyperlink w:anchor="_Toc29948" w:history="1">
        <w:r>
          <w:rPr>
            <w:rFonts w:ascii="仿宋" w:eastAsia="仿宋" w:hAnsi="仿宋" w:cs="仿宋" w:hint="eastAsia"/>
            <w:lang w:eastAsia="zh-CN"/>
          </w:rPr>
          <w:t>十三、再生塑料：PVC再生料项目实施保障措施</w:t>
        </w:r>
        <w:r>
          <w:tab/>
        </w:r>
        <w:r>
          <w:fldChar w:fldCharType="begin"/>
        </w:r>
        <w:r>
          <w:instrText xml:space="preserve"> PAGEREF _Toc29948 \h </w:instrText>
        </w:r>
        <w:r>
          <w:fldChar w:fldCharType="separate"/>
        </w:r>
        <w:r>
          <w:t>59</w:t>
        </w:r>
        <w:r>
          <w:fldChar w:fldCharType="end"/>
        </w:r>
      </w:hyperlink>
    </w:p>
    <w:p>
      <w:pPr>
        <w:pStyle w:val="TOC2"/>
        <w:tabs>
          <w:tab w:val="right" w:leader="dot" w:pos="8306"/>
        </w:tabs>
      </w:pPr>
      <w:hyperlink w:anchor="_Toc10139" w:history="1">
        <w:r>
          <w:rPr>
            <w:rFonts w:ascii="仿宋" w:eastAsia="仿宋" w:hAnsi="仿宋" w:cs="仿宋" w:hint="eastAsia"/>
            <w:lang w:eastAsia="zh-CN"/>
          </w:rPr>
          <w:t>(一)、再生塑料：PVC再生料项目实施保障机制</w:t>
        </w:r>
        <w:r>
          <w:tab/>
        </w:r>
        <w:r>
          <w:fldChar w:fldCharType="begin"/>
        </w:r>
        <w:r>
          <w:instrText xml:space="preserve"> PAGEREF _Toc10139 \h </w:instrText>
        </w:r>
        <w:r>
          <w:fldChar w:fldCharType="separate"/>
        </w:r>
        <w:r>
          <w:t>59</w:t>
        </w:r>
        <w:r>
          <w:fldChar w:fldCharType="end"/>
        </w:r>
      </w:hyperlink>
    </w:p>
    <w:p>
      <w:pPr>
        <w:pStyle w:val="TOC2"/>
        <w:tabs>
          <w:tab w:val="right" w:leader="dot" w:pos="8306"/>
        </w:tabs>
      </w:pPr>
      <w:hyperlink w:anchor="_Toc820" w:history="1">
        <w:r>
          <w:rPr>
            <w:rFonts w:ascii="仿宋" w:eastAsia="仿宋" w:hAnsi="仿宋" w:cs="仿宋" w:hint="eastAsia"/>
            <w:lang w:eastAsia="zh-CN"/>
          </w:rPr>
          <w:t>(二)、再生塑料：PVC再生料项目法律合规要求</w:t>
        </w:r>
        <w:r>
          <w:tab/>
        </w:r>
        <w:r>
          <w:fldChar w:fldCharType="begin"/>
        </w:r>
        <w:r>
          <w:instrText xml:space="preserve"> PAGEREF _Toc820 \h </w:instrText>
        </w:r>
        <w:r>
          <w:fldChar w:fldCharType="separate"/>
        </w:r>
        <w:r>
          <w:t>63</w:t>
        </w:r>
        <w:r>
          <w:fldChar w:fldCharType="end"/>
        </w:r>
      </w:hyperlink>
    </w:p>
    <w:p>
      <w:pPr>
        <w:pStyle w:val="TOC2"/>
        <w:tabs>
          <w:tab w:val="right" w:leader="dot" w:pos="8306"/>
        </w:tabs>
      </w:pPr>
      <w:hyperlink w:anchor="_Toc1402" w:history="1">
        <w:r>
          <w:rPr>
            <w:rFonts w:ascii="仿宋" w:eastAsia="仿宋" w:hAnsi="仿宋" w:cs="仿宋" w:hint="eastAsia"/>
            <w:lang w:eastAsia="zh-CN"/>
          </w:rPr>
          <w:t>(三)、再生塑料：PVC再生料项目合同管理与法律事务</w:t>
        </w:r>
        <w:r>
          <w:tab/>
        </w:r>
        <w:r>
          <w:fldChar w:fldCharType="begin"/>
        </w:r>
        <w:r>
          <w:instrText xml:space="preserve"> PAGEREF _Toc1402 \h </w:instrText>
        </w:r>
        <w:r>
          <w:fldChar w:fldCharType="separate"/>
        </w:r>
        <w:r>
          <w:t>68</w:t>
        </w:r>
        <w:r>
          <w:fldChar w:fldCharType="end"/>
        </w:r>
      </w:hyperlink>
    </w:p>
    <w:p>
      <w:pPr>
        <w:pStyle w:val="TOC2"/>
        <w:tabs>
          <w:tab w:val="right" w:leader="dot" w:pos="8306"/>
        </w:tabs>
      </w:pPr>
      <w:hyperlink w:anchor="_Toc12582" w:history="1">
        <w:r>
          <w:rPr>
            <w:rFonts w:ascii="仿宋" w:eastAsia="仿宋" w:hAnsi="仿宋" w:cs="仿宋" w:hint="eastAsia"/>
            <w:lang w:eastAsia="zh-CN"/>
          </w:rPr>
          <w:t>(四)、再生塑料：PVC再生料项目知识产权保护策略</w:t>
        </w:r>
        <w:r>
          <w:tab/>
        </w:r>
        <w:r>
          <w:fldChar w:fldCharType="begin"/>
        </w:r>
        <w:r>
          <w:instrText xml:space="preserve"> PAGEREF _Toc12582 \h </w:instrText>
        </w:r>
        <w:r>
          <w:fldChar w:fldCharType="separate"/>
        </w:r>
        <w:r>
          <w:t>74</w:t>
        </w:r>
        <w:r>
          <w:fldChar w:fldCharType="end"/>
        </w:r>
      </w:hyperlink>
    </w:p>
    <w:p>
      <w:pPr>
        <w:pStyle w:val="TOC1"/>
        <w:tabs>
          <w:tab w:val="right" w:leader="dot" w:pos="8306"/>
        </w:tabs>
      </w:pPr>
      <w:hyperlink w:anchor="_Toc409" w:history="1">
        <w:r>
          <w:rPr>
            <w:rFonts w:ascii="仿宋" w:eastAsia="仿宋" w:hAnsi="仿宋" w:cs="仿宋" w:hint="eastAsia"/>
            <w:lang w:eastAsia="zh-CN"/>
          </w:rPr>
          <w:t>十四、营销与推广策略</w:t>
        </w:r>
        <w:r>
          <w:tab/>
        </w:r>
        <w:r>
          <w:fldChar w:fldCharType="begin"/>
        </w:r>
        <w:r>
          <w:instrText xml:space="preserve"> PAGEREF _Toc409 \h </w:instrText>
        </w:r>
        <w:r>
          <w:fldChar w:fldCharType="separate"/>
        </w:r>
        <w:r>
          <w:t>77</w:t>
        </w:r>
        <w:r>
          <w:fldChar w:fldCharType="end"/>
        </w:r>
      </w:hyperlink>
    </w:p>
    <w:p>
      <w:pPr>
        <w:pStyle w:val="TOC2"/>
        <w:tabs>
          <w:tab w:val="right" w:leader="dot" w:pos="8306"/>
        </w:tabs>
      </w:pPr>
      <w:hyperlink w:anchor="_Toc5388" w:history="1">
        <w:r>
          <w:rPr>
            <w:rFonts w:ascii="仿宋" w:eastAsia="仿宋" w:hAnsi="仿宋" w:cs="仿宋" w:hint="eastAsia"/>
            <w:lang w:eastAsia="zh-CN"/>
          </w:rPr>
          <w:t>(一)、产品/服务定位与特点</w:t>
        </w:r>
        <w:r>
          <w:tab/>
        </w:r>
        <w:r>
          <w:fldChar w:fldCharType="begin"/>
        </w:r>
        <w:r>
          <w:instrText xml:space="preserve"> PAGEREF _Toc5388 \h </w:instrText>
        </w:r>
        <w:r>
          <w:fldChar w:fldCharType="separate"/>
        </w:r>
        <w:r>
          <w:t>77</w:t>
        </w:r>
        <w:r>
          <w:fldChar w:fldCharType="end"/>
        </w:r>
      </w:hyperlink>
    </w:p>
    <w:p>
      <w:pPr>
        <w:pStyle w:val="TOC2"/>
        <w:tabs>
          <w:tab w:val="right" w:leader="dot" w:pos="8306"/>
        </w:tabs>
      </w:pPr>
      <w:hyperlink w:anchor="_Toc3771" w:history="1">
        <w:r>
          <w:rPr>
            <w:rFonts w:ascii="仿宋" w:eastAsia="仿宋" w:hAnsi="仿宋" w:cs="仿宋" w:hint="eastAsia"/>
            <w:lang w:eastAsia="zh-CN"/>
          </w:rPr>
          <w:t>(二)、市场定位与竞争分析</w:t>
        </w:r>
        <w:r>
          <w:tab/>
        </w:r>
        <w:r>
          <w:fldChar w:fldCharType="begin"/>
        </w:r>
        <w:r>
          <w:instrText xml:space="preserve"> PAGEREF _Toc3771 \h </w:instrText>
        </w:r>
        <w:r>
          <w:fldChar w:fldCharType="separate"/>
        </w:r>
        <w:r>
          <w:t>78</w:t>
        </w:r>
        <w:r>
          <w:fldChar w:fldCharType="end"/>
        </w:r>
      </w:hyperlink>
    </w:p>
    <w:p>
      <w:pPr>
        <w:pStyle w:val="TOC2"/>
        <w:tabs>
          <w:tab w:val="right" w:leader="dot" w:pos="8306"/>
        </w:tabs>
      </w:pPr>
      <w:hyperlink w:anchor="_Toc32331" w:history="1">
        <w:r>
          <w:rPr>
            <w:rFonts w:ascii="仿宋" w:eastAsia="仿宋" w:hAnsi="仿宋" w:cs="仿宋" w:hint="eastAsia"/>
            <w:lang w:eastAsia="zh-CN"/>
          </w:rPr>
          <w:t>(三)、营销渠道与策略</w:t>
        </w:r>
        <w:r>
          <w:tab/>
        </w:r>
        <w:r>
          <w:fldChar w:fldCharType="begin"/>
        </w:r>
        <w:r>
          <w:instrText xml:space="preserve"> PAGEREF _Toc32331 \h </w:instrText>
        </w:r>
        <w:r>
          <w:fldChar w:fldCharType="separate"/>
        </w:r>
        <w:r>
          <w:t>80</w:t>
        </w:r>
        <w:r>
          <w:fldChar w:fldCharType="end"/>
        </w:r>
      </w:hyperlink>
    </w:p>
    <w:p>
      <w:pPr>
        <w:pStyle w:val="TOC2"/>
        <w:tabs>
          <w:tab w:val="right" w:leader="dot" w:pos="8306"/>
        </w:tabs>
      </w:pPr>
      <w:hyperlink w:anchor="_Toc28595" w:history="1">
        <w:r>
          <w:rPr>
            <w:rFonts w:ascii="仿宋" w:eastAsia="仿宋" w:hAnsi="仿宋" w:cs="仿宋" w:hint="eastAsia"/>
            <w:lang w:eastAsia="zh-CN"/>
          </w:rPr>
          <w:t>(四)、推广与宣传活动</w:t>
        </w:r>
        <w:r>
          <w:tab/>
        </w:r>
        <w:r>
          <w:fldChar w:fldCharType="begin"/>
        </w:r>
        <w:r>
          <w:instrText xml:space="preserve"> PAGEREF _Toc28595 \h </w:instrText>
        </w:r>
        <w:r>
          <w:fldChar w:fldCharType="separate"/>
        </w:r>
        <w:r>
          <w:t>81</w:t>
        </w:r>
        <w:r>
          <w:fldChar w:fldCharType="end"/>
        </w:r>
      </w:hyperlink>
    </w:p>
    <w:p>
      <w:pPr>
        <w:pStyle w:val="TOC1"/>
        <w:tabs>
          <w:tab w:val="right" w:leader="dot" w:pos="8306"/>
        </w:tabs>
      </w:pPr>
      <w:hyperlink w:anchor="_Toc6495" w:history="1">
        <w:r>
          <w:rPr>
            <w:rFonts w:ascii="仿宋" w:eastAsia="仿宋" w:hAnsi="仿宋" w:cs="仿宋" w:hint="eastAsia"/>
            <w:lang w:eastAsia="zh-CN"/>
          </w:rPr>
          <w:t>十五、再生塑料：PVC再生料项目实施时间节点</w:t>
        </w:r>
        <w:r>
          <w:tab/>
        </w:r>
        <w:r>
          <w:fldChar w:fldCharType="begin"/>
        </w:r>
        <w:r>
          <w:instrText xml:space="preserve"> PAGEREF _Toc6495 \h </w:instrText>
        </w:r>
        <w:r>
          <w:fldChar w:fldCharType="separate"/>
        </w:r>
        <w:r>
          <w:t>86</w:t>
        </w:r>
        <w:r>
          <w:fldChar w:fldCharType="end"/>
        </w:r>
      </w:hyperlink>
    </w:p>
    <w:p>
      <w:pPr>
        <w:pStyle w:val="TOC2"/>
        <w:tabs>
          <w:tab w:val="right" w:leader="dot" w:pos="8306"/>
        </w:tabs>
      </w:pPr>
      <w:hyperlink w:anchor="_Toc10275" w:history="1">
        <w:r>
          <w:rPr>
            <w:rFonts w:ascii="仿宋" w:eastAsia="仿宋" w:hAnsi="仿宋" w:cs="仿宋" w:hint="eastAsia"/>
            <w:lang w:eastAsia="zh-CN"/>
          </w:rPr>
          <w:t>(一)、再生塑料：PVC再生料项目启动阶段时间节点</w:t>
        </w:r>
        <w:r>
          <w:tab/>
        </w:r>
        <w:r>
          <w:fldChar w:fldCharType="begin"/>
        </w:r>
        <w:r>
          <w:instrText xml:space="preserve"> PAGEREF _Toc10275 \h </w:instrText>
        </w:r>
        <w:r>
          <w:fldChar w:fldCharType="separate"/>
        </w:r>
        <w:r>
          <w:t>86</w:t>
        </w:r>
        <w:r>
          <w:fldChar w:fldCharType="end"/>
        </w:r>
      </w:hyperlink>
    </w:p>
    <w:p>
      <w:pPr>
        <w:pStyle w:val="TOC2"/>
        <w:tabs>
          <w:tab w:val="right" w:leader="dot" w:pos="8306"/>
        </w:tabs>
      </w:pPr>
      <w:hyperlink w:anchor="_Toc2095" w:history="1">
        <w:r>
          <w:rPr>
            <w:rFonts w:ascii="仿宋" w:eastAsia="仿宋" w:hAnsi="仿宋" w:cs="仿宋" w:hint="eastAsia"/>
            <w:lang w:eastAsia="zh-CN"/>
          </w:rPr>
          <w:t>(二)、再生塑料：PVC再生料项目执行阶段时间节点</w:t>
        </w:r>
        <w:r>
          <w:tab/>
        </w:r>
        <w:r>
          <w:fldChar w:fldCharType="begin"/>
        </w:r>
        <w:r>
          <w:instrText xml:space="preserve"> PAGEREF _Toc2095 \h </w:instrText>
        </w:r>
        <w:r>
          <w:fldChar w:fldCharType="separate"/>
        </w:r>
        <w:r>
          <w:t>88</w:t>
        </w:r>
        <w:r>
          <w:fldChar w:fldCharType="end"/>
        </w:r>
      </w:hyperlink>
    </w:p>
    <w:p>
      <w:pPr>
        <w:pStyle w:val="TOC2"/>
        <w:tabs>
          <w:tab w:val="right" w:leader="dot" w:pos="8306"/>
        </w:tabs>
      </w:pPr>
      <w:hyperlink w:anchor="_Toc29685" w:history="1">
        <w:r>
          <w:rPr>
            <w:rFonts w:ascii="仿宋" w:eastAsia="仿宋" w:hAnsi="仿宋" w:cs="仿宋" w:hint="eastAsia"/>
            <w:lang w:eastAsia="zh-CN"/>
          </w:rPr>
          <w:t>(三)、再生塑料：PVC再生料项目完成阶段时间节点</w:t>
        </w:r>
        <w:r>
          <w:tab/>
        </w:r>
        <w:r>
          <w:fldChar w:fldCharType="begin"/>
        </w:r>
        <w:r>
          <w:instrText xml:space="preserve"> PAGEREF _Toc29685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90"/>
      <w:r>
        <w:rPr>
          <w:rFonts w:ascii="仿宋" w:eastAsia="仿宋" w:hAnsi="仿宋" w:cs="仿宋" w:hint="eastAsia"/>
          <w:sz w:val="28"/>
          <w:lang w:eastAsia="zh-CN"/>
        </w:rPr>
        <w:t>一、再生塑料：PVC再生料项目文档管理</w:t>
      </w:r>
      <w:bookmarkEnd w:id="2"/>
    </w:p>
    <w:p>
      <w:pPr>
        <w:pStyle w:val="Heading2"/>
        <w:rPr>
          <w:rFonts w:ascii="仿宋" w:eastAsia="仿宋" w:hAnsi="仿宋" w:cs="仿宋" w:hint="eastAsia"/>
          <w:lang w:eastAsia="zh-CN"/>
        </w:rPr>
      </w:pPr>
      <w:bookmarkStart w:id="3" w:name="_Toc184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再生塑料：PVC再生料项目高度重视文档的质量和准确性，以支持再生塑料：PVC再生料项目的各项活动和决策。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塑料：PVC再生料项目文档的编制始于再生塑料：PVC再生料项目计划的初期，我们制定了详细的文档编制计划，明确了每个文档的内容、格式和编写责任人。在再生塑料：PVC再生料项目启动阶段，我们首先编制了再生塑料：PVC再生料项目章程，明确定义了再生塑料：PVC再生料项目的目标、范围、风险等关键要素。随后，再生塑料：PVC再生料项目团队根据计划陆续编制了需求文档、设计文档、测试文档等各类文档，确保再生塑料：PVC再生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再生塑料：PVC再生料项目管理中的重要环节，旨在确保再生塑料：PVC再生料项目文档符合质量标准和再生塑料：PVC再生料项目需求。在再生塑料：PVC再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再生塑料：PVC再生料项目相关利益方和专业领域的专家对文档进行独立审查。这有助于获取更全面、客观的反馈，确保再生塑料：PVC再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塑料：PVC再生料项目在文档编制与审查方面建立了严格的管理机制，通过规范的流程和多维度的审查，确保再生塑料：PVC再生料项目文档的质量、准确性和可靠性，为再生塑料：PVC再生料项目的顺利推进提供了有力支持。</w:t>
      </w:r>
    </w:p>
    <w:p>
      <w:pPr>
        <w:pStyle w:val="Heading2"/>
        <w:ind w:firstLine="560" w:firstLineChars="200"/>
        <w:rPr>
          <w:rFonts w:ascii="仿宋" w:eastAsia="仿宋" w:hAnsi="仿宋" w:cs="仿宋" w:hint="eastAsia"/>
          <w:sz w:val="28"/>
          <w:lang w:eastAsia="zh-CN"/>
        </w:rPr>
      </w:pPr>
      <w:bookmarkStart w:id="4" w:name="_Toc150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在再生塑料：PVC再生料项目中，我们致力于优化文档发布与分发过程，以确保信息的高效传递和团队间协作的顺畅进行。以下是我们采取的关键优化策略：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我们通过多渠道发布文档，包括电子邮件、再生塑料：PVC再生料项目管理平台、内部网站等，以满足不同团队成员的偏好和需求。多渠道发布确保了信息的全面覆盖。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我们采用了精细的权限控制，确保只有授权人员可以访问敏感信息。这种安全措施保护了再生塑料：PVC再生料项目文档的机密性，防止了未经授权的信息泄露。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3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再生塑料：PVC再生料项目生命周期中一个至关重要的环节，直接关系到再生塑料：PVC再生料项目信息的长期保存和历史记录的完整性。在再生塑料：PVC再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394"/>
      <w:r>
        <w:rPr>
          <w:rFonts w:ascii="仿宋" w:eastAsia="仿宋" w:hAnsi="仿宋" w:cs="仿宋" w:hint="eastAsia"/>
          <w:sz w:val="28"/>
          <w:lang w:eastAsia="zh-CN"/>
        </w:rPr>
        <w:t>二、再生塑料：PVC再生料项目选址可行性分析</w:t>
      </w:r>
      <w:bookmarkEnd w:id="6"/>
    </w:p>
    <w:p>
      <w:pPr>
        <w:pStyle w:val="Heading2"/>
        <w:rPr>
          <w:rFonts w:ascii="仿宋" w:eastAsia="仿宋" w:hAnsi="仿宋" w:cs="仿宋" w:hint="eastAsia"/>
          <w:lang w:eastAsia="zh-CN"/>
        </w:rPr>
      </w:pPr>
      <w:bookmarkStart w:id="7" w:name="_Toc5076"/>
      <w:r>
        <w:rPr>
          <w:rFonts w:ascii="仿宋" w:eastAsia="仿宋" w:hAnsi="仿宋" w:cs="仿宋" w:hint="eastAsia"/>
          <w:lang w:eastAsia="zh-CN"/>
        </w:rPr>
        <w:t>(一)、再生塑料：PVC再生料项目选址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该再生塑料：PVC再生料项目选址位于XX省XX市XX区XXX街道</w:t>
      </w:r>
    </w:p>
    <w:p>
      <w:pPr>
        <w:pStyle w:val="Heading2"/>
        <w:ind w:firstLine="560" w:firstLineChars="200"/>
        <w:rPr>
          <w:rFonts w:ascii="仿宋" w:eastAsia="仿宋" w:hAnsi="仿宋" w:cs="仿宋" w:hint="eastAsia"/>
          <w:sz w:val="28"/>
          <w:lang w:eastAsia="zh-CN"/>
        </w:rPr>
      </w:pPr>
      <w:bookmarkStart w:id="8" w:name="_Toc617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再生塑料：PVC再生料项目的征地面积将根据再生塑料：PVC再生料项目的实际规模和需求进行精确规划。具体面积XXX平方米，旨在确保再生塑料：PVC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净用地面积是在征地面积基础上去除不可利用面积后的实际可开发用地。具体面积XXX平方米，考虑到环保、交通、安全等多方面因素，以确保再生塑料：PVC再生料项目在整体利用效率上达到最优。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再生塑料：PVC再生料项目计划建设的建筑总规模具体面积XXX平方米。这一规模的确定综合考虑了再生塑料：PVC再生料项目的性质、规模，以及城市规划的相关要求，确保建筑布局与周边环境协调一致。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绿地率是再生塑料：PVC再生料项目用地中被规划为绿地的比例。具体面积XXX平方米，旨在通过合理规划绿地，改善再生塑料：PVC再生料项目周边环境，提升居民生活质量，并符合城市整体绿化规划。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容积率是用地上可以建设的建筑总体积与用地面积之比。具体面积XXX，通过合理的容积率规划，确保再生塑料：PVC再生料项目建筑规模与周边环境和谐共生。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再生塑料：PVC再生料项目选址与当地城市规划相一致，具体面积XXX平方米。通过与城市规划部门深入沟通，确保再生塑料：PVC再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再生塑料：PVC再生料项目选址符合当地产业政策，具体面积XXX平方米。这包括再生塑料：PVC再生料项目对当地经济的促进作用，以及对相关产业的带动效应，确保再生塑料：PVC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用地总体要求必须符合环保和可持续发展的原则，具体面积XXX平方米。通过采用绿色建筑设计、节能减排等措施，确保再生塑料：PVC再生料项目在建设和运营过程中对环境的影响最小化，达到可持续发展的要求。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确保再生塑料：PVC再生料项目选址具备必要的公共设施配套，具体面积XXX平方米。这包括交通便利性、教育、医疗等基础设施，以提高居民生活品质，使得再生塑料：PVC再生料项目选址更具吸引力。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考虑用地总体要求对当地社会稳定性的影响，具体面积XXX平方米。通过深入了解当地社区反馈，确保再生塑料：PVC再生料项目的选址和建设过程对当地社会和谐稳定产生积极作用。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再生塑料：PVC再生料项目选址不仅符合法规和规划，还在实际操作中具有可行性。这一全面规划将为再生塑料：PVC再生料项目的成功实施提供坚实的基础，确保再生塑料：PVC再生料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34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再生塑料：PVC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再生塑料：PVC再生料项目的设备规划和空间设计中，我们将采取灵活设备布局的措施。设备布局将根据实际需求进行灵活设计，避免不必要的浪费。通过合理规划设备摆放位置，我们将提高设备的利用率，减少设备间距，以确保再生塑料：PVC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再生塑料：PVC再生料项目内部引入共享设施的概念，例如共享会议室、办公区等。通过这种方式，我们可以减少对资源的重复建设，提高资源共享效率，从而减小再生塑料：PVC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42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再生塑料：PVC再生料项目的总图布置中，我们将不同功能区域进行明确的规划，以最大程度满足再生塑料：PVC再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80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再生塑料：PVC再生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再生塑料：PVC再生料项目对环境的影响是综合评价的重要因素之一。我们将详细考虑选址周边的自然环境、生态保护区、水源地等情况，确保再生塑料：PVC再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对选址的评价还需充分考虑当地政府的产业政策和法规。我们将详细了解再生塑料：PVC再生料项目所在地的相关政策，确保再生塑料：PVC再生料项目的规划和运营与当地法规相符，降低不必要的法律风险。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考虑到社会稳定性对企业运营的重要性，我们将评估选址地区的社会安全情况、劳工关系、社区反馈等方面，以确保再生塑料：PVC再生料项目的建设和运营不会受到社会稳定性的负面影响。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最后，我们将综合考虑用地成本，包括土地购置费用、土地开发成本等。通过对用地成本的详细评估，我们能够做出更为精确的经济效益分析，为再生塑料：PVC再生料项目的投资决策提供有力支持。</w:t>
      </w:r>
    </w:p>
    <w:p>
      <w:pPr>
        <w:pStyle w:val="Heading1"/>
        <w:ind w:firstLine="560" w:firstLineChars="200"/>
        <w:rPr>
          <w:rFonts w:ascii="仿宋" w:eastAsia="仿宋" w:hAnsi="仿宋" w:cs="仿宋" w:hint="eastAsia"/>
          <w:sz w:val="28"/>
          <w:lang w:eastAsia="zh-CN"/>
        </w:rPr>
      </w:pPr>
      <w:bookmarkStart w:id="12" w:name="_Toc17344"/>
      <w:r>
        <w:rPr>
          <w:rFonts w:ascii="仿宋" w:eastAsia="仿宋" w:hAnsi="仿宋" w:cs="仿宋" w:hint="eastAsia"/>
          <w:sz w:val="28"/>
          <w:lang w:eastAsia="zh-CN"/>
        </w:rPr>
        <w:t>三、再生塑料：PVC再生料项目可持续发展</w:t>
      </w:r>
      <w:bookmarkEnd w:id="12"/>
    </w:p>
    <w:p>
      <w:pPr>
        <w:pStyle w:val="Heading2"/>
        <w:rPr>
          <w:rFonts w:ascii="仿宋" w:eastAsia="仿宋" w:hAnsi="仿宋" w:cs="仿宋" w:hint="eastAsia"/>
          <w:lang w:eastAsia="zh-CN"/>
        </w:rPr>
      </w:pPr>
      <w:bookmarkStart w:id="13" w:name="_Toc1379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再生塑料：PVC再生料项目中，再生塑料：PVC再生料项目团队着眼于未来，明确了可持续发展的战略方向。制定的具体可持续发展目标包括降低资源使用、采用环保技术、最大化社会效益等。这一步骤不仅有助于再生塑料：PVC再生料项目在环保和社会责任方面达到最高标准，也为未来提供了明确的指引，确保再生塑料：PVC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可持续实践的融入再生塑料：PVC再生料项目管理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再生塑料：PVC再生料项目管理周期。从再生塑料：PVC再生料项目规划开始，再生塑料：PVC再生料项目团队就考虑了环境和社会的因素。在执行阶段，再生塑料：PVC再生料项目团队积极推动绿色技术的应用，优化资源利用。此外，关注员工的社会责任，通过培训和沟通活动提高员工对可持续发展的认知，使他们能够在日常工作中践行可持续实践。这些举措不仅为再生塑料：PVC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7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再生塑料：PVC再生料项目的可持续发展理念，我们深信环保与社会责任是再生塑料：PVC再生料项目成功的关键支柱。在再生塑料：PVC再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塑料：PVC再生料项目团队通过引入先进的环保技术、建立高效的废物处理系统以及推动能源节约措施，积极履行环保责任。定期的环保监测和评估确保再生塑料：PVC再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塑料：PVC再生料项目不仅致力于自身可持续发展，还注重对社会的回馈。通过支持社区再生塑料：PVC再生料项目、参与慈善事业、提供培训机会等方式，再生塑料：PVC再生料项目积极履行社会责任。与当地社区建立积极互动，关注员工的工作与生活平衡，以及员工的身心健康，是再生塑料：PVC再生料项目在社会责任层面的关键举措。这样的实践不仅增强了再生塑料：PVC再生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09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49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再生塑料：PVC再生料项目的技术管理特点体现在其创新导向。通过引入最先进的技术趋势和解决方案，再生塑料：PVC再生料项目致力于提升科技含量、提高质量和效率水平。这意味着我们将采用最新的工具和方法，确保再生塑料：PVC再生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再生塑料：PVC再生料项目技术管理的显著特征。通过整合不同领域的技术资源，我们实现了跨学科的协同工作。这有助于优化技术架构，提高整体效能。此外，整合性策略还促进了不同技术团队之间的紧密沟通和高效合作，确保再生塑料：PVC再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再生塑料：PVC再生料项目所采用的技术。通过不断优化技术方案，再生塑料：PVC再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再生塑料：PVC再生料项目团队将在再生塑料：PVC再生料项目初期识别可能的技术风险，并采取相应的预防和应对措施。通过建立健全的风险评估机制，再生塑料：PVC再生料项目能够在实施过程中及时发现并解决潜在的技术问题，保障再生塑料：PVC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再生塑料：PVC再生料项目中，技术将成为再生塑料：PVC再生料项目成功的有力支持。这一深度剖析揭示了技术管理在再生塑料：PVC再生料项目实施中的关键作用，为再生塑料：PVC再生料项目的技术基础奠定了坚实的基础。</w:t>
      </w:r>
    </w:p>
    <w:p>
      <w:pPr>
        <w:pStyle w:val="Heading2"/>
        <w:ind w:firstLine="560" w:firstLineChars="200"/>
        <w:rPr>
          <w:rFonts w:ascii="仿宋" w:eastAsia="仿宋" w:hAnsi="仿宋" w:cs="仿宋" w:hint="eastAsia"/>
          <w:sz w:val="28"/>
          <w:lang w:eastAsia="zh-CN"/>
        </w:rPr>
      </w:pPr>
      <w:bookmarkStart w:id="17" w:name="_Toc19571"/>
      <w:r>
        <w:rPr>
          <w:rFonts w:ascii="仿宋" w:eastAsia="仿宋" w:hAnsi="仿宋" w:cs="仿宋" w:hint="eastAsia"/>
          <w:sz w:val="28"/>
          <w:lang w:eastAsia="zh-CN"/>
        </w:rPr>
        <w:t>(二)、再生塑料：PVC再生料项目工艺技术设计方案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再生塑料：PVC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再生塑料：PVC再生料项目将严格按照相关行业规范要求进行组织。通过有效控制产品质量，再生塑料：PVC再生料项目将致力于为顾客提供优质的再生塑料：PVC再生料项目产品和良好的服务。这体现了再生塑料：PVC再生料项目对于生产活动合规性和质量标准的高度重视，为再生塑料：PVC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再生塑料：PVC再生料项目注重生态效益和清洁生产原则。再生塑料：PVC再生料项目建设将紧密结合地方特色经济发展，与社会经济发展规划和区域环境保护规划方案相协调一致。通过与当地区域自然生态系统的结合，再生塑料：PVC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再生塑料：PVC再生料项目产品具有多样化的客户需求和个性化的特点。因此，再生塑料：PVC再生料项目产品规格品种多样，且单批生产数量较小。为满足这一特点，再生塑料：PVC再生料项目承办单位将建设先进的柔性制造生产线。通过广泛应用柔性制造技术，再生塑料：PVC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https://d.book118.com/848027032007006027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CC026B"/>
    <w:rsid w:val="65CC02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2703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2024-01-16T03:13:00Z</dcterms:created>
  <dcterms:modified xsi:type="dcterms:W3CDTF">2024-01-16T03:14:12Z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6DF9EC1C5CD941F490EFC21E160FAD00_11</vt:lpwstr>
  </property>
  <property fmtid="{D5CDD505-2E9C-101B-9397-08002B2CF9AE}" pid="3" name="KSOProductBuildVer">
    <vt:lpwstr>2052-12.1.0.16120</vt:lpwstr>
  </property>
</Properties>
</file>