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振动传感器项目构思建设方案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3" w:history="1">
        <w:r>
          <w:rPr>
            <w:rFonts w:ascii="仿宋" w:eastAsia="仿宋" w:hAnsi="仿宋" w:cs="仿宋" w:hint="eastAsia"/>
            <w:lang w:eastAsia="zh-CN"/>
          </w:rPr>
          <w:t>概论</w:t>
        </w:r>
        <w:r>
          <w:tab/>
        </w:r>
        <w:r>
          <w:fldChar w:fldCharType="begin"/>
        </w:r>
        <w:r>
          <w:instrText xml:space="preserve"> PAGEREF _Toc963 \h </w:instrText>
        </w:r>
        <w:r>
          <w:fldChar w:fldCharType="separate"/>
        </w:r>
        <w:r>
          <w:t>3</w:t>
        </w:r>
        <w:r>
          <w:fldChar w:fldCharType="end"/>
        </w:r>
      </w:hyperlink>
    </w:p>
    <w:p>
      <w:pPr>
        <w:pStyle w:val="TOC1"/>
        <w:tabs>
          <w:tab w:val="right" w:leader="dot" w:pos="8306"/>
        </w:tabs>
      </w:pPr>
      <w:hyperlink w:anchor="_Toc18636" w:history="1">
        <w:r>
          <w:rPr>
            <w:rFonts w:ascii="仿宋" w:eastAsia="仿宋" w:hAnsi="仿宋" w:cs="仿宋" w:hint="eastAsia"/>
            <w:lang w:eastAsia="zh-CN"/>
          </w:rPr>
          <w:t>一、资源开发及综合利用分析</w:t>
        </w:r>
        <w:r>
          <w:tab/>
        </w:r>
        <w:r>
          <w:fldChar w:fldCharType="begin"/>
        </w:r>
        <w:r>
          <w:instrText xml:space="preserve"> PAGEREF _Toc18636 \h </w:instrText>
        </w:r>
        <w:r>
          <w:fldChar w:fldCharType="separate"/>
        </w:r>
        <w:r>
          <w:t>3</w:t>
        </w:r>
        <w:r>
          <w:fldChar w:fldCharType="end"/>
        </w:r>
      </w:hyperlink>
    </w:p>
    <w:p>
      <w:pPr>
        <w:pStyle w:val="TOC2"/>
        <w:tabs>
          <w:tab w:val="right" w:leader="dot" w:pos="8306"/>
        </w:tabs>
      </w:pPr>
      <w:hyperlink w:anchor="_Toc31559" w:history="1">
        <w:r>
          <w:rPr>
            <w:rFonts w:ascii="仿宋" w:eastAsia="仿宋" w:hAnsi="仿宋" w:cs="仿宋" w:hint="eastAsia"/>
            <w:lang w:eastAsia="zh-CN"/>
          </w:rPr>
          <w:t>(一)、资源开发方案</w:t>
        </w:r>
        <w:r>
          <w:tab/>
        </w:r>
        <w:r>
          <w:fldChar w:fldCharType="begin"/>
        </w:r>
        <w:r>
          <w:instrText xml:space="preserve"> PAGEREF _Toc31559 \h </w:instrText>
        </w:r>
        <w:r>
          <w:fldChar w:fldCharType="separate"/>
        </w:r>
        <w:r>
          <w:t>3</w:t>
        </w:r>
        <w:r>
          <w:fldChar w:fldCharType="end"/>
        </w:r>
      </w:hyperlink>
    </w:p>
    <w:p>
      <w:pPr>
        <w:pStyle w:val="TOC2"/>
        <w:tabs>
          <w:tab w:val="right" w:leader="dot" w:pos="8306"/>
        </w:tabs>
      </w:pPr>
      <w:hyperlink w:anchor="_Toc32192" w:history="1">
        <w:r>
          <w:rPr>
            <w:rFonts w:ascii="仿宋" w:eastAsia="仿宋" w:hAnsi="仿宋" w:cs="仿宋" w:hint="eastAsia"/>
            <w:lang w:eastAsia="zh-CN"/>
          </w:rPr>
          <w:t>(二)、资源利用方案</w:t>
        </w:r>
        <w:r>
          <w:tab/>
        </w:r>
        <w:r>
          <w:fldChar w:fldCharType="begin"/>
        </w:r>
        <w:r>
          <w:instrText xml:space="preserve"> PAGEREF _Toc32192 \h </w:instrText>
        </w:r>
        <w:r>
          <w:fldChar w:fldCharType="separate"/>
        </w:r>
        <w:r>
          <w:t>4</w:t>
        </w:r>
        <w:r>
          <w:fldChar w:fldCharType="end"/>
        </w:r>
      </w:hyperlink>
    </w:p>
    <w:p>
      <w:pPr>
        <w:pStyle w:val="TOC2"/>
        <w:tabs>
          <w:tab w:val="right" w:leader="dot" w:pos="8306"/>
        </w:tabs>
      </w:pPr>
      <w:hyperlink w:anchor="_Toc3213" w:history="1">
        <w:r>
          <w:rPr>
            <w:rFonts w:ascii="仿宋" w:eastAsia="仿宋" w:hAnsi="仿宋" w:cs="仿宋" w:hint="eastAsia"/>
            <w:lang w:eastAsia="zh-CN"/>
          </w:rPr>
          <w:t>(三)、资源节约措施</w:t>
        </w:r>
        <w:r>
          <w:tab/>
        </w:r>
        <w:r>
          <w:fldChar w:fldCharType="begin"/>
        </w:r>
        <w:r>
          <w:instrText xml:space="preserve"> PAGEREF _Toc3213 \h </w:instrText>
        </w:r>
        <w:r>
          <w:fldChar w:fldCharType="separate"/>
        </w:r>
        <w:r>
          <w:t>5</w:t>
        </w:r>
        <w:r>
          <w:fldChar w:fldCharType="end"/>
        </w:r>
      </w:hyperlink>
    </w:p>
    <w:p>
      <w:pPr>
        <w:pStyle w:val="TOC1"/>
        <w:tabs>
          <w:tab w:val="right" w:leader="dot" w:pos="8306"/>
        </w:tabs>
      </w:pPr>
      <w:hyperlink w:anchor="_Toc12719" w:history="1">
        <w:r>
          <w:rPr>
            <w:rFonts w:ascii="仿宋" w:eastAsia="仿宋" w:hAnsi="仿宋" w:cs="仿宋" w:hint="eastAsia"/>
            <w:lang w:eastAsia="zh-CN"/>
          </w:rPr>
          <w:t>二、财务管理与成本控制</w:t>
        </w:r>
        <w:r>
          <w:tab/>
        </w:r>
        <w:r>
          <w:fldChar w:fldCharType="begin"/>
        </w:r>
        <w:r>
          <w:instrText xml:space="preserve"> PAGEREF _Toc12719 \h </w:instrText>
        </w:r>
        <w:r>
          <w:fldChar w:fldCharType="separate"/>
        </w:r>
        <w:r>
          <w:t>6</w:t>
        </w:r>
        <w:r>
          <w:fldChar w:fldCharType="end"/>
        </w:r>
      </w:hyperlink>
    </w:p>
    <w:p>
      <w:pPr>
        <w:pStyle w:val="TOC2"/>
        <w:tabs>
          <w:tab w:val="right" w:leader="dot" w:pos="8306"/>
        </w:tabs>
      </w:pPr>
      <w:hyperlink w:anchor="_Toc20762" w:history="1">
        <w:r>
          <w:rPr>
            <w:rFonts w:ascii="仿宋" w:eastAsia="仿宋" w:hAnsi="仿宋" w:cs="仿宋" w:hint="eastAsia"/>
            <w:lang w:eastAsia="zh-CN"/>
          </w:rPr>
          <w:t>(一)、财务管理体系建设</w:t>
        </w:r>
        <w:r>
          <w:tab/>
        </w:r>
        <w:r>
          <w:fldChar w:fldCharType="begin"/>
        </w:r>
        <w:r>
          <w:instrText xml:space="preserve"> PAGEREF _Toc20762 \h </w:instrText>
        </w:r>
        <w:r>
          <w:fldChar w:fldCharType="separate"/>
        </w:r>
        <w:r>
          <w:t>6</w:t>
        </w:r>
        <w:r>
          <w:fldChar w:fldCharType="end"/>
        </w:r>
      </w:hyperlink>
    </w:p>
    <w:p>
      <w:pPr>
        <w:pStyle w:val="TOC2"/>
        <w:tabs>
          <w:tab w:val="right" w:leader="dot" w:pos="8306"/>
        </w:tabs>
      </w:pPr>
      <w:hyperlink w:anchor="_Toc31765" w:history="1">
        <w:r>
          <w:rPr>
            <w:rFonts w:ascii="仿宋" w:eastAsia="仿宋" w:hAnsi="仿宋" w:cs="仿宋" w:hint="eastAsia"/>
            <w:lang w:eastAsia="zh-CN"/>
          </w:rPr>
          <w:t>(二)、成本控制措施</w:t>
        </w:r>
        <w:r>
          <w:tab/>
        </w:r>
        <w:r>
          <w:fldChar w:fldCharType="begin"/>
        </w:r>
        <w:r>
          <w:instrText xml:space="preserve"> PAGEREF _Toc31765 \h </w:instrText>
        </w:r>
        <w:r>
          <w:fldChar w:fldCharType="separate"/>
        </w:r>
        <w:r>
          <w:t>8</w:t>
        </w:r>
        <w:r>
          <w:fldChar w:fldCharType="end"/>
        </w:r>
      </w:hyperlink>
    </w:p>
    <w:p>
      <w:pPr>
        <w:pStyle w:val="TOC1"/>
        <w:tabs>
          <w:tab w:val="right" w:leader="dot" w:pos="8306"/>
        </w:tabs>
      </w:pPr>
      <w:hyperlink w:anchor="_Toc32355" w:history="1">
        <w:r>
          <w:rPr>
            <w:rFonts w:ascii="仿宋" w:eastAsia="仿宋" w:hAnsi="仿宋" w:cs="仿宋" w:hint="eastAsia"/>
            <w:lang w:eastAsia="zh-CN"/>
          </w:rPr>
          <w:t>三、发展规划、产业政策和行业准入分析</w:t>
        </w:r>
        <w:r>
          <w:tab/>
        </w:r>
        <w:r>
          <w:fldChar w:fldCharType="begin"/>
        </w:r>
        <w:r>
          <w:instrText xml:space="preserve"> PAGEREF _Toc32355 \h </w:instrText>
        </w:r>
        <w:r>
          <w:fldChar w:fldCharType="separate"/>
        </w:r>
        <w:r>
          <w:t>9</w:t>
        </w:r>
        <w:r>
          <w:fldChar w:fldCharType="end"/>
        </w:r>
      </w:hyperlink>
    </w:p>
    <w:p>
      <w:pPr>
        <w:pStyle w:val="TOC2"/>
        <w:tabs>
          <w:tab w:val="right" w:leader="dot" w:pos="8306"/>
        </w:tabs>
      </w:pPr>
      <w:hyperlink w:anchor="_Toc20714" w:history="1">
        <w:r>
          <w:rPr>
            <w:rFonts w:ascii="仿宋" w:eastAsia="仿宋" w:hAnsi="仿宋" w:cs="仿宋" w:hint="eastAsia"/>
            <w:lang w:eastAsia="zh-CN"/>
          </w:rPr>
          <w:t>(一)、发展规划分析</w:t>
        </w:r>
        <w:r>
          <w:tab/>
        </w:r>
        <w:r>
          <w:fldChar w:fldCharType="begin"/>
        </w:r>
        <w:r>
          <w:instrText xml:space="preserve"> PAGEREF _Toc20714 \h </w:instrText>
        </w:r>
        <w:r>
          <w:fldChar w:fldCharType="separate"/>
        </w:r>
        <w:r>
          <w:t>9</w:t>
        </w:r>
        <w:r>
          <w:fldChar w:fldCharType="end"/>
        </w:r>
      </w:hyperlink>
    </w:p>
    <w:p>
      <w:pPr>
        <w:pStyle w:val="TOC2"/>
        <w:tabs>
          <w:tab w:val="right" w:leader="dot" w:pos="8306"/>
        </w:tabs>
      </w:pPr>
      <w:hyperlink w:anchor="_Toc25453" w:history="1">
        <w:r>
          <w:rPr>
            <w:rFonts w:ascii="仿宋" w:eastAsia="仿宋" w:hAnsi="仿宋" w:cs="仿宋" w:hint="eastAsia"/>
            <w:lang w:eastAsia="zh-CN"/>
          </w:rPr>
          <w:t>(二)、产业政策分析</w:t>
        </w:r>
        <w:r>
          <w:tab/>
        </w:r>
        <w:r>
          <w:fldChar w:fldCharType="begin"/>
        </w:r>
        <w:r>
          <w:instrText xml:space="preserve"> PAGEREF _Toc25453 \h </w:instrText>
        </w:r>
        <w:r>
          <w:fldChar w:fldCharType="separate"/>
        </w:r>
        <w:r>
          <w:t>10</w:t>
        </w:r>
        <w:r>
          <w:fldChar w:fldCharType="end"/>
        </w:r>
      </w:hyperlink>
    </w:p>
    <w:p>
      <w:pPr>
        <w:pStyle w:val="TOC2"/>
        <w:tabs>
          <w:tab w:val="right" w:leader="dot" w:pos="8306"/>
        </w:tabs>
      </w:pPr>
      <w:hyperlink w:anchor="_Toc2638" w:history="1">
        <w:r>
          <w:rPr>
            <w:rFonts w:ascii="仿宋" w:eastAsia="仿宋" w:hAnsi="仿宋" w:cs="仿宋" w:hint="eastAsia"/>
            <w:lang w:eastAsia="zh-CN"/>
          </w:rPr>
          <w:t>(三)、行业准入分析</w:t>
        </w:r>
        <w:r>
          <w:tab/>
        </w:r>
        <w:r>
          <w:fldChar w:fldCharType="begin"/>
        </w:r>
        <w:r>
          <w:instrText xml:space="preserve"> PAGEREF _Toc2638 \h </w:instrText>
        </w:r>
        <w:r>
          <w:fldChar w:fldCharType="separate"/>
        </w:r>
        <w:r>
          <w:t>12</w:t>
        </w:r>
        <w:r>
          <w:fldChar w:fldCharType="end"/>
        </w:r>
      </w:hyperlink>
    </w:p>
    <w:p>
      <w:pPr>
        <w:pStyle w:val="TOC1"/>
        <w:tabs>
          <w:tab w:val="right" w:leader="dot" w:pos="8306"/>
        </w:tabs>
      </w:pPr>
      <w:hyperlink w:anchor="_Toc17501" w:history="1">
        <w:r>
          <w:rPr>
            <w:rFonts w:ascii="仿宋" w:eastAsia="仿宋" w:hAnsi="仿宋" w:cs="仿宋" w:hint="eastAsia"/>
            <w:lang w:eastAsia="zh-CN"/>
          </w:rPr>
          <w:t>四、项目监理与质量保证</w:t>
        </w:r>
        <w:r>
          <w:tab/>
        </w:r>
        <w:r>
          <w:fldChar w:fldCharType="begin"/>
        </w:r>
        <w:r>
          <w:instrText xml:space="preserve"> PAGEREF _Toc17501 \h </w:instrText>
        </w:r>
        <w:r>
          <w:fldChar w:fldCharType="separate"/>
        </w:r>
        <w:r>
          <w:t>13</w:t>
        </w:r>
        <w:r>
          <w:fldChar w:fldCharType="end"/>
        </w:r>
      </w:hyperlink>
    </w:p>
    <w:p>
      <w:pPr>
        <w:pStyle w:val="TOC2"/>
        <w:tabs>
          <w:tab w:val="right" w:leader="dot" w:pos="8306"/>
        </w:tabs>
      </w:pPr>
      <w:hyperlink w:anchor="_Toc27722" w:history="1">
        <w:r>
          <w:rPr>
            <w:rFonts w:ascii="仿宋" w:eastAsia="仿宋" w:hAnsi="仿宋" w:cs="仿宋" w:hint="eastAsia"/>
            <w:lang w:eastAsia="zh-CN"/>
          </w:rPr>
          <w:t>(一)、监理体系构建</w:t>
        </w:r>
        <w:r>
          <w:tab/>
        </w:r>
        <w:r>
          <w:fldChar w:fldCharType="begin"/>
        </w:r>
        <w:r>
          <w:instrText xml:space="preserve"> PAGEREF _Toc27722 \h </w:instrText>
        </w:r>
        <w:r>
          <w:fldChar w:fldCharType="separate"/>
        </w:r>
        <w:r>
          <w:t>13</w:t>
        </w:r>
        <w:r>
          <w:fldChar w:fldCharType="end"/>
        </w:r>
      </w:hyperlink>
    </w:p>
    <w:p>
      <w:pPr>
        <w:pStyle w:val="TOC2"/>
        <w:tabs>
          <w:tab w:val="right" w:leader="dot" w:pos="8306"/>
        </w:tabs>
      </w:pPr>
      <w:hyperlink w:anchor="_Toc2987" w:history="1">
        <w:r>
          <w:rPr>
            <w:rFonts w:ascii="仿宋" w:eastAsia="仿宋" w:hAnsi="仿宋" w:cs="仿宋" w:hint="eastAsia"/>
            <w:lang w:eastAsia="zh-CN"/>
          </w:rPr>
          <w:t>(二)、质量保证体系实施</w:t>
        </w:r>
        <w:r>
          <w:tab/>
        </w:r>
        <w:r>
          <w:fldChar w:fldCharType="begin"/>
        </w:r>
        <w:r>
          <w:instrText xml:space="preserve"> PAGEREF _Toc2987 \h </w:instrText>
        </w:r>
        <w:r>
          <w:fldChar w:fldCharType="separate"/>
        </w:r>
        <w:r>
          <w:t>14</w:t>
        </w:r>
        <w:r>
          <w:fldChar w:fldCharType="end"/>
        </w:r>
      </w:hyperlink>
    </w:p>
    <w:p>
      <w:pPr>
        <w:pStyle w:val="TOC2"/>
        <w:tabs>
          <w:tab w:val="right" w:leader="dot" w:pos="8306"/>
        </w:tabs>
      </w:pPr>
      <w:hyperlink w:anchor="_Toc23485" w:history="1">
        <w:r>
          <w:rPr>
            <w:rFonts w:ascii="仿宋" w:eastAsia="仿宋" w:hAnsi="仿宋" w:cs="仿宋" w:hint="eastAsia"/>
            <w:lang w:eastAsia="zh-CN"/>
          </w:rPr>
          <w:t>(三)、监理与质量控制流程</w:t>
        </w:r>
        <w:r>
          <w:tab/>
        </w:r>
        <w:r>
          <w:fldChar w:fldCharType="begin"/>
        </w:r>
        <w:r>
          <w:instrText xml:space="preserve"> PAGEREF _Toc23485 \h </w:instrText>
        </w:r>
        <w:r>
          <w:fldChar w:fldCharType="separate"/>
        </w:r>
        <w:r>
          <w:t>15</w:t>
        </w:r>
        <w:r>
          <w:fldChar w:fldCharType="end"/>
        </w:r>
      </w:hyperlink>
    </w:p>
    <w:p>
      <w:pPr>
        <w:pStyle w:val="TOC1"/>
        <w:tabs>
          <w:tab w:val="right" w:leader="dot" w:pos="8306"/>
        </w:tabs>
      </w:pPr>
      <w:hyperlink w:anchor="_Toc17880" w:history="1">
        <w:r>
          <w:rPr>
            <w:rFonts w:ascii="仿宋" w:eastAsia="仿宋" w:hAnsi="仿宋" w:cs="仿宋" w:hint="eastAsia"/>
            <w:lang w:eastAsia="zh-CN"/>
          </w:rPr>
          <w:t>五、振动传感器项目概论</w:t>
        </w:r>
        <w:r>
          <w:tab/>
        </w:r>
        <w:r>
          <w:fldChar w:fldCharType="begin"/>
        </w:r>
        <w:r>
          <w:instrText xml:space="preserve"> PAGEREF _Toc17880 \h </w:instrText>
        </w:r>
        <w:r>
          <w:fldChar w:fldCharType="separate"/>
        </w:r>
        <w:r>
          <w:t>15</w:t>
        </w:r>
        <w:r>
          <w:fldChar w:fldCharType="end"/>
        </w:r>
      </w:hyperlink>
    </w:p>
    <w:p>
      <w:pPr>
        <w:pStyle w:val="TOC2"/>
        <w:tabs>
          <w:tab w:val="right" w:leader="dot" w:pos="8306"/>
        </w:tabs>
      </w:pPr>
      <w:hyperlink w:anchor="_Toc2495" w:history="1">
        <w:r>
          <w:rPr>
            <w:rFonts w:ascii="仿宋" w:eastAsia="仿宋" w:hAnsi="仿宋" w:cs="仿宋" w:hint="eastAsia"/>
            <w:lang w:eastAsia="zh-CN"/>
          </w:rPr>
          <w:t>(一)、项目申报单位概况</w:t>
        </w:r>
        <w:r>
          <w:tab/>
        </w:r>
        <w:r>
          <w:fldChar w:fldCharType="begin"/>
        </w:r>
        <w:r>
          <w:instrText xml:space="preserve"> PAGEREF _Toc2495 \h </w:instrText>
        </w:r>
        <w:r>
          <w:fldChar w:fldCharType="separate"/>
        </w:r>
        <w:r>
          <w:t>15</w:t>
        </w:r>
        <w:r>
          <w:fldChar w:fldCharType="end"/>
        </w:r>
      </w:hyperlink>
    </w:p>
    <w:p>
      <w:pPr>
        <w:pStyle w:val="TOC2"/>
        <w:tabs>
          <w:tab w:val="right" w:leader="dot" w:pos="8306"/>
        </w:tabs>
      </w:pPr>
      <w:hyperlink w:anchor="_Toc17361" w:history="1">
        <w:r>
          <w:rPr>
            <w:rFonts w:ascii="仿宋" w:eastAsia="仿宋" w:hAnsi="仿宋" w:cs="仿宋" w:hint="eastAsia"/>
            <w:lang w:eastAsia="zh-CN"/>
          </w:rPr>
          <w:t>(二)、项目概况</w:t>
        </w:r>
        <w:r>
          <w:tab/>
        </w:r>
        <w:r>
          <w:fldChar w:fldCharType="begin"/>
        </w:r>
        <w:r>
          <w:instrText xml:space="preserve"> PAGEREF _Toc17361 \h </w:instrText>
        </w:r>
        <w:r>
          <w:fldChar w:fldCharType="separate"/>
        </w:r>
        <w:r>
          <w:t>16</w:t>
        </w:r>
        <w:r>
          <w:fldChar w:fldCharType="end"/>
        </w:r>
      </w:hyperlink>
    </w:p>
    <w:p>
      <w:pPr>
        <w:pStyle w:val="TOC1"/>
        <w:tabs>
          <w:tab w:val="right" w:leader="dot" w:pos="8306"/>
        </w:tabs>
      </w:pPr>
      <w:hyperlink w:anchor="_Toc7927" w:history="1">
        <w:r>
          <w:rPr>
            <w:rFonts w:ascii="仿宋" w:eastAsia="仿宋" w:hAnsi="仿宋" w:cs="仿宋" w:hint="eastAsia"/>
            <w:lang w:eastAsia="zh-CN"/>
          </w:rPr>
          <w:t>六、项目选址研究</w:t>
        </w:r>
        <w:r>
          <w:tab/>
        </w:r>
        <w:r>
          <w:fldChar w:fldCharType="begin"/>
        </w:r>
        <w:r>
          <w:instrText xml:space="preserve"> PAGEREF _Toc7927 \h </w:instrText>
        </w:r>
        <w:r>
          <w:fldChar w:fldCharType="separate"/>
        </w:r>
        <w:r>
          <w:t>19</w:t>
        </w:r>
        <w:r>
          <w:fldChar w:fldCharType="end"/>
        </w:r>
      </w:hyperlink>
    </w:p>
    <w:p>
      <w:pPr>
        <w:pStyle w:val="TOC2"/>
        <w:tabs>
          <w:tab w:val="right" w:leader="dot" w:pos="8306"/>
        </w:tabs>
      </w:pPr>
      <w:hyperlink w:anchor="_Toc24932" w:history="1">
        <w:r>
          <w:rPr>
            <w:rFonts w:ascii="仿宋" w:eastAsia="仿宋" w:hAnsi="仿宋" w:cs="仿宋" w:hint="eastAsia"/>
            <w:lang w:eastAsia="zh-CN"/>
          </w:rPr>
          <w:t>(一)、项目选址原则</w:t>
        </w:r>
        <w:r>
          <w:tab/>
        </w:r>
        <w:r>
          <w:fldChar w:fldCharType="begin"/>
        </w:r>
        <w:r>
          <w:instrText xml:space="preserve"> PAGEREF _Toc24932 \h </w:instrText>
        </w:r>
        <w:r>
          <w:fldChar w:fldCharType="separate"/>
        </w:r>
        <w:r>
          <w:t>19</w:t>
        </w:r>
        <w:r>
          <w:fldChar w:fldCharType="end"/>
        </w:r>
      </w:hyperlink>
    </w:p>
    <w:p>
      <w:pPr>
        <w:pStyle w:val="TOC2"/>
        <w:tabs>
          <w:tab w:val="right" w:leader="dot" w:pos="8306"/>
        </w:tabs>
      </w:pPr>
      <w:hyperlink w:anchor="_Toc3763" w:history="1">
        <w:r>
          <w:rPr>
            <w:rFonts w:ascii="仿宋" w:eastAsia="仿宋" w:hAnsi="仿宋" w:cs="仿宋" w:hint="eastAsia"/>
            <w:lang w:eastAsia="zh-CN"/>
          </w:rPr>
          <w:t>(二)、项目选址</w:t>
        </w:r>
        <w:r>
          <w:tab/>
        </w:r>
        <w:r>
          <w:fldChar w:fldCharType="begin"/>
        </w:r>
        <w:r>
          <w:instrText xml:space="preserve"> PAGEREF _Toc3763 \h </w:instrText>
        </w:r>
        <w:r>
          <w:fldChar w:fldCharType="separate"/>
        </w:r>
        <w:r>
          <w:t>23</w:t>
        </w:r>
        <w:r>
          <w:fldChar w:fldCharType="end"/>
        </w:r>
      </w:hyperlink>
    </w:p>
    <w:p>
      <w:pPr>
        <w:pStyle w:val="TOC2"/>
        <w:tabs>
          <w:tab w:val="right" w:leader="dot" w:pos="8306"/>
        </w:tabs>
      </w:pPr>
      <w:hyperlink w:anchor="_Toc6261" w:history="1">
        <w:r>
          <w:rPr>
            <w:rFonts w:ascii="仿宋" w:eastAsia="仿宋" w:hAnsi="仿宋" w:cs="仿宋" w:hint="eastAsia"/>
            <w:lang w:eastAsia="zh-CN"/>
          </w:rPr>
          <w:t>(三)、建设条件分析</w:t>
        </w:r>
        <w:r>
          <w:tab/>
        </w:r>
        <w:r>
          <w:fldChar w:fldCharType="begin"/>
        </w:r>
        <w:r>
          <w:instrText xml:space="preserve"> PAGEREF _Toc6261 \h </w:instrText>
        </w:r>
        <w:r>
          <w:fldChar w:fldCharType="separate"/>
        </w:r>
        <w:r>
          <w:t>25</w:t>
        </w:r>
        <w:r>
          <w:fldChar w:fldCharType="end"/>
        </w:r>
      </w:hyperlink>
    </w:p>
    <w:p>
      <w:pPr>
        <w:pStyle w:val="TOC2"/>
        <w:tabs>
          <w:tab w:val="right" w:leader="dot" w:pos="8306"/>
        </w:tabs>
      </w:pPr>
      <w:hyperlink w:anchor="_Toc14285" w:history="1">
        <w:r>
          <w:rPr>
            <w:rFonts w:ascii="仿宋" w:eastAsia="仿宋" w:hAnsi="仿宋" w:cs="仿宋" w:hint="eastAsia"/>
            <w:lang w:eastAsia="zh-CN"/>
          </w:rPr>
          <w:t>(四)、用地控制指标</w:t>
        </w:r>
        <w:r>
          <w:tab/>
        </w:r>
        <w:r>
          <w:fldChar w:fldCharType="begin"/>
        </w:r>
        <w:r>
          <w:instrText xml:space="preserve"> PAGEREF _Toc14285 \h </w:instrText>
        </w:r>
        <w:r>
          <w:fldChar w:fldCharType="separate"/>
        </w:r>
        <w:r>
          <w:t>26</w:t>
        </w:r>
        <w:r>
          <w:fldChar w:fldCharType="end"/>
        </w:r>
      </w:hyperlink>
    </w:p>
    <w:p>
      <w:pPr>
        <w:pStyle w:val="TOC2"/>
        <w:tabs>
          <w:tab w:val="right" w:leader="dot" w:pos="8306"/>
        </w:tabs>
      </w:pPr>
      <w:hyperlink w:anchor="_Toc3805" w:history="1">
        <w:r>
          <w:rPr>
            <w:rFonts w:ascii="仿宋" w:eastAsia="仿宋" w:hAnsi="仿宋" w:cs="仿宋" w:hint="eastAsia"/>
            <w:lang w:eastAsia="zh-CN"/>
          </w:rPr>
          <w:t>(五)、地总体要求</w:t>
        </w:r>
        <w:r>
          <w:tab/>
        </w:r>
        <w:r>
          <w:fldChar w:fldCharType="begin"/>
        </w:r>
        <w:r>
          <w:instrText xml:space="preserve"> PAGEREF _Toc3805 \h </w:instrText>
        </w:r>
        <w:r>
          <w:fldChar w:fldCharType="separate"/>
        </w:r>
        <w:r>
          <w:t>27</w:t>
        </w:r>
        <w:r>
          <w:fldChar w:fldCharType="end"/>
        </w:r>
      </w:hyperlink>
    </w:p>
    <w:p>
      <w:pPr>
        <w:pStyle w:val="TOC2"/>
        <w:tabs>
          <w:tab w:val="right" w:leader="dot" w:pos="8306"/>
        </w:tabs>
      </w:pPr>
      <w:hyperlink w:anchor="_Toc27034" w:history="1">
        <w:r>
          <w:rPr>
            <w:rFonts w:ascii="仿宋" w:eastAsia="仿宋" w:hAnsi="仿宋" w:cs="仿宋" w:hint="eastAsia"/>
            <w:lang w:eastAsia="zh-CN"/>
          </w:rPr>
          <w:t>(六)、节约用地措施</w:t>
        </w:r>
        <w:r>
          <w:tab/>
        </w:r>
        <w:r>
          <w:fldChar w:fldCharType="begin"/>
        </w:r>
        <w:r>
          <w:instrText xml:space="preserve"> PAGEREF _Toc27034 \h </w:instrText>
        </w:r>
        <w:r>
          <w:fldChar w:fldCharType="separate"/>
        </w:r>
        <w:r>
          <w:t>29</w:t>
        </w:r>
        <w:r>
          <w:fldChar w:fldCharType="end"/>
        </w:r>
      </w:hyperlink>
    </w:p>
    <w:p>
      <w:pPr>
        <w:pStyle w:val="TOC2"/>
        <w:tabs>
          <w:tab w:val="right" w:leader="dot" w:pos="8306"/>
        </w:tabs>
      </w:pPr>
      <w:hyperlink w:anchor="_Toc31752" w:history="1">
        <w:r>
          <w:rPr>
            <w:rFonts w:ascii="仿宋" w:eastAsia="仿宋" w:hAnsi="仿宋" w:cs="仿宋" w:hint="eastAsia"/>
            <w:lang w:eastAsia="zh-CN"/>
          </w:rPr>
          <w:t>(七)、选址综合评价</w:t>
        </w:r>
        <w:r>
          <w:tab/>
        </w:r>
        <w:r>
          <w:fldChar w:fldCharType="begin"/>
        </w:r>
        <w:r>
          <w:instrText xml:space="preserve"> PAGEREF _Toc31752 \h </w:instrText>
        </w:r>
        <w:r>
          <w:fldChar w:fldCharType="separate"/>
        </w:r>
        <w:r>
          <w:t>30</w:t>
        </w:r>
        <w:r>
          <w:fldChar w:fldCharType="end"/>
        </w:r>
      </w:hyperlink>
    </w:p>
    <w:p>
      <w:pPr>
        <w:pStyle w:val="TOC1"/>
        <w:tabs>
          <w:tab w:val="right" w:leader="dot" w:pos="8306"/>
        </w:tabs>
      </w:pPr>
      <w:hyperlink w:anchor="_Toc21885" w:history="1">
        <w:r>
          <w:rPr>
            <w:rFonts w:ascii="仿宋" w:eastAsia="仿宋" w:hAnsi="仿宋" w:cs="仿宋" w:hint="eastAsia"/>
            <w:lang w:eastAsia="zh-CN"/>
          </w:rPr>
          <w:t>七、项目质量与标准</w:t>
        </w:r>
        <w:r>
          <w:tab/>
        </w:r>
        <w:r>
          <w:fldChar w:fldCharType="begin"/>
        </w:r>
        <w:r>
          <w:instrText xml:space="preserve"> PAGEREF _Toc21885 \h </w:instrText>
        </w:r>
        <w:r>
          <w:fldChar w:fldCharType="separate"/>
        </w:r>
        <w:r>
          <w:t>31</w:t>
        </w:r>
        <w:r>
          <w:fldChar w:fldCharType="end"/>
        </w:r>
      </w:hyperlink>
    </w:p>
    <w:p>
      <w:pPr>
        <w:pStyle w:val="TOC2"/>
        <w:tabs>
          <w:tab w:val="right" w:leader="dot" w:pos="8306"/>
        </w:tabs>
      </w:pPr>
      <w:hyperlink w:anchor="_Toc27863" w:history="1">
        <w:r>
          <w:rPr>
            <w:rFonts w:ascii="仿宋" w:eastAsia="仿宋" w:hAnsi="仿宋" w:cs="仿宋" w:hint="eastAsia"/>
            <w:lang w:eastAsia="zh-CN"/>
          </w:rPr>
          <w:t>(一)、质量保障体系</w:t>
        </w:r>
        <w:r>
          <w:tab/>
        </w:r>
        <w:r>
          <w:fldChar w:fldCharType="begin"/>
        </w:r>
        <w:r>
          <w:instrText xml:space="preserve"> PAGEREF _Toc27863 \h </w:instrText>
        </w:r>
        <w:r>
          <w:fldChar w:fldCharType="separate"/>
        </w:r>
        <w:r>
          <w:t>31</w:t>
        </w:r>
        <w:r>
          <w:fldChar w:fldCharType="end"/>
        </w:r>
      </w:hyperlink>
    </w:p>
    <w:p>
      <w:pPr>
        <w:pStyle w:val="TOC2"/>
        <w:tabs>
          <w:tab w:val="right" w:leader="dot" w:pos="8306"/>
        </w:tabs>
      </w:pPr>
      <w:hyperlink w:anchor="_Toc31179" w:history="1">
        <w:r>
          <w:rPr>
            <w:rFonts w:ascii="仿宋" w:eastAsia="仿宋" w:hAnsi="仿宋" w:cs="仿宋" w:hint="eastAsia"/>
            <w:lang w:eastAsia="zh-CN"/>
          </w:rPr>
          <w:t>(二)、标准化作业流程</w:t>
        </w:r>
        <w:r>
          <w:tab/>
        </w:r>
        <w:r>
          <w:fldChar w:fldCharType="begin"/>
        </w:r>
        <w:r>
          <w:instrText xml:space="preserve"> PAGEREF _Toc31179 \h </w:instrText>
        </w:r>
        <w:r>
          <w:fldChar w:fldCharType="separate"/>
        </w:r>
        <w:r>
          <w:t>33</w:t>
        </w:r>
        <w:r>
          <w:fldChar w:fldCharType="end"/>
        </w:r>
      </w:hyperlink>
    </w:p>
    <w:p>
      <w:pPr>
        <w:pStyle w:val="TOC2"/>
        <w:tabs>
          <w:tab w:val="right" w:leader="dot" w:pos="8306"/>
        </w:tabs>
      </w:pPr>
      <w:hyperlink w:anchor="_Toc24408" w:history="1">
        <w:r>
          <w:rPr>
            <w:rFonts w:ascii="仿宋" w:eastAsia="仿宋" w:hAnsi="仿宋" w:cs="仿宋" w:hint="eastAsia"/>
            <w:lang w:eastAsia="zh-CN"/>
          </w:rPr>
          <w:t>(三)、质量监控与评估</w:t>
        </w:r>
        <w:r>
          <w:tab/>
        </w:r>
        <w:r>
          <w:fldChar w:fldCharType="begin"/>
        </w:r>
        <w:r>
          <w:instrText xml:space="preserve"> PAGEREF _Toc24408 \h </w:instrText>
        </w:r>
        <w:r>
          <w:fldChar w:fldCharType="separate"/>
        </w:r>
        <w:r>
          <w:t>34</w:t>
        </w:r>
        <w:r>
          <w:fldChar w:fldCharType="end"/>
        </w:r>
      </w:hyperlink>
    </w:p>
    <w:p>
      <w:pPr>
        <w:pStyle w:val="TOC2"/>
        <w:tabs>
          <w:tab w:val="right" w:leader="dot" w:pos="8306"/>
        </w:tabs>
      </w:pPr>
      <w:hyperlink w:anchor="_Toc14633" w:history="1">
        <w:r>
          <w:rPr>
            <w:rFonts w:ascii="仿宋" w:eastAsia="仿宋" w:hAnsi="仿宋" w:cs="仿宋" w:hint="eastAsia"/>
            <w:lang w:eastAsia="zh-CN"/>
          </w:rPr>
          <w:t>(四)、质量改进计划</w:t>
        </w:r>
        <w:r>
          <w:tab/>
        </w:r>
        <w:r>
          <w:fldChar w:fldCharType="begin"/>
        </w:r>
        <w:r>
          <w:instrText xml:space="preserve"> PAGEREF _Toc14633 \h </w:instrText>
        </w:r>
        <w:r>
          <w:fldChar w:fldCharType="separate"/>
        </w:r>
        <w:r>
          <w:t>35</w:t>
        </w:r>
        <w:r>
          <w:fldChar w:fldCharType="end"/>
        </w:r>
      </w:hyperlink>
    </w:p>
    <w:p>
      <w:pPr>
        <w:pStyle w:val="TOC1"/>
        <w:tabs>
          <w:tab w:val="right" w:leader="dot" w:pos="8306"/>
        </w:tabs>
      </w:pPr>
      <w:hyperlink w:anchor="_Toc15679" w:history="1">
        <w:r>
          <w:rPr>
            <w:rFonts w:ascii="仿宋" w:eastAsia="仿宋" w:hAnsi="仿宋" w:cs="仿宋" w:hint="eastAsia"/>
            <w:lang w:eastAsia="zh-CN"/>
          </w:rPr>
          <w:t>八、项目进度计划</w:t>
        </w:r>
        <w:r>
          <w:tab/>
        </w:r>
        <w:r>
          <w:fldChar w:fldCharType="begin"/>
        </w:r>
        <w:r>
          <w:instrText xml:space="preserve"> PAGEREF _Toc15679 \h </w:instrText>
        </w:r>
        <w:r>
          <w:fldChar w:fldCharType="separate"/>
        </w:r>
        <w:r>
          <w:t>36</w:t>
        </w:r>
        <w:r>
          <w:fldChar w:fldCharType="end"/>
        </w:r>
      </w:hyperlink>
    </w:p>
    <w:p>
      <w:pPr>
        <w:pStyle w:val="TOC2"/>
        <w:tabs>
          <w:tab w:val="right" w:leader="dot" w:pos="8306"/>
        </w:tabs>
      </w:pPr>
      <w:hyperlink w:anchor="_Toc10638" w:history="1">
        <w:r>
          <w:rPr>
            <w:rFonts w:ascii="仿宋" w:eastAsia="仿宋" w:hAnsi="仿宋" w:cs="仿宋" w:hint="eastAsia"/>
            <w:lang w:eastAsia="zh-CN"/>
          </w:rPr>
          <w:t>(一)、建设周期</w:t>
        </w:r>
        <w:r>
          <w:tab/>
        </w:r>
        <w:r>
          <w:fldChar w:fldCharType="begin"/>
        </w:r>
        <w:r>
          <w:instrText xml:space="preserve"> PAGEREF _Toc10638 \h </w:instrText>
        </w:r>
        <w:r>
          <w:fldChar w:fldCharType="separate"/>
        </w:r>
        <w:r>
          <w:t>36</w:t>
        </w:r>
        <w:r>
          <w:fldChar w:fldCharType="end"/>
        </w:r>
      </w:hyperlink>
    </w:p>
    <w:p>
      <w:pPr>
        <w:pStyle w:val="TOC2"/>
        <w:tabs>
          <w:tab w:val="right" w:leader="dot" w:pos="8306"/>
        </w:tabs>
      </w:pPr>
      <w:hyperlink w:anchor="_Toc13144" w:history="1">
        <w:r>
          <w:rPr>
            <w:rFonts w:ascii="仿宋" w:eastAsia="仿宋" w:hAnsi="仿宋" w:cs="仿宋" w:hint="eastAsia"/>
            <w:lang w:eastAsia="zh-CN"/>
          </w:rPr>
          <w:t>(二)、建设进度</w:t>
        </w:r>
        <w:r>
          <w:tab/>
        </w:r>
        <w:r>
          <w:fldChar w:fldCharType="begin"/>
        </w:r>
        <w:r>
          <w:instrText xml:space="preserve"> PAGEREF _Toc13144 \h </w:instrText>
        </w:r>
        <w:r>
          <w:fldChar w:fldCharType="separate"/>
        </w:r>
        <w:r>
          <w:t>36</w:t>
        </w:r>
        <w:r>
          <w:fldChar w:fldCharType="end"/>
        </w:r>
      </w:hyperlink>
    </w:p>
    <w:p>
      <w:pPr>
        <w:pStyle w:val="TOC2"/>
        <w:tabs>
          <w:tab w:val="right" w:leader="dot" w:pos="8306"/>
        </w:tabs>
      </w:pPr>
      <w:hyperlink w:anchor="_Toc16519" w:history="1">
        <w:r>
          <w:rPr>
            <w:rFonts w:ascii="仿宋" w:eastAsia="仿宋" w:hAnsi="仿宋" w:cs="仿宋" w:hint="eastAsia"/>
            <w:lang w:eastAsia="zh-CN"/>
          </w:rPr>
          <w:t>(三)、进度安排注意事项</w:t>
        </w:r>
        <w:r>
          <w:tab/>
        </w:r>
        <w:r>
          <w:fldChar w:fldCharType="begin"/>
        </w:r>
        <w:r>
          <w:instrText xml:space="preserve"> PAGEREF _Toc16519 \h </w:instrText>
        </w:r>
        <w:r>
          <w:fldChar w:fldCharType="separate"/>
        </w:r>
        <w:r>
          <w:t>38</w:t>
        </w:r>
        <w:r>
          <w:fldChar w:fldCharType="end"/>
        </w:r>
      </w:hyperlink>
    </w:p>
    <w:p>
      <w:pPr>
        <w:pStyle w:val="TOC2"/>
        <w:tabs>
          <w:tab w:val="right" w:leader="dot" w:pos="8306"/>
        </w:tabs>
      </w:pPr>
      <w:hyperlink w:anchor="_Toc5440" w:history="1">
        <w:r>
          <w:rPr>
            <w:rFonts w:ascii="仿宋" w:eastAsia="仿宋" w:hAnsi="仿宋" w:cs="仿宋" w:hint="eastAsia"/>
            <w:lang w:eastAsia="zh-CN"/>
          </w:rPr>
          <w:t>(四)、人力资源配置</w:t>
        </w:r>
        <w:r>
          <w:tab/>
        </w:r>
        <w:r>
          <w:fldChar w:fldCharType="begin"/>
        </w:r>
        <w:r>
          <w:instrText xml:space="preserve"> PAGEREF _Toc5440 \h </w:instrText>
        </w:r>
        <w:r>
          <w:fldChar w:fldCharType="separate"/>
        </w:r>
        <w:r>
          <w:t>39</w:t>
        </w:r>
        <w:r>
          <w:fldChar w:fldCharType="end"/>
        </w:r>
      </w:hyperlink>
    </w:p>
    <w:p>
      <w:pPr>
        <w:pStyle w:val="TOC2"/>
        <w:tabs>
          <w:tab w:val="right" w:leader="dot" w:pos="8306"/>
        </w:tabs>
      </w:pPr>
      <w:hyperlink w:anchor="_Toc28278" w:history="1">
        <w:r>
          <w:rPr>
            <w:rFonts w:ascii="仿宋" w:eastAsia="仿宋" w:hAnsi="仿宋" w:cs="仿宋" w:hint="eastAsia"/>
            <w:lang w:eastAsia="zh-CN"/>
          </w:rPr>
          <w:t>(五)、员工培训</w:t>
        </w:r>
        <w:r>
          <w:tab/>
        </w:r>
        <w:r>
          <w:fldChar w:fldCharType="begin"/>
        </w:r>
        <w:r>
          <w:instrText xml:space="preserve"> PAGEREF _Toc28278 \h </w:instrText>
        </w:r>
        <w:r>
          <w:fldChar w:fldCharType="separate"/>
        </w:r>
        <w:r>
          <w:t>41</w:t>
        </w:r>
        <w:r>
          <w:fldChar w:fldCharType="end"/>
        </w:r>
      </w:hyperlink>
    </w:p>
    <w:p>
      <w:pPr>
        <w:pStyle w:val="TOC2"/>
        <w:tabs>
          <w:tab w:val="right" w:leader="dot" w:pos="8306"/>
        </w:tabs>
      </w:pPr>
      <w:hyperlink w:anchor="_Toc14372" w:history="1">
        <w:r>
          <w:rPr>
            <w:rFonts w:ascii="仿宋" w:eastAsia="仿宋" w:hAnsi="仿宋" w:cs="仿宋" w:hint="eastAsia"/>
            <w:lang w:eastAsia="zh-CN"/>
          </w:rPr>
          <w:t>(六)、项目实施保障</w:t>
        </w:r>
        <w:r>
          <w:tab/>
        </w:r>
        <w:r>
          <w:fldChar w:fldCharType="begin"/>
        </w:r>
        <w:r>
          <w:instrText xml:space="preserve"> PAGEREF _Toc14372 \h </w:instrText>
        </w:r>
        <w:r>
          <w:fldChar w:fldCharType="separate"/>
        </w:r>
        <w:r>
          <w:t>42</w:t>
        </w:r>
        <w:r>
          <w:fldChar w:fldCharType="end"/>
        </w:r>
      </w:hyperlink>
    </w:p>
    <w:p>
      <w:pPr>
        <w:pStyle w:val="TOC2"/>
        <w:tabs>
          <w:tab w:val="right" w:leader="dot" w:pos="8306"/>
        </w:tabs>
      </w:pPr>
      <w:hyperlink w:anchor="_Toc2267" w:history="1">
        <w:r>
          <w:rPr>
            <w:rFonts w:ascii="仿宋" w:eastAsia="仿宋" w:hAnsi="仿宋" w:cs="仿宋" w:hint="eastAsia"/>
            <w:lang w:eastAsia="zh-CN"/>
          </w:rPr>
          <w:t>(七)、安全规范管理</w:t>
        </w:r>
        <w:r>
          <w:tab/>
        </w:r>
        <w:r>
          <w:fldChar w:fldCharType="begin"/>
        </w:r>
        <w:r>
          <w:instrText xml:space="preserve"> PAGEREF _Toc2267 \h </w:instrText>
        </w:r>
        <w:r>
          <w:fldChar w:fldCharType="separate"/>
        </w:r>
        <w:r>
          <w:t>43</w:t>
        </w:r>
        <w:r>
          <w:fldChar w:fldCharType="end"/>
        </w:r>
      </w:hyperlink>
    </w:p>
    <w:p>
      <w:pPr>
        <w:pStyle w:val="TOC1"/>
        <w:tabs>
          <w:tab w:val="right" w:leader="dot" w:pos="8306"/>
        </w:tabs>
      </w:pPr>
      <w:hyperlink w:anchor="_Toc17508" w:history="1">
        <w:r>
          <w:rPr>
            <w:rFonts w:ascii="仿宋" w:eastAsia="仿宋" w:hAnsi="仿宋" w:cs="仿宋" w:hint="eastAsia"/>
            <w:lang w:eastAsia="zh-CN"/>
          </w:rPr>
          <w:t>九、环境保护与绿色发展</w:t>
        </w:r>
        <w:r>
          <w:tab/>
        </w:r>
        <w:r>
          <w:fldChar w:fldCharType="begin"/>
        </w:r>
        <w:r>
          <w:instrText xml:space="preserve"> PAGEREF _Toc17508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01" w:history="1">
        <w:r>
          <w:rPr>
            <w:rFonts w:ascii="仿宋" w:eastAsia="仿宋" w:hAnsi="仿宋" w:cs="仿宋" w:hint="eastAsia"/>
            <w:lang w:eastAsia="zh-CN"/>
          </w:rPr>
          <w:t>(一)、环境保护措施</w:t>
        </w:r>
        <w:r>
          <w:tab/>
        </w:r>
        <w:r>
          <w:fldChar w:fldCharType="begin"/>
        </w:r>
        <w:r>
          <w:instrText xml:space="preserve"> PAGEREF _Toc9201 \h </w:instrText>
        </w:r>
        <w:r>
          <w:fldChar w:fldCharType="separate"/>
        </w:r>
        <w:r>
          <w:t>44</w:t>
        </w:r>
        <w:r>
          <w:fldChar w:fldCharType="end"/>
        </w:r>
      </w:hyperlink>
    </w:p>
    <w:p>
      <w:pPr>
        <w:pStyle w:val="TOC2"/>
        <w:tabs>
          <w:tab w:val="right" w:leader="dot" w:pos="8306"/>
        </w:tabs>
      </w:pPr>
      <w:hyperlink w:anchor="_Toc15680" w:history="1">
        <w:r>
          <w:rPr>
            <w:rFonts w:ascii="仿宋" w:eastAsia="仿宋" w:hAnsi="仿宋" w:cs="仿宋" w:hint="eastAsia"/>
            <w:lang w:eastAsia="zh-CN"/>
          </w:rPr>
          <w:t>(二)、绿色发展与可持续发展策略</w:t>
        </w:r>
        <w:r>
          <w:tab/>
        </w:r>
        <w:r>
          <w:fldChar w:fldCharType="begin"/>
        </w:r>
        <w:r>
          <w:instrText xml:space="preserve"> PAGEREF _Toc15680 \h </w:instrText>
        </w:r>
        <w:r>
          <w:fldChar w:fldCharType="separate"/>
        </w:r>
        <w:r>
          <w:t>46</w:t>
        </w:r>
        <w:r>
          <w:fldChar w:fldCharType="end"/>
        </w:r>
      </w:hyperlink>
    </w:p>
    <w:p>
      <w:pPr>
        <w:pStyle w:val="TOC1"/>
        <w:tabs>
          <w:tab w:val="right" w:leader="dot" w:pos="8306"/>
        </w:tabs>
      </w:pPr>
      <w:hyperlink w:anchor="_Toc15906" w:history="1">
        <w:r>
          <w:rPr>
            <w:rFonts w:ascii="仿宋" w:eastAsia="仿宋" w:hAnsi="仿宋" w:cs="仿宋" w:hint="eastAsia"/>
            <w:lang w:eastAsia="zh-CN"/>
          </w:rPr>
          <w:t>十、客户关系管理与市场拓展</w:t>
        </w:r>
        <w:r>
          <w:tab/>
        </w:r>
        <w:r>
          <w:fldChar w:fldCharType="begin"/>
        </w:r>
        <w:r>
          <w:instrText xml:space="preserve"> PAGEREF _Toc15906 \h </w:instrText>
        </w:r>
        <w:r>
          <w:fldChar w:fldCharType="separate"/>
        </w:r>
        <w:r>
          <w:t>47</w:t>
        </w:r>
        <w:r>
          <w:fldChar w:fldCharType="end"/>
        </w:r>
      </w:hyperlink>
    </w:p>
    <w:p>
      <w:pPr>
        <w:pStyle w:val="TOC2"/>
        <w:tabs>
          <w:tab w:val="right" w:leader="dot" w:pos="8306"/>
        </w:tabs>
      </w:pPr>
      <w:hyperlink w:anchor="_Toc14076" w:history="1">
        <w:r>
          <w:rPr>
            <w:rFonts w:ascii="仿宋" w:eastAsia="仿宋" w:hAnsi="仿宋" w:cs="仿宋" w:hint="eastAsia"/>
            <w:lang w:eastAsia="zh-CN"/>
          </w:rPr>
          <w:t>(一)、客户关系管理策略</w:t>
        </w:r>
        <w:r>
          <w:tab/>
        </w:r>
        <w:r>
          <w:fldChar w:fldCharType="begin"/>
        </w:r>
        <w:r>
          <w:instrText xml:space="preserve"> PAGEREF _Toc14076 \h </w:instrText>
        </w:r>
        <w:r>
          <w:fldChar w:fldCharType="separate"/>
        </w:r>
        <w:r>
          <w:t>47</w:t>
        </w:r>
        <w:r>
          <w:fldChar w:fldCharType="end"/>
        </w:r>
      </w:hyperlink>
    </w:p>
    <w:p>
      <w:pPr>
        <w:pStyle w:val="TOC2"/>
        <w:tabs>
          <w:tab w:val="right" w:leader="dot" w:pos="8306"/>
        </w:tabs>
      </w:pPr>
      <w:hyperlink w:anchor="_Toc29725" w:history="1">
        <w:r>
          <w:rPr>
            <w:rFonts w:ascii="仿宋" w:eastAsia="仿宋" w:hAnsi="仿宋" w:cs="仿宋" w:hint="eastAsia"/>
            <w:lang w:eastAsia="zh-CN"/>
          </w:rPr>
          <w:t>(二)、市场拓展方案</w:t>
        </w:r>
        <w:r>
          <w:tab/>
        </w:r>
        <w:r>
          <w:fldChar w:fldCharType="begin"/>
        </w:r>
        <w:r>
          <w:instrText xml:space="preserve"> PAGEREF _Toc29725 \h </w:instrText>
        </w:r>
        <w:r>
          <w:fldChar w:fldCharType="separate"/>
        </w:r>
        <w:r>
          <w:t>48</w:t>
        </w:r>
        <w:r>
          <w:fldChar w:fldCharType="end"/>
        </w:r>
      </w:hyperlink>
    </w:p>
    <w:p>
      <w:pPr>
        <w:pStyle w:val="TOC1"/>
        <w:tabs>
          <w:tab w:val="right" w:leader="dot" w:pos="8306"/>
        </w:tabs>
      </w:pPr>
      <w:hyperlink w:anchor="_Toc14112" w:history="1">
        <w:r>
          <w:rPr>
            <w:rFonts w:ascii="仿宋" w:eastAsia="仿宋" w:hAnsi="仿宋" w:cs="仿宋" w:hint="eastAsia"/>
            <w:lang w:eastAsia="zh-CN"/>
          </w:rPr>
          <w:t>十一、资金管理与财务规划</w:t>
        </w:r>
        <w:r>
          <w:tab/>
        </w:r>
        <w:r>
          <w:fldChar w:fldCharType="begin"/>
        </w:r>
        <w:r>
          <w:instrText xml:space="preserve"> PAGEREF _Toc14112 \h </w:instrText>
        </w:r>
        <w:r>
          <w:fldChar w:fldCharType="separate"/>
        </w:r>
        <w:r>
          <w:t>49</w:t>
        </w:r>
        <w:r>
          <w:fldChar w:fldCharType="end"/>
        </w:r>
      </w:hyperlink>
    </w:p>
    <w:p>
      <w:pPr>
        <w:pStyle w:val="TOC2"/>
        <w:tabs>
          <w:tab w:val="right" w:leader="dot" w:pos="8306"/>
        </w:tabs>
      </w:pPr>
      <w:hyperlink w:anchor="_Toc27280" w:history="1">
        <w:r>
          <w:rPr>
            <w:rFonts w:ascii="仿宋" w:eastAsia="仿宋" w:hAnsi="仿宋" w:cs="仿宋" w:hint="eastAsia"/>
            <w:lang w:eastAsia="zh-CN"/>
          </w:rPr>
          <w:t>(一)、项目资金来源与筹措</w:t>
        </w:r>
        <w:r>
          <w:tab/>
        </w:r>
        <w:r>
          <w:fldChar w:fldCharType="begin"/>
        </w:r>
        <w:r>
          <w:instrText xml:space="preserve"> PAGEREF _Toc27280 \h </w:instrText>
        </w:r>
        <w:r>
          <w:fldChar w:fldCharType="separate"/>
        </w:r>
        <w:r>
          <w:t>49</w:t>
        </w:r>
        <w:r>
          <w:fldChar w:fldCharType="end"/>
        </w:r>
      </w:hyperlink>
    </w:p>
    <w:p>
      <w:pPr>
        <w:pStyle w:val="TOC2"/>
        <w:tabs>
          <w:tab w:val="right" w:leader="dot" w:pos="8306"/>
        </w:tabs>
      </w:pPr>
      <w:hyperlink w:anchor="_Toc22465" w:history="1">
        <w:r>
          <w:rPr>
            <w:rFonts w:ascii="仿宋" w:eastAsia="仿宋" w:hAnsi="仿宋" w:cs="仿宋" w:hint="eastAsia"/>
            <w:lang w:eastAsia="zh-CN"/>
          </w:rPr>
          <w:t>(二)、资金使用与监管</w:t>
        </w:r>
        <w:r>
          <w:tab/>
        </w:r>
        <w:r>
          <w:fldChar w:fldCharType="begin"/>
        </w:r>
        <w:r>
          <w:instrText xml:space="preserve"> PAGEREF _Toc22465 \h </w:instrText>
        </w:r>
        <w:r>
          <w:fldChar w:fldCharType="separate"/>
        </w:r>
        <w:r>
          <w:t>51</w:t>
        </w:r>
        <w:r>
          <w:fldChar w:fldCharType="end"/>
        </w:r>
      </w:hyperlink>
    </w:p>
    <w:p>
      <w:pPr>
        <w:pStyle w:val="TOC2"/>
        <w:tabs>
          <w:tab w:val="right" w:leader="dot" w:pos="8306"/>
        </w:tabs>
      </w:pPr>
      <w:hyperlink w:anchor="_Toc17117" w:history="1">
        <w:r>
          <w:rPr>
            <w:rFonts w:ascii="仿宋" w:eastAsia="仿宋" w:hAnsi="仿宋" w:cs="仿宋" w:hint="eastAsia"/>
            <w:lang w:eastAsia="zh-CN"/>
          </w:rPr>
          <w:t>(三)、财务规划与预测</w:t>
        </w:r>
        <w:r>
          <w:tab/>
        </w:r>
        <w:r>
          <w:fldChar w:fldCharType="begin"/>
        </w:r>
        <w:r>
          <w:instrText xml:space="preserve"> PAGEREF _Toc17117 \h </w:instrText>
        </w:r>
        <w:r>
          <w:fldChar w:fldCharType="separate"/>
        </w:r>
        <w:r>
          <w:t>52</w:t>
        </w:r>
        <w:r>
          <w:fldChar w:fldCharType="end"/>
        </w:r>
      </w:hyperlink>
    </w:p>
    <w:p>
      <w:pPr>
        <w:pStyle w:val="TOC1"/>
        <w:tabs>
          <w:tab w:val="right" w:leader="dot" w:pos="8306"/>
        </w:tabs>
      </w:pPr>
      <w:hyperlink w:anchor="_Toc19950" w:history="1">
        <w:r>
          <w:rPr>
            <w:rFonts w:ascii="仿宋" w:eastAsia="仿宋" w:hAnsi="仿宋" w:cs="仿宋" w:hint="eastAsia"/>
            <w:lang w:eastAsia="zh-CN"/>
          </w:rPr>
          <w:t>十二、技术创新与产业升级</w:t>
        </w:r>
        <w:r>
          <w:tab/>
        </w:r>
        <w:r>
          <w:fldChar w:fldCharType="begin"/>
        </w:r>
        <w:r>
          <w:instrText xml:space="preserve"> PAGEREF _Toc19950 \h </w:instrText>
        </w:r>
        <w:r>
          <w:fldChar w:fldCharType="separate"/>
        </w:r>
        <w:r>
          <w:t>53</w:t>
        </w:r>
        <w:r>
          <w:fldChar w:fldCharType="end"/>
        </w:r>
      </w:hyperlink>
    </w:p>
    <w:p>
      <w:pPr>
        <w:pStyle w:val="TOC2"/>
        <w:tabs>
          <w:tab w:val="right" w:leader="dot" w:pos="8306"/>
        </w:tabs>
      </w:pPr>
      <w:hyperlink w:anchor="_Toc23101" w:history="1">
        <w:r>
          <w:rPr>
            <w:rFonts w:ascii="仿宋" w:eastAsia="仿宋" w:hAnsi="仿宋" w:cs="仿宋" w:hint="eastAsia"/>
            <w:lang w:eastAsia="zh-CN"/>
          </w:rPr>
          <w:t>(一)、技术创新方向与目标</w:t>
        </w:r>
        <w:r>
          <w:tab/>
        </w:r>
        <w:r>
          <w:fldChar w:fldCharType="begin"/>
        </w:r>
        <w:r>
          <w:instrText xml:space="preserve"> PAGEREF _Toc23101 \h </w:instrText>
        </w:r>
        <w:r>
          <w:fldChar w:fldCharType="separate"/>
        </w:r>
        <w:r>
          <w:t>53</w:t>
        </w:r>
        <w:r>
          <w:fldChar w:fldCharType="end"/>
        </w:r>
      </w:hyperlink>
    </w:p>
    <w:p>
      <w:pPr>
        <w:pStyle w:val="TOC2"/>
        <w:tabs>
          <w:tab w:val="right" w:leader="dot" w:pos="8306"/>
        </w:tabs>
      </w:pPr>
      <w:hyperlink w:anchor="_Toc13499" w:history="1">
        <w:r>
          <w:rPr>
            <w:rFonts w:ascii="仿宋" w:eastAsia="仿宋" w:hAnsi="仿宋" w:cs="仿宋" w:hint="eastAsia"/>
            <w:lang w:eastAsia="zh-CN"/>
          </w:rPr>
          <w:t>(二)、产业升级路径与措施</w:t>
        </w:r>
        <w:r>
          <w:tab/>
        </w:r>
        <w:r>
          <w:fldChar w:fldCharType="begin"/>
        </w:r>
        <w:r>
          <w:instrText xml:space="preserve"> PAGEREF _Toc13499 \h </w:instrText>
        </w:r>
        <w:r>
          <w:fldChar w:fldCharType="separate"/>
        </w:r>
        <w:r>
          <w:t>54</w:t>
        </w:r>
        <w:r>
          <w:fldChar w:fldCharType="end"/>
        </w:r>
      </w:hyperlink>
    </w:p>
    <w:p>
      <w:pPr>
        <w:pStyle w:val="TOC1"/>
        <w:tabs>
          <w:tab w:val="right" w:leader="dot" w:pos="8306"/>
        </w:tabs>
      </w:pPr>
      <w:hyperlink w:anchor="_Toc20269" w:history="1">
        <w:r>
          <w:rPr>
            <w:rFonts w:ascii="仿宋" w:eastAsia="仿宋" w:hAnsi="仿宋" w:cs="仿宋" w:hint="eastAsia"/>
            <w:lang w:eastAsia="zh-CN"/>
          </w:rPr>
          <w:t>十三、成果转化与推广应用</w:t>
        </w:r>
        <w:r>
          <w:tab/>
        </w:r>
        <w:r>
          <w:fldChar w:fldCharType="begin"/>
        </w:r>
        <w:r>
          <w:instrText xml:space="preserve"> PAGEREF _Toc20269 \h </w:instrText>
        </w:r>
        <w:r>
          <w:fldChar w:fldCharType="separate"/>
        </w:r>
        <w:r>
          <w:t>56</w:t>
        </w:r>
        <w:r>
          <w:fldChar w:fldCharType="end"/>
        </w:r>
      </w:hyperlink>
    </w:p>
    <w:p>
      <w:pPr>
        <w:pStyle w:val="TOC2"/>
        <w:tabs>
          <w:tab w:val="right" w:leader="dot" w:pos="8306"/>
        </w:tabs>
      </w:pPr>
      <w:hyperlink w:anchor="_Toc18823" w:history="1">
        <w:r>
          <w:rPr>
            <w:rFonts w:ascii="仿宋" w:eastAsia="仿宋" w:hAnsi="仿宋" w:cs="仿宋" w:hint="eastAsia"/>
            <w:lang w:eastAsia="zh-CN"/>
          </w:rPr>
          <w:t>(一)、成果转化策略制定</w:t>
        </w:r>
        <w:r>
          <w:tab/>
        </w:r>
        <w:r>
          <w:fldChar w:fldCharType="begin"/>
        </w:r>
        <w:r>
          <w:instrText xml:space="preserve"> PAGEREF _Toc18823 \h </w:instrText>
        </w:r>
        <w:r>
          <w:fldChar w:fldCharType="separate"/>
        </w:r>
        <w:r>
          <w:t>56</w:t>
        </w:r>
        <w:r>
          <w:fldChar w:fldCharType="end"/>
        </w:r>
      </w:hyperlink>
    </w:p>
    <w:p>
      <w:pPr>
        <w:pStyle w:val="TOC2"/>
        <w:tabs>
          <w:tab w:val="right" w:leader="dot" w:pos="8306"/>
        </w:tabs>
      </w:pPr>
      <w:hyperlink w:anchor="_Toc26396" w:history="1">
        <w:r>
          <w:rPr>
            <w:rFonts w:ascii="仿宋" w:eastAsia="仿宋" w:hAnsi="仿宋" w:cs="仿宋" w:hint="eastAsia"/>
            <w:lang w:eastAsia="zh-CN"/>
          </w:rPr>
          <w:t>(二)、成果推广应用方案</w:t>
        </w:r>
        <w:r>
          <w:tab/>
        </w:r>
        <w:r>
          <w:fldChar w:fldCharType="begin"/>
        </w:r>
        <w:r>
          <w:instrText xml:space="preserve"> PAGEREF _Toc26396 \h </w:instrText>
        </w:r>
        <w:r>
          <w:fldChar w:fldCharType="separate"/>
        </w:r>
        <w:r>
          <w:t>57</w:t>
        </w:r>
        <w:r>
          <w:fldChar w:fldCharType="end"/>
        </w:r>
      </w:hyperlink>
    </w:p>
    <w:p>
      <w:pPr>
        <w:pStyle w:val="TOC1"/>
        <w:tabs>
          <w:tab w:val="right" w:leader="dot" w:pos="8306"/>
        </w:tabs>
      </w:pPr>
      <w:hyperlink w:anchor="_Toc27490" w:history="1">
        <w:r>
          <w:rPr>
            <w:rFonts w:ascii="仿宋" w:eastAsia="仿宋" w:hAnsi="仿宋" w:cs="仿宋" w:hint="eastAsia"/>
            <w:lang w:eastAsia="zh-CN"/>
          </w:rPr>
          <w:t>十四、设施与设备管理</w:t>
        </w:r>
        <w:r>
          <w:tab/>
        </w:r>
        <w:r>
          <w:fldChar w:fldCharType="begin"/>
        </w:r>
        <w:r>
          <w:instrText xml:space="preserve"> PAGEREF _Toc27490 \h </w:instrText>
        </w:r>
        <w:r>
          <w:fldChar w:fldCharType="separate"/>
        </w:r>
        <w:r>
          <w:t>59</w:t>
        </w:r>
        <w:r>
          <w:fldChar w:fldCharType="end"/>
        </w:r>
      </w:hyperlink>
    </w:p>
    <w:p>
      <w:pPr>
        <w:pStyle w:val="TOC2"/>
        <w:tabs>
          <w:tab w:val="right" w:leader="dot" w:pos="8306"/>
        </w:tabs>
      </w:pPr>
      <w:hyperlink w:anchor="_Toc32434" w:history="1">
        <w:r>
          <w:rPr>
            <w:rFonts w:ascii="仿宋" w:eastAsia="仿宋" w:hAnsi="仿宋" w:cs="仿宋" w:hint="eastAsia"/>
            <w:lang w:eastAsia="zh-CN"/>
          </w:rPr>
          <w:t>(一)、设施规划与配置</w:t>
        </w:r>
        <w:r>
          <w:tab/>
        </w:r>
        <w:r>
          <w:fldChar w:fldCharType="begin"/>
        </w:r>
        <w:r>
          <w:instrText xml:space="preserve"> PAGEREF _Toc32434 \h </w:instrText>
        </w:r>
        <w:r>
          <w:fldChar w:fldCharType="separate"/>
        </w:r>
        <w:r>
          <w:t>59</w:t>
        </w:r>
        <w:r>
          <w:fldChar w:fldCharType="end"/>
        </w:r>
      </w:hyperlink>
    </w:p>
    <w:p>
      <w:pPr>
        <w:pStyle w:val="TOC2"/>
        <w:tabs>
          <w:tab w:val="right" w:leader="dot" w:pos="8306"/>
        </w:tabs>
      </w:pPr>
      <w:hyperlink w:anchor="_Toc32455" w:history="1">
        <w:r>
          <w:rPr>
            <w:rFonts w:ascii="仿宋" w:eastAsia="仿宋" w:hAnsi="仿宋" w:cs="仿宋" w:hint="eastAsia"/>
            <w:lang w:eastAsia="zh-CN"/>
          </w:rPr>
          <w:t>(二)、设备采购与维护管理</w:t>
        </w:r>
        <w:r>
          <w:tab/>
        </w:r>
        <w:r>
          <w:fldChar w:fldCharType="begin"/>
        </w:r>
        <w:r>
          <w:instrText xml:space="preserve"> PAGEREF _Toc32455 \h </w:instrText>
        </w:r>
        <w:r>
          <w:fldChar w:fldCharType="separate"/>
        </w:r>
        <w:r>
          <w:t>59</w:t>
        </w:r>
        <w:r>
          <w:fldChar w:fldCharType="end"/>
        </w:r>
      </w:hyperlink>
    </w:p>
    <w:p>
      <w:pPr>
        <w:pStyle w:val="TOC2"/>
        <w:tabs>
          <w:tab w:val="right" w:leader="dot" w:pos="8306"/>
        </w:tabs>
      </w:pPr>
      <w:hyperlink w:anchor="_Toc16684" w:history="1">
        <w:r>
          <w:rPr>
            <w:rFonts w:ascii="仿宋" w:eastAsia="仿宋" w:hAnsi="仿宋" w:cs="仿宋" w:hint="eastAsia"/>
            <w:lang w:eastAsia="zh-CN"/>
          </w:rPr>
          <w:t>(三)、设施设备升级策略</w:t>
        </w:r>
        <w:r>
          <w:tab/>
        </w:r>
        <w:r>
          <w:fldChar w:fldCharType="begin"/>
        </w:r>
        <w:r>
          <w:instrText xml:space="preserve"> PAGEREF _Toc16684 \h </w:instrText>
        </w:r>
        <w:r>
          <w:fldChar w:fldCharType="separate"/>
        </w:r>
        <w:r>
          <w:t>60</w:t>
        </w:r>
        <w:r>
          <w:fldChar w:fldCharType="end"/>
        </w:r>
      </w:hyperlink>
    </w:p>
    <w:p>
      <w:pPr>
        <w:pStyle w:val="TOC1"/>
        <w:tabs>
          <w:tab w:val="right" w:leader="dot" w:pos="8306"/>
        </w:tabs>
      </w:pPr>
      <w:hyperlink w:anchor="_Toc8196" w:history="1">
        <w:r>
          <w:rPr>
            <w:rFonts w:ascii="仿宋" w:eastAsia="仿宋" w:hAnsi="仿宋" w:cs="仿宋" w:hint="eastAsia"/>
            <w:lang w:eastAsia="zh-CN"/>
          </w:rPr>
          <w:t>十五、产业协同与集群发展</w:t>
        </w:r>
        <w:r>
          <w:tab/>
        </w:r>
        <w:r>
          <w:fldChar w:fldCharType="begin"/>
        </w:r>
        <w:r>
          <w:instrText xml:space="preserve"> PAGEREF _Toc8196 \h </w:instrText>
        </w:r>
        <w:r>
          <w:fldChar w:fldCharType="separate"/>
        </w:r>
        <w:r>
          <w:t>61</w:t>
        </w:r>
        <w:r>
          <w:fldChar w:fldCharType="end"/>
        </w:r>
      </w:hyperlink>
    </w:p>
    <w:p>
      <w:pPr>
        <w:pStyle w:val="TOC2"/>
        <w:tabs>
          <w:tab w:val="right" w:leader="dot" w:pos="8306"/>
        </w:tabs>
      </w:pPr>
      <w:hyperlink w:anchor="_Toc1941" w:history="1">
        <w:r>
          <w:rPr>
            <w:rFonts w:ascii="仿宋" w:eastAsia="仿宋" w:hAnsi="仿宋" w:cs="仿宋" w:hint="eastAsia"/>
            <w:lang w:eastAsia="zh-CN"/>
          </w:rPr>
          <w:t>(一)、产业协同机制建设</w:t>
        </w:r>
        <w:r>
          <w:tab/>
        </w:r>
        <w:r>
          <w:fldChar w:fldCharType="begin"/>
        </w:r>
        <w:r>
          <w:instrText xml:space="preserve"> PAGEREF _Toc1941 \h </w:instrText>
        </w:r>
        <w:r>
          <w:fldChar w:fldCharType="separate"/>
        </w:r>
        <w:r>
          <w:t>61</w:t>
        </w:r>
        <w:r>
          <w:fldChar w:fldCharType="end"/>
        </w:r>
      </w:hyperlink>
    </w:p>
    <w:p>
      <w:pPr>
        <w:pStyle w:val="TOC2"/>
        <w:tabs>
          <w:tab w:val="right" w:leader="dot" w:pos="8306"/>
        </w:tabs>
      </w:pPr>
      <w:hyperlink w:anchor="_Toc8710" w:history="1">
        <w:r>
          <w:rPr>
            <w:rFonts w:ascii="仿宋" w:eastAsia="仿宋" w:hAnsi="仿宋" w:cs="仿宋" w:hint="eastAsia"/>
            <w:lang w:eastAsia="zh-CN"/>
          </w:rPr>
          <w:t>(二)、产业集群培育与发展</w:t>
        </w:r>
        <w:r>
          <w:tab/>
        </w:r>
        <w:r>
          <w:fldChar w:fldCharType="begin"/>
        </w:r>
        <w:r>
          <w:instrText xml:space="preserve"> PAGEREF _Toc8710 \h </w:instrText>
        </w:r>
        <w:r>
          <w:fldChar w:fldCharType="separate"/>
        </w:r>
        <w:r>
          <w:t>62</w:t>
        </w:r>
        <w:r>
          <w:fldChar w:fldCharType="end"/>
        </w:r>
      </w:hyperlink>
    </w:p>
    <w:p>
      <w:pPr>
        <w:pStyle w:val="TOC1"/>
        <w:tabs>
          <w:tab w:val="right" w:leader="dot" w:pos="8306"/>
        </w:tabs>
      </w:pPr>
      <w:hyperlink w:anchor="_Toc1778" w:history="1">
        <w:r>
          <w:rPr>
            <w:rFonts w:ascii="仿宋" w:eastAsia="仿宋" w:hAnsi="仿宋" w:cs="仿宋" w:hint="eastAsia"/>
            <w:lang w:eastAsia="zh-CN"/>
          </w:rPr>
          <w:t>十六、法律法规与政策遵循</w:t>
        </w:r>
        <w:r>
          <w:tab/>
        </w:r>
        <w:r>
          <w:fldChar w:fldCharType="begin"/>
        </w:r>
        <w:r>
          <w:instrText xml:space="preserve"> PAGEREF _Toc1778 \h </w:instrText>
        </w:r>
        <w:r>
          <w:fldChar w:fldCharType="separate"/>
        </w:r>
        <w:r>
          <w:t>63</w:t>
        </w:r>
        <w:r>
          <w:fldChar w:fldCharType="end"/>
        </w:r>
      </w:hyperlink>
    </w:p>
    <w:p>
      <w:pPr>
        <w:pStyle w:val="TOC2"/>
        <w:tabs>
          <w:tab w:val="right" w:leader="dot" w:pos="8306"/>
        </w:tabs>
      </w:pPr>
      <w:hyperlink w:anchor="_Toc1126" w:history="1">
        <w:r>
          <w:rPr>
            <w:rFonts w:ascii="仿宋" w:eastAsia="仿宋" w:hAnsi="仿宋" w:cs="仿宋" w:hint="eastAsia"/>
            <w:lang w:eastAsia="zh-CN"/>
          </w:rPr>
          <w:t>(一)、法律法规遵守</w:t>
        </w:r>
        <w:r>
          <w:tab/>
        </w:r>
        <w:r>
          <w:fldChar w:fldCharType="begin"/>
        </w:r>
        <w:r>
          <w:instrText xml:space="preserve"> PAGEREF _Toc1126 \h </w:instrText>
        </w:r>
        <w:r>
          <w:fldChar w:fldCharType="separate"/>
        </w:r>
        <w:r>
          <w:t>63</w:t>
        </w:r>
        <w:r>
          <w:fldChar w:fldCharType="end"/>
        </w:r>
      </w:hyperlink>
    </w:p>
    <w:p>
      <w:pPr>
        <w:pStyle w:val="TOC2"/>
        <w:tabs>
          <w:tab w:val="right" w:leader="dot" w:pos="8306"/>
        </w:tabs>
      </w:pPr>
      <w:hyperlink w:anchor="_Toc27794" w:history="1">
        <w:r>
          <w:rPr>
            <w:rFonts w:ascii="仿宋" w:eastAsia="仿宋" w:hAnsi="仿宋" w:cs="仿宋" w:hint="eastAsia"/>
            <w:lang w:eastAsia="zh-CN"/>
          </w:rPr>
          <w:t>(二)、政策导向与利用</w:t>
        </w:r>
        <w:r>
          <w:tab/>
        </w:r>
        <w:r>
          <w:fldChar w:fldCharType="begin"/>
        </w:r>
        <w:r>
          <w:instrText xml:space="preserve"> PAGEREF _Toc27794 \h </w:instrText>
        </w:r>
        <w:r>
          <w:fldChar w:fldCharType="separate"/>
        </w:r>
        <w:r>
          <w:t>64</w:t>
        </w:r>
        <w:r>
          <w:fldChar w:fldCharType="end"/>
        </w:r>
      </w:hyperlink>
    </w:p>
    <w:p>
      <w:pPr>
        <w:pStyle w:val="TOC1"/>
        <w:tabs>
          <w:tab w:val="right" w:leader="dot" w:pos="8306"/>
        </w:tabs>
      </w:pPr>
      <w:hyperlink w:anchor="_Toc8930" w:history="1">
        <w:r>
          <w:rPr>
            <w:rFonts w:ascii="仿宋" w:eastAsia="仿宋" w:hAnsi="仿宋" w:cs="仿宋" w:hint="eastAsia"/>
            <w:lang w:eastAsia="zh-CN"/>
          </w:rPr>
          <w:t>十七、项目施工方案</w:t>
        </w:r>
        <w:r>
          <w:tab/>
        </w:r>
        <w:r>
          <w:fldChar w:fldCharType="begin"/>
        </w:r>
        <w:r>
          <w:instrText xml:space="preserve"> PAGEREF _Toc8930 \h </w:instrText>
        </w:r>
        <w:r>
          <w:fldChar w:fldCharType="separate"/>
        </w:r>
        <w:r>
          <w:t>65</w:t>
        </w:r>
        <w:r>
          <w:fldChar w:fldCharType="end"/>
        </w:r>
      </w:hyperlink>
    </w:p>
    <w:p>
      <w:pPr>
        <w:pStyle w:val="TOC2"/>
        <w:tabs>
          <w:tab w:val="right" w:leader="dot" w:pos="8306"/>
        </w:tabs>
      </w:pPr>
      <w:hyperlink w:anchor="_Toc16934" w:history="1">
        <w:r>
          <w:rPr>
            <w:rFonts w:ascii="仿宋" w:eastAsia="仿宋" w:hAnsi="仿宋" w:cs="仿宋" w:hint="eastAsia"/>
            <w:lang w:eastAsia="zh-CN"/>
          </w:rPr>
          <w:t>(一)、施工组织设计</w:t>
        </w:r>
        <w:r>
          <w:tab/>
        </w:r>
        <w:r>
          <w:fldChar w:fldCharType="begin"/>
        </w:r>
        <w:r>
          <w:instrText xml:space="preserve"> PAGEREF _Toc16934 \h </w:instrText>
        </w:r>
        <w:r>
          <w:fldChar w:fldCharType="separate"/>
        </w:r>
        <w:r>
          <w:t>65</w:t>
        </w:r>
        <w:r>
          <w:fldChar w:fldCharType="end"/>
        </w:r>
      </w:hyperlink>
    </w:p>
    <w:p>
      <w:pPr>
        <w:pStyle w:val="TOC2"/>
        <w:tabs>
          <w:tab w:val="right" w:leader="dot" w:pos="8306"/>
        </w:tabs>
      </w:pPr>
      <w:hyperlink w:anchor="_Toc12718" w:history="1">
        <w:r>
          <w:rPr>
            <w:rFonts w:ascii="仿宋" w:eastAsia="仿宋" w:hAnsi="仿宋" w:cs="仿宋" w:hint="eastAsia"/>
            <w:lang w:eastAsia="zh-CN"/>
          </w:rPr>
          <w:t>(二)、施工工艺与技术路线</w:t>
        </w:r>
        <w:r>
          <w:tab/>
        </w:r>
        <w:r>
          <w:fldChar w:fldCharType="begin"/>
        </w:r>
        <w:r>
          <w:instrText xml:space="preserve"> PAGEREF _Toc12718 \h </w:instrText>
        </w:r>
        <w:r>
          <w:fldChar w:fldCharType="separate"/>
        </w:r>
        <w:r>
          <w:t>66</w:t>
        </w:r>
        <w:r>
          <w:fldChar w:fldCharType="end"/>
        </w:r>
      </w:hyperlink>
    </w:p>
    <w:p>
      <w:pPr>
        <w:pStyle w:val="TOC2"/>
        <w:tabs>
          <w:tab w:val="right" w:leader="dot" w:pos="8306"/>
        </w:tabs>
      </w:pPr>
      <w:hyperlink w:anchor="_Toc32588" w:history="1">
        <w:r>
          <w:rPr>
            <w:rFonts w:ascii="仿宋" w:eastAsia="仿宋" w:hAnsi="仿宋" w:cs="仿宋" w:hint="eastAsia"/>
            <w:lang w:eastAsia="zh-CN"/>
          </w:rPr>
          <w:t>(三)、关键节点施工计划</w:t>
        </w:r>
        <w:r>
          <w:tab/>
        </w:r>
        <w:r>
          <w:fldChar w:fldCharType="begin"/>
        </w:r>
        <w:r>
          <w:instrText xml:space="preserve"> PAGEREF _Toc32588 \h </w:instrText>
        </w:r>
        <w:r>
          <w:fldChar w:fldCharType="separate"/>
        </w:r>
        <w:r>
          <w:t>67</w:t>
        </w:r>
        <w:r>
          <w:fldChar w:fldCharType="end"/>
        </w:r>
      </w:hyperlink>
    </w:p>
    <w:p>
      <w:pPr>
        <w:pStyle w:val="TOC2"/>
        <w:tabs>
          <w:tab w:val="right" w:leader="dot" w:pos="8306"/>
        </w:tabs>
      </w:pPr>
      <w:hyperlink w:anchor="_Toc30015" w:history="1">
        <w:r>
          <w:rPr>
            <w:rFonts w:ascii="仿宋" w:eastAsia="仿宋" w:hAnsi="仿宋" w:cs="仿宋" w:hint="eastAsia"/>
            <w:lang w:eastAsia="zh-CN"/>
          </w:rPr>
          <w:t>(四)、施工现场管理</w:t>
        </w:r>
        <w:r>
          <w:tab/>
        </w:r>
        <w:r>
          <w:fldChar w:fldCharType="begin"/>
        </w:r>
        <w:r>
          <w:instrText xml:space="preserve"> PAGEREF _Toc30015 \h </w:instrText>
        </w:r>
        <w:r>
          <w:fldChar w:fldCharType="separate"/>
        </w:r>
        <w:r>
          <w:t>69</w:t>
        </w:r>
        <w:r>
          <w:fldChar w:fldCharType="end"/>
        </w:r>
      </w:hyperlink>
    </w:p>
    <w:p>
      <w:pPr>
        <w:pStyle w:val="TOC1"/>
        <w:tabs>
          <w:tab w:val="right" w:leader="dot" w:pos="8306"/>
        </w:tabs>
      </w:pPr>
      <w:hyperlink w:anchor="_Toc7341" w:history="1">
        <w:r>
          <w:rPr>
            <w:rFonts w:ascii="仿宋" w:eastAsia="仿宋" w:hAnsi="仿宋" w:cs="仿宋" w:hint="eastAsia"/>
            <w:lang w:eastAsia="zh-CN"/>
          </w:rPr>
          <w:t>十八、创新驱动与持续发展</w:t>
        </w:r>
        <w:r>
          <w:tab/>
        </w:r>
        <w:r>
          <w:fldChar w:fldCharType="begin"/>
        </w:r>
        <w:r>
          <w:instrText xml:space="preserve"> PAGEREF _Toc7341 \h </w:instrText>
        </w:r>
        <w:r>
          <w:fldChar w:fldCharType="separate"/>
        </w:r>
        <w:r>
          <w:t>71</w:t>
        </w:r>
        <w:r>
          <w:fldChar w:fldCharType="end"/>
        </w:r>
      </w:hyperlink>
    </w:p>
    <w:p>
      <w:pPr>
        <w:pStyle w:val="TOC2"/>
        <w:tabs>
          <w:tab w:val="right" w:leader="dot" w:pos="8306"/>
        </w:tabs>
      </w:pPr>
      <w:hyperlink w:anchor="_Toc22912" w:history="1">
        <w:r>
          <w:rPr>
            <w:rFonts w:ascii="仿宋" w:eastAsia="仿宋" w:hAnsi="仿宋" w:cs="仿宋" w:hint="eastAsia"/>
            <w:lang w:eastAsia="zh-CN"/>
          </w:rPr>
          <w:t>(一)、创新驱动战略实施</w:t>
        </w:r>
        <w:r>
          <w:tab/>
        </w:r>
        <w:r>
          <w:fldChar w:fldCharType="begin"/>
        </w:r>
        <w:r>
          <w:instrText xml:space="preserve"> PAGEREF _Toc22912 \h </w:instrText>
        </w:r>
        <w:r>
          <w:fldChar w:fldCharType="separate"/>
        </w:r>
        <w:r>
          <w:t>71</w:t>
        </w:r>
        <w:r>
          <w:fldChar w:fldCharType="end"/>
        </w:r>
      </w:hyperlink>
    </w:p>
    <w:p>
      <w:pPr>
        <w:pStyle w:val="TOC2"/>
        <w:tabs>
          <w:tab w:val="right" w:leader="dot" w:pos="8306"/>
        </w:tabs>
      </w:pPr>
      <w:hyperlink w:anchor="_Toc23780" w:history="1">
        <w:r>
          <w:rPr>
            <w:rFonts w:ascii="仿宋" w:eastAsia="仿宋" w:hAnsi="仿宋" w:cs="仿宋" w:hint="eastAsia"/>
            <w:lang w:eastAsia="zh-CN"/>
          </w:rPr>
          <w:t>(二)、持续发展路径探索</w:t>
        </w:r>
        <w:r>
          <w:tab/>
        </w:r>
        <w:r>
          <w:fldChar w:fldCharType="begin"/>
        </w:r>
        <w:r>
          <w:instrText xml:space="preserve"> PAGEREF _Toc23780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63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155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一、振动传感器项目的技术资源开发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传感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二、振动传感器项目的人力资源管理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振动传感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三、振动传感器项目的资金资源筹措与优化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振动传感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219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振动传感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振动传感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振动传感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21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振动传感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振动传感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智能技术的应用：振动传感器项目将利用智能技术，如物联网（IoT）和大数据分析，来监控和优化资源使用。通过实时数据分析，项目可以更有效地管理能源消耗、减少原材料浪费，并提高生产过程的整体效率。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271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0762"/>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振动传感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1765"/>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2355"/>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20714"/>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25453"/>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https://d.book118.com/848040111110006025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AB58A7"/>
    <w:rsid w:val="19AB58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8040111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2023-12-31T20:44:00Z</dcterms:created>
  <dcterms:modified xsi:type="dcterms:W3CDTF">2023-12-31T20:45:15Z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D718A5E38D6340BAB0C22C5FBE8FA57F_11</vt:lpwstr>
  </property>
  <property fmtid="{D5CDD505-2E9C-101B-9397-08002B2CF9AE}" pid="3" name="KSOProductBuildVer">
    <vt:lpwstr>2052-12.1.0.16120</vt:lpwstr>
  </property>
</Properties>
</file>