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锦纶6-DTY相关项目运行指导方案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4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_Toc549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31" w:history="1">
        <w:r>
          <w:rPr>
            <w:rFonts w:ascii="仿宋" w:eastAsia="仿宋" w:hAnsi="仿宋" w:cs="仿宋" w:hint="eastAsia"/>
            <w:lang w:eastAsia="zh-CN"/>
          </w:rPr>
          <w:t>一、锦纶6-DTY概述</w:t>
        </w:r>
        <w:r>
          <w:tab/>
        </w:r>
        <w:r>
          <w:fldChar w:fldCharType="begin"/>
        </w:r>
        <w:r>
          <w:instrText xml:space="preserve"> PAGEREF _Toc30431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7" w:history="1">
        <w:r>
          <w:rPr>
            <w:rFonts w:ascii="仿宋" w:eastAsia="仿宋" w:hAnsi="仿宋" w:cs="仿宋" w:hint="eastAsia"/>
            <w:lang w:eastAsia="zh-CN"/>
          </w:rPr>
          <w:t>(一)、锦纶6-DTY项目名称及建设性质</w:t>
        </w:r>
        <w:r>
          <w:tab/>
        </w:r>
        <w:r>
          <w:fldChar w:fldCharType="begin"/>
        </w:r>
        <w:r>
          <w:instrText xml:space="preserve"> PAGEREF _Toc18547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1" w:history="1">
        <w:r>
          <w:rPr>
            <w:rFonts w:ascii="仿宋" w:eastAsia="仿宋" w:hAnsi="仿宋" w:cs="仿宋" w:hint="eastAsia"/>
            <w:lang w:eastAsia="zh-CN"/>
          </w:rPr>
          <w:t>(二)、锦纶6-DTY项目承办单位背景分析</w:t>
        </w:r>
        <w:r>
          <w:tab/>
        </w:r>
        <w:r>
          <w:fldChar w:fldCharType="begin"/>
        </w:r>
        <w:r>
          <w:instrText xml:space="preserve"> PAGEREF _Toc22241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1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_Toc10951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7" w:history="1">
        <w:r>
          <w:rPr>
            <w:rFonts w:ascii="仿宋" w:eastAsia="仿宋" w:hAnsi="仿宋" w:cs="仿宋" w:hint="eastAsia"/>
            <w:lang w:eastAsia="zh-CN"/>
          </w:rPr>
          <w:t>(四)、锦纶6-DTY项目提出的理由</w:t>
        </w:r>
        <w:r>
          <w:tab/>
        </w:r>
        <w:r>
          <w:fldChar w:fldCharType="begin"/>
        </w:r>
        <w:r>
          <w:instrText xml:space="preserve"> PAGEREF _Toc22387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2" w:history="1">
        <w:r>
          <w:rPr>
            <w:rFonts w:ascii="仿宋" w:eastAsia="仿宋" w:hAnsi="仿宋" w:cs="仿宋" w:hint="eastAsia"/>
            <w:lang w:eastAsia="zh-CN"/>
          </w:rPr>
          <w:t>(五)、锦纶6-DTY项目选址及用地综述</w:t>
        </w:r>
        <w:r>
          <w:tab/>
        </w:r>
        <w:r>
          <w:fldChar w:fldCharType="begin"/>
        </w:r>
        <w:r>
          <w:instrText xml:space="preserve"> PAGEREF _Toc9862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0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_Toc3960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8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_Toc4558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3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_Toc21563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3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_Toc28123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" w:history="1">
        <w:r>
          <w:rPr>
            <w:rFonts w:ascii="仿宋" w:eastAsia="仿宋" w:hAnsi="仿宋" w:cs="仿宋" w:hint="eastAsia"/>
            <w:lang w:eastAsia="zh-CN"/>
          </w:rPr>
          <w:t>(十)、锦纶6-DTY项目能耗分析</w:t>
        </w:r>
        <w:r>
          <w:tab/>
        </w:r>
        <w:r>
          <w:fldChar w:fldCharType="begin"/>
        </w:r>
        <w:r>
          <w:instrText xml:space="preserve"> PAGEREF _Toc1716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6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_Toc12716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2" w:history="1">
        <w:r>
          <w:rPr>
            <w:rFonts w:ascii="仿宋" w:eastAsia="仿宋" w:hAnsi="仿宋" w:cs="仿宋" w:hint="eastAsia"/>
            <w:lang w:eastAsia="zh-CN"/>
          </w:rPr>
          <w:t>(十二)、锦纶6-DTY项目建设符合性</w:t>
        </w:r>
        <w:r>
          <w:tab/>
        </w:r>
        <w:r>
          <w:fldChar w:fldCharType="begin"/>
        </w:r>
        <w:r>
          <w:instrText xml:space="preserve"> PAGEREF _Toc7212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8" w:history="1">
        <w:r>
          <w:rPr>
            <w:rFonts w:ascii="仿宋" w:eastAsia="仿宋" w:hAnsi="仿宋" w:cs="仿宋" w:hint="eastAsia"/>
            <w:lang w:eastAsia="zh-CN"/>
          </w:rPr>
          <w:t>(十三)、锦纶6-DTY项目进度规划</w:t>
        </w:r>
        <w:r>
          <w:tab/>
        </w:r>
        <w:r>
          <w:fldChar w:fldCharType="begin"/>
        </w:r>
        <w:r>
          <w:instrText xml:space="preserve"> PAGEREF _Toc30368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6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_Toc17626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4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_Toc32544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9" w:history="1">
        <w:r>
          <w:rPr>
            <w:rFonts w:ascii="仿宋" w:eastAsia="仿宋" w:hAnsi="仿宋" w:cs="仿宋" w:hint="eastAsia"/>
            <w:lang w:eastAsia="zh-CN"/>
          </w:rPr>
          <w:t>(十六)、锦纶6-DTY项目评价</w:t>
        </w:r>
        <w:r>
          <w:tab/>
        </w:r>
        <w:r>
          <w:fldChar w:fldCharType="begin"/>
        </w:r>
        <w:r>
          <w:instrText xml:space="preserve"> PAGEREF _Toc26719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98" w:history="1">
        <w:r>
          <w:rPr>
            <w:rFonts w:ascii="仿宋" w:eastAsia="仿宋" w:hAnsi="仿宋" w:cs="仿宋" w:hint="eastAsia"/>
            <w:lang w:eastAsia="zh-CN"/>
          </w:rPr>
          <w:t>二、锦纶6-DTY项目建设地方案</w:t>
        </w:r>
        <w:r>
          <w:tab/>
        </w:r>
        <w:r>
          <w:fldChar w:fldCharType="begin"/>
        </w:r>
        <w:r>
          <w:instrText xml:space="preserve"> PAGEREF _Toc3998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4" w:history="1">
        <w:r>
          <w:rPr>
            <w:rFonts w:ascii="仿宋" w:eastAsia="仿宋" w:hAnsi="仿宋" w:cs="仿宋" w:hint="eastAsia"/>
            <w:lang w:eastAsia="zh-CN"/>
          </w:rPr>
          <w:t>(一)、锦纶6-DTY项目选址原则</w:t>
        </w:r>
        <w:r>
          <w:tab/>
        </w:r>
        <w:r>
          <w:fldChar w:fldCharType="begin"/>
        </w:r>
        <w:r>
          <w:instrText xml:space="preserve"> PAGEREF _Toc12124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1" w:history="1">
        <w:r>
          <w:rPr>
            <w:rFonts w:ascii="仿宋" w:eastAsia="仿宋" w:hAnsi="仿宋" w:cs="仿宋" w:hint="eastAsia"/>
            <w:lang w:eastAsia="zh-CN"/>
          </w:rPr>
          <w:t>(二)、锦纶6-DTY项目选址</w:t>
        </w:r>
        <w:r>
          <w:tab/>
        </w:r>
        <w:r>
          <w:fldChar w:fldCharType="begin"/>
        </w:r>
        <w:r>
          <w:instrText xml:space="preserve"> PAGEREF _Toc5221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6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_Toc19056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6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_Toc8976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7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_Toc27227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7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_Toc7337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4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_Toc14884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5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_Toc7605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6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_Toc29546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56" w:history="1">
        <w:r>
          <w:rPr>
            <w:rFonts w:ascii="仿宋" w:eastAsia="仿宋" w:hAnsi="仿宋" w:cs="仿宋" w:hint="eastAsia"/>
            <w:lang w:eastAsia="zh-CN"/>
          </w:rPr>
          <w:t>三、投资方案计划</w:t>
        </w:r>
        <w:r>
          <w:tab/>
        </w:r>
        <w:r>
          <w:fldChar w:fldCharType="begin"/>
        </w:r>
        <w:r>
          <w:instrText xml:space="preserve"> PAGEREF _Toc5056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6" w:history="1">
        <w:r>
          <w:rPr>
            <w:rFonts w:ascii="仿宋" w:eastAsia="仿宋" w:hAnsi="仿宋" w:cs="仿宋" w:hint="eastAsia"/>
            <w:lang w:eastAsia="zh-CN"/>
          </w:rPr>
          <w:t>(一)、锦纶6-DTY项目估算说明</w:t>
        </w:r>
        <w:r>
          <w:tab/>
        </w:r>
        <w:r>
          <w:fldChar w:fldCharType="begin"/>
        </w:r>
        <w:r>
          <w:instrText xml:space="preserve"> PAGEREF _Toc9806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2" w:history="1">
        <w:r>
          <w:rPr>
            <w:rFonts w:ascii="仿宋" w:eastAsia="仿宋" w:hAnsi="仿宋" w:cs="仿宋" w:hint="eastAsia"/>
            <w:lang w:eastAsia="zh-CN"/>
          </w:rPr>
          <w:t>(二)、锦纶6-DTY项目总投资估算</w:t>
        </w:r>
        <w:r>
          <w:tab/>
        </w:r>
        <w:r>
          <w:fldChar w:fldCharType="begin"/>
        </w:r>
        <w:r>
          <w:instrText xml:space="preserve"> PAGEREF _Toc19492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3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_Toc22933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02" w:history="1">
        <w:r>
          <w:rPr>
            <w:rFonts w:ascii="仿宋" w:eastAsia="仿宋" w:hAnsi="仿宋" w:cs="仿宋" w:hint="eastAsia"/>
            <w:lang w:eastAsia="zh-CN"/>
          </w:rPr>
          <w:t>四、安全经营规范</w:t>
        </w:r>
        <w:r>
          <w:tab/>
        </w:r>
        <w:r>
          <w:fldChar w:fldCharType="begin"/>
        </w:r>
        <w:r>
          <w:instrText xml:space="preserve"> PAGEREF _Toc11802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5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_Toc3315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0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_Toc8800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6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_Toc13986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6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_Toc31986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6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_Toc24236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0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_Toc8620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2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_Toc19862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5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_Toc8905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620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_Toc12620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0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_Toc20640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7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_Toc29307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83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_Toc11283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_Toc1475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1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_Toc31101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3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_Toc8033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24" w:history="1">
        <w:r>
          <w:rPr>
            <w:rFonts w:ascii="仿宋" w:eastAsia="仿宋" w:hAnsi="仿宋" w:cs="仿宋" w:hint="eastAsia"/>
            <w:lang w:eastAsia="zh-CN"/>
          </w:rPr>
          <w:t>六、锦纶6-DTY项目招投标方案</w:t>
        </w:r>
        <w:r>
          <w:tab/>
        </w:r>
        <w:r>
          <w:fldChar w:fldCharType="begin"/>
        </w:r>
        <w:r>
          <w:instrText xml:space="preserve"> PAGEREF _Toc24624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8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_Toc9538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4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_Toc8894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3" w:history="1">
        <w:r>
          <w:rPr>
            <w:rFonts w:ascii="仿宋" w:eastAsia="仿宋" w:hAnsi="仿宋" w:cs="仿宋" w:hint="eastAsia"/>
            <w:lang w:eastAsia="zh-CN"/>
          </w:rPr>
          <w:t>(三)、锦纶6-DTY项目招投标要求</w:t>
        </w:r>
        <w:r>
          <w:tab/>
        </w:r>
        <w:r>
          <w:fldChar w:fldCharType="begin"/>
        </w:r>
        <w:r>
          <w:instrText xml:space="preserve"> PAGEREF _Toc23203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7" w:history="1">
        <w:r>
          <w:rPr>
            <w:rFonts w:ascii="仿宋" w:eastAsia="仿宋" w:hAnsi="仿宋" w:cs="仿宋" w:hint="eastAsia"/>
            <w:lang w:eastAsia="zh-CN"/>
          </w:rPr>
          <w:t>(四)、锦纶6-DTY项目招标方式和招标程序</w:t>
        </w:r>
        <w:r>
          <w:tab/>
        </w:r>
        <w:r>
          <w:fldChar w:fldCharType="begin"/>
        </w:r>
        <w:r>
          <w:instrText xml:space="preserve"> PAGEREF _Toc7837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44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_Toc22944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91" w:history="1">
        <w:r>
          <w:rPr>
            <w:rFonts w:ascii="仿宋" w:eastAsia="仿宋" w:hAnsi="仿宋" w:cs="仿宋" w:hint="eastAsia"/>
            <w:lang w:eastAsia="zh-CN"/>
          </w:rPr>
          <w:t>七、工艺技术分析</w:t>
        </w:r>
        <w:r>
          <w:tab/>
        </w:r>
        <w:r>
          <w:fldChar w:fldCharType="begin"/>
        </w:r>
        <w:r>
          <w:instrText xml:space="preserve"> PAGEREF _Toc30191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9" w:history="1">
        <w:r>
          <w:rPr>
            <w:rFonts w:ascii="仿宋" w:eastAsia="仿宋" w:hAnsi="仿宋" w:cs="仿宋" w:hint="eastAsia"/>
            <w:lang w:eastAsia="zh-CN"/>
          </w:rPr>
          <w:t>(一)、锦纶6-DTY项目建设期原辅材料供应情况</w:t>
        </w:r>
        <w:r>
          <w:tab/>
        </w:r>
        <w:r>
          <w:fldChar w:fldCharType="begin"/>
        </w:r>
        <w:r>
          <w:instrText xml:space="preserve"> PAGEREF _Toc21099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6" w:history="1">
        <w:r>
          <w:rPr>
            <w:rFonts w:ascii="仿宋" w:eastAsia="仿宋" w:hAnsi="仿宋" w:cs="仿宋" w:hint="eastAsia"/>
            <w:lang w:eastAsia="zh-CN"/>
          </w:rPr>
          <w:t>(二)、锦纶6-DTY项目运营期原辅材料采购及管理</w:t>
        </w:r>
        <w:r>
          <w:tab/>
        </w:r>
        <w:r>
          <w:fldChar w:fldCharType="begin"/>
        </w:r>
        <w:r>
          <w:instrText xml:space="preserve"> PAGEREF _Toc7276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" w:history="1">
        <w:r>
          <w:rPr>
            <w:rFonts w:ascii="仿宋" w:eastAsia="仿宋" w:hAnsi="仿宋" w:cs="仿宋" w:hint="eastAsia"/>
            <w:lang w:eastAsia="zh-CN"/>
          </w:rPr>
          <w:t>(三)、锦纶6-DTY项目工艺技术设计方案</w:t>
        </w:r>
        <w:r>
          <w:tab/>
        </w:r>
        <w:r>
          <w:fldChar w:fldCharType="begin"/>
        </w:r>
        <w:r>
          <w:instrText xml:space="preserve"> PAGEREF _Toc1277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_Toc2242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56" w:history="1">
        <w:r>
          <w:rPr>
            <w:rFonts w:ascii="仿宋" w:eastAsia="仿宋" w:hAnsi="仿宋" w:cs="仿宋" w:hint="eastAsia"/>
            <w:lang w:eastAsia="zh-CN"/>
          </w:rPr>
          <w:t>八、资源开发及综合利用分析</w:t>
        </w:r>
        <w:r>
          <w:tab/>
        </w:r>
        <w:r>
          <w:fldChar w:fldCharType="begin"/>
        </w:r>
        <w:r>
          <w:instrText xml:space="preserve"> PAGEREF _Toc20856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7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_Toc5617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7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_Toc23717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6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_Toc15456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59" w:history="1">
        <w:r>
          <w:rPr>
            <w:rFonts w:ascii="仿宋" w:eastAsia="仿宋" w:hAnsi="仿宋" w:cs="仿宋" w:hint="eastAsia"/>
            <w:lang w:eastAsia="zh-CN"/>
          </w:rPr>
          <w:t>九、环境和生态影响分析</w:t>
        </w:r>
        <w:r>
          <w:tab/>
        </w:r>
        <w:r>
          <w:fldChar w:fldCharType="begin"/>
        </w:r>
        <w:r>
          <w:instrText xml:space="preserve"> PAGEREF _Toc28959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3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_Toc18623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4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_Toc19254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81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_Toc9981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8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_Toc11408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9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_Toc18899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78" w:history="1">
        <w:r>
          <w:rPr>
            <w:rFonts w:ascii="仿宋" w:eastAsia="仿宋" w:hAnsi="仿宋" w:cs="仿宋" w:hint="eastAsia"/>
            <w:lang w:eastAsia="zh-CN"/>
          </w:rPr>
          <w:t>十、节能方案分析</w:t>
        </w:r>
        <w:r>
          <w:tab/>
        </w:r>
        <w:r>
          <w:fldChar w:fldCharType="begin"/>
        </w:r>
        <w:r>
          <w:instrText xml:space="preserve"> PAGEREF _Toc15878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9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_Toc15279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3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_Toc14683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_Toc3086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4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431"/>
      <w:r>
        <w:rPr>
          <w:rFonts w:ascii="仿宋" w:eastAsia="仿宋" w:hAnsi="仿宋" w:cs="仿宋" w:hint="eastAsia"/>
          <w:sz w:val="28"/>
          <w:lang w:eastAsia="zh-CN"/>
        </w:rPr>
        <w:t>一、锦纶6-DTY概述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547"/>
      <w:r>
        <w:rPr>
          <w:rFonts w:ascii="仿宋" w:eastAsia="仿宋" w:hAnsi="仿宋" w:cs="仿宋" w:hint="eastAsia"/>
          <w:lang w:eastAsia="zh-CN"/>
        </w:rPr>
        <w:t>(一)、锦纶6-DTY项目名称及建设性质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锦纶6-DTY项目名称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锦纶6-DTY产业发展锦纶6-DTY项目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(二)锦纶6-DTY项目建设性质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该锦纶6-DTY项目属于改建锦纶6-DTY项目，旨在依托某某地区丰富的XX资源，以及该地区产业园区良好的产业基础和创新环境，对现有锦纶6-DTY生产线进行技术升级和设备更新，提高产品附加值，增强市场竞争力，促进地方经济发展。锦纶6-DTY项目建成后，预计年产值可达XX万元，成为该地区锦纶6-DTY产业的重要基地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241"/>
      <w:r>
        <w:rPr>
          <w:rFonts w:ascii="仿宋" w:eastAsia="仿宋" w:hAnsi="仿宋" w:cs="仿宋" w:hint="eastAsia"/>
          <w:sz w:val="28"/>
          <w:lang w:eastAsia="zh-CN"/>
        </w:rPr>
        <w:t>(二)、锦纶6-DTY项目承办单位背景分析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xxx集团有限公司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0951"/>
      <w:r>
        <w:rPr>
          <w:rFonts w:ascii="仿宋" w:eastAsia="仿宋" w:hAnsi="仿宋" w:cs="仿宋" w:hint="eastAsia"/>
          <w:sz w:val="28"/>
          <w:lang w:eastAsia="zh-CN"/>
        </w:rPr>
        <w:t>(三)、战略合作单位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科技集团有限公司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2387"/>
      <w:r>
        <w:rPr>
          <w:rFonts w:ascii="仿宋" w:eastAsia="仿宋" w:hAnsi="仿宋" w:cs="仿宋" w:hint="eastAsia"/>
          <w:sz w:val="28"/>
          <w:lang w:eastAsia="zh-CN"/>
        </w:rPr>
        <w:t>(四)、锦纶6-DTY项目提出的理由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数据，从全球市场来看，20XX-20XX年度全球锦纶6-DTY产量出现了上升趋势。根据XXX机构的估计，该年度全球锦纶6-DTY产量达到了XXX，相比20XX年度有所增长。这一增长趋势表明全球锦纶6-DTY生产能力的提升和技术的进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与此同时，全球锦纶6-DTY消费量也呈现连续上升的趋势。根据XXX机构的估计，20XX-20XX年度全球锦纶6-DTY消费量达到了XXX。这表明全球对锦纶6-DTY的需求不断增加，可能受到人口增长、经济发展和食品工业的推动。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这一全球锦纶6-DTY市场的动态对贵公司在科技和相关领域的发展具有重要意义。在面对这一市场趋势时，贵公司可以考虑以下方面的发展和调整：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科技创新：加大研发投入，致力于科技的创新和应用。通过开发高效的生产技术、改良品种和管理系统，帮助农民提高锦纶6-DTY产量和质量，满足不断增长的市场需求。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https://d.book118.com/848057077073006044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锦纶6-DTY相关项目运行指导方案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锦纶6-DTY相关项目运行指导方案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锦纶6-DTY相关项目运行指导方案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锦纶6-DTY相关项目运行指导方案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锦纶6-DTY相关项目运行指导方案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79715B"/>
    <w:rsid w:val="6879715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48057077073006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2023-12-30T11:15:00Z</dcterms:created>
  <dcterms:modified xsi:type="dcterms:W3CDTF">2023-12-30T11:16:03Z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4976BA4405BB4726AE7DD41CA226E9AA_11</vt:lpwstr>
  </property>
  <property fmtid="{D5CDD505-2E9C-101B-9397-08002B2CF9AE}" pid="3" name="KSOProductBuildVer">
    <vt:lpwstr>2052-12.1.0.16120</vt:lpwstr>
  </property>
</Properties>
</file>