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空管系统项目规划设计方案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50" w:history="1">
        <w:r>
          <w:rPr>
            <w:rFonts w:ascii="仿宋" w:eastAsia="仿宋" w:hAnsi="仿宋" w:cs="仿宋" w:hint="eastAsia"/>
            <w:lang w:eastAsia="zh-CN"/>
          </w:rPr>
          <w:t>前言</w:t>
        </w:r>
        <w:r>
          <w:tab/>
        </w:r>
        <w:r>
          <w:fldChar w:fldCharType="begin"/>
        </w:r>
        <w:r>
          <w:instrText xml:space="preserve"> PAGEREF _Toc850 \h </w:instrText>
        </w:r>
        <w:r>
          <w:fldChar w:fldCharType="separate"/>
        </w:r>
        <w:r>
          <w:t>3</w:t>
        </w:r>
        <w:r>
          <w:fldChar w:fldCharType="end"/>
        </w:r>
      </w:hyperlink>
    </w:p>
    <w:p>
      <w:pPr>
        <w:pStyle w:val="TOC1"/>
        <w:tabs>
          <w:tab w:val="right" w:leader="dot" w:pos="8306"/>
        </w:tabs>
      </w:pPr>
      <w:hyperlink w:anchor="_Toc3748" w:history="1">
        <w:r>
          <w:rPr>
            <w:rFonts w:ascii="仿宋" w:eastAsia="仿宋" w:hAnsi="仿宋" w:cs="仿宋" w:hint="eastAsia"/>
            <w:lang w:eastAsia="zh-CN"/>
          </w:rPr>
          <w:t>一、空管系统项目建设单位说明</w:t>
        </w:r>
        <w:r>
          <w:tab/>
        </w:r>
        <w:r>
          <w:fldChar w:fldCharType="begin"/>
        </w:r>
        <w:r>
          <w:instrText xml:space="preserve"> PAGEREF _Toc3748 \h </w:instrText>
        </w:r>
        <w:r>
          <w:fldChar w:fldCharType="separate"/>
        </w:r>
        <w:r>
          <w:t>3</w:t>
        </w:r>
        <w:r>
          <w:fldChar w:fldCharType="end"/>
        </w:r>
      </w:hyperlink>
    </w:p>
    <w:p>
      <w:pPr>
        <w:pStyle w:val="TOC2"/>
        <w:tabs>
          <w:tab w:val="right" w:leader="dot" w:pos="8306"/>
        </w:tabs>
      </w:pPr>
      <w:hyperlink w:anchor="_Toc4334" w:history="1">
        <w:r>
          <w:rPr>
            <w:rFonts w:ascii="仿宋" w:eastAsia="仿宋" w:hAnsi="仿宋" w:cs="仿宋" w:hint="eastAsia"/>
            <w:lang w:eastAsia="zh-CN"/>
          </w:rPr>
          <w:t>(一)、空管系统项目承办单位基本情况</w:t>
        </w:r>
        <w:r>
          <w:tab/>
        </w:r>
        <w:r>
          <w:fldChar w:fldCharType="begin"/>
        </w:r>
        <w:r>
          <w:instrText xml:space="preserve"> PAGEREF _Toc4334 \h </w:instrText>
        </w:r>
        <w:r>
          <w:fldChar w:fldCharType="separate"/>
        </w:r>
        <w:r>
          <w:t>3</w:t>
        </w:r>
        <w:r>
          <w:fldChar w:fldCharType="end"/>
        </w:r>
      </w:hyperlink>
    </w:p>
    <w:p>
      <w:pPr>
        <w:pStyle w:val="TOC2"/>
        <w:tabs>
          <w:tab w:val="right" w:leader="dot" w:pos="8306"/>
        </w:tabs>
      </w:pPr>
      <w:hyperlink w:anchor="_Toc26883" w:history="1">
        <w:r>
          <w:rPr>
            <w:rFonts w:ascii="仿宋" w:eastAsia="仿宋" w:hAnsi="仿宋" w:cs="仿宋" w:hint="eastAsia"/>
            <w:lang w:eastAsia="zh-CN"/>
          </w:rPr>
          <w:t>(二)、公司经济效益分析</w:t>
        </w:r>
        <w:r>
          <w:tab/>
        </w:r>
        <w:r>
          <w:fldChar w:fldCharType="begin"/>
        </w:r>
        <w:r>
          <w:instrText xml:space="preserve"> PAGEREF _Toc26883 \h </w:instrText>
        </w:r>
        <w:r>
          <w:fldChar w:fldCharType="separate"/>
        </w:r>
        <w:r>
          <w:t>4</w:t>
        </w:r>
        <w:r>
          <w:fldChar w:fldCharType="end"/>
        </w:r>
      </w:hyperlink>
    </w:p>
    <w:p>
      <w:pPr>
        <w:pStyle w:val="TOC1"/>
        <w:tabs>
          <w:tab w:val="right" w:leader="dot" w:pos="8306"/>
        </w:tabs>
      </w:pPr>
      <w:hyperlink w:anchor="_Toc8412" w:history="1">
        <w:r>
          <w:rPr>
            <w:rFonts w:ascii="仿宋" w:eastAsia="仿宋" w:hAnsi="仿宋" w:cs="仿宋" w:hint="eastAsia"/>
            <w:lang w:eastAsia="zh-CN"/>
          </w:rPr>
          <w:t>二、空管系统项目建设背景及必要性分析</w:t>
        </w:r>
        <w:r>
          <w:tab/>
        </w:r>
        <w:r>
          <w:fldChar w:fldCharType="begin"/>
        </w:r>
        <w:r>
          <w:instrText xml:space="preserve"> PAGEREF _Toc8412 \h </w:instrText>
        </w:r>
        <w:r>
          <w:fldChar w:fldCharType="separate"/>
        </w:r>
        <w:r>
          <w:t>5</w:t>
        </w:r>
        <w:r>
          <w:fldChar w:fldCharType="end"/>
        </w:r>
      </w:hyperlink>
    </w:p>
    <w:p>
      <w:pPr>
        <w:pStyle w:val="TOC2"/>
        <w:tabs>
          <w:tab w:val="right" w:leader="dot" w:pos="8306"/>
        </w:tabs>
      </w:pPr>
      <w:hyperlink w:anchor="_Toc25143" w:history="1">
        <w:r>
          <w:rPr>
            <w:rFonts w:ascii="仿宋" w:eastAsia="仿宋" w:hAnsi="仿宋" w:cs="仿宋" w:hint="eastAsia"/>
            <w:lang w:eastAsia="zh-CN"/>
          </w:rPr>
          <w:t>(一)、空管系统项目背景分析</w:t>
        </w:r>
        <w:r>
          <w:tab/>
        </w:r>
        <w:r>
          <w:fldChar w:fldCharType="begin"/>
        </w:r>
        <w:r>
          <w:instrText xml:space="preserve"> PAGEREF _Toc25143 \h </w:instrText>
        </w:r>
        <w:r>
          <w:fldChar w:fldCharType="separate"/>
        </w:r>
        <w:r>
          <w:t>5</w:t>
        </w:r>
        <w:r>
          <w:fldChar w:fldCharType="end"/>
        </w:r>
      </w:hyperlink>
    </w:p>
    <w:p>
      <w:pPr>
        <w:pStyle w:val="TOC2"/>
        <w:tabs>
          <w:tab w:val="right" w:leader="dot" w:pos="8306"/>
        </w:tabs>
      </w:pPr>
      <w:hyperlink w:anchor="_Toc10210" w:history="1">
        <w:r>
          <w:rPr>
            <w:rFonts w:ascii="仿宋" w:eastAsia="仿宋" w:hAnsi="仿宋" w:cs="仿宋" w:hint="eastAsia"/>
            <w:lang w:eastAsia="zh-CN"/>
          </w:rPr>
          <w:t>(二)、空管系统项目建设必要性分析</w:t>
        </w:r>
        <w:r>
          <w:tab/>
        </w:r>
        <w:r>
          <w:fldChar w:fldCharType="begin"/>
        </w:r>
        <w:r>
          <w:instrText xml:space="preserve"> PAGEREF _Toc10210 \h </w:instrText>
        </w:r>
        <w:r>
          <w:fldChar w:fldCharType="separate"/>
        </w:r>
        <w:r>
          <w:t>6</w:t>
        </w:r>
        <w:r>
          <w:fldChar w:fldCharType="end"/>
        </w:r>
      </w:hyperlink>
    </w:p>
    <w:p>
      <w:pPr>
        <w:pStyle w:val="TOC1"/>
        <w:tabs>
          <w:tab w:val="right" w:leader="dot" w:pos="8306"/>
        </w:tabs>
      </w:pPr>
      <w:hyperlink w:anchor="_Toc11356" w:history="1">
        <w:r>
          <w:rPr>
            <w:rFonts w:ascii="仿宋" w:eastAsia="仿宋" w:hAnsi="仿宋" w:cs="仿宋" w:hint="eastAsia"/>
            <w:lang w:eastAsia="zh-CN"/>
          </w:rPr>
          <w:t>三、空管系统项目绩效评估</w:t>
        </w:r>
        <w:r>
          <w:tab/>
        </w:r>
        <w:r>
          <w:fldChar w:fldCharType="begin"/>
        </w:r>
        <w:r>
          <w:instrText xml:space="preserve"> PAGEREF _Toc11356 \h </w:instrText>
        </w:r>
        <w:r>
          <w:fldChar w:fldCharType="separate"/>
        </w:r>
        <w:r>
          <w:t>8</w:t>
        </w:r>
        <w:r>
          <w:fldChar w:fldCharType="end"/>
        </w:r>
      </w:hyperlink>
    </w:p>
    <w:p>
      <w:pPr>
        <w:pStyle w:val="TOC2"/>
        <w:tabs>
          <w:tab w:val="right" w:leader="dot" w:pos="8306"/>
        </w:tabs>
      </w:pPr>
      <w:hyperlink w:anchor="_Toc1649" w:history="1">
        <w:r>
          <w:rPr>
            <w:rFonts w:ascii="仿宋" w:eastAsia="仿宋" w:hAnsi="仿宋" w:cs="仿宋" w:hint="eastAsia"/>
            <w:lang w:eastAsia="zh-CN"/>
          </w:rPr>
          <w:t>(一)、绩效评估指标</w:t>
        </w:r>
        <w:r>
          <w:tab/>
        </w:r>
        <w:r>
          <w:fldChar w:fldCharType="begin"/>
        </w:r>
        <w:r>
          <w:instrText xml:space="preserve"> PAGEREF _Toc1649 \h </w:instrText>
        </w:r>
        <w:r>
          <w:fldChar w:fldCharType="separate"/>
        </w:r>
        <w:r>
          <w:t>8</w:t>
        </w:r>
        <w:r>
          <w:fldChar w:fldCharType="end"/>
        </w:r>
      </w:hyperlink>
    </w:p>
    <w:p>
      <w:pPr>
        <w:pStyle w:val="TOC2"/>
        <w:tabs>
          <w:tab w:val="right" w:leader="dot" w:pos="8306"/>
        </w:tabs>
      </w:pPr>
      <w:hyperlink w:anchor="_Toc18902" w:history="1">
        <w:r>
          <w:rPr>
            <w:rFonts w:ascii="仿宋" w:eastAsia="仿宋" w:hAnsi="仿宋" w:cs="仿宋" w:hint="eastAsia"/>
            <w:lang w:eastAsia="zh-CN"/>
          </w:rPr>
          <w:t>(二)、绩效评估方法</w:t>
        </w:r>
        <w:r>
          <w:tab/>
        </w:r>
        <w:r>
          <w:fldChar w:fldCharType="begin"/>
        </w:r>
        <w:r>
          <w:instrText xml:space="preserve"> PAGEREF _Toc18902 \h </w:instrText>
        </w:r>
        <w:r>
          <w:fldChar w:fldCharType="separate"/>
        </w:r>
        <w:r>
          <w:t>9</w:t>
        </w:r>
        <w:r>
          <w:fldChar w:fldCharType="end"/>
        </w:r>
      </w:hyperlink>
    </w:p>
    <w:p>
      <w:pPr>
        <w:pStyle w:val="TOC2"/>
        <w:tabs>
          <w:tab w:val="right" w:leader="dot" w:pos="8306"/>
        </w:tabs>
      </w:pPr>
      <w:hyperlink w:anchor="_Toc12844" w:history="1">
        <w:r>
          <w:rPr>
            <w:rFonts w:ascii="仿宋" w:eastAsia="仿宋" w:hAnsi="仿宋" w:cs="仿宋" w:hint="eastAsia"/>
            <w:lang w:eastAsia="zh-CN"/>
          </w:rPr>
          <w:t>(三)、绩效评估周期</w:t>
        </w:r>
        <w:r>
          <w:tab/>
        </w:r>
        <w:r>
          <w:fldChar w:fldCharType="begin"/>
        </w:r>
        <w:r>
          <w:instrText xml:space="preserve"> PAGEREF _Toc12844 \h </w:instrText>
        </w:r>
        <w:r>
          <w:fldChar w:fldCharType="separate"/>
        </w:r>
        <w:r>
          <w:t>10</w:t>
        </w:r>
        <w:r>
          <w:fldChar w:fldCharType="end"/>
        </w:r>
      </w:hyperlink>
    </w:p>
    <w:p>
      <w:pPr>
        <w:pStyle w:val="TOC1"/>
        <w:tabs>
          <w:tab w:val="right" w:leader="dot" w:pos="8306"/>
        </w:tabs>
      </w:pPr>
      <w:hyperlink w:anchor="_Toc11079" w:history="1">
        <w:r>
          <w:rPr>
            <w:rFonts w:ascii="仿宋" w:eastAsia="仿宋" w:hAnsi="仿宋" w:cs="仿宋" w:hint="eastAsia"/>
            <w:lang w:eastAsia="zh-CN"/>
          </w:rPr>
          <w:t>四、空管系统项目文档管理</w:t>
        </w:r>
        <w:r>
          <w:tab/>
        </w:r>
        <w:r>
          <w:fldChar w:fldCharType="begin"/>
        </w:r>
        <w:r>
          <w:instrText xml:space="preserve"> PAGEREF _Toc11079 \h </w:instrText>
        </w:r>
        <w:r>
          <w:fldChar w:fldCharType="separate"/>
        </w:r>
        <w:r>
          <w:t>11</w:t>
        </w:r>
        <w:r>
          <w:fldChar w:fldCharType="end"/>
        </w:r>
      </w:hyperlink>
    </w:p>
    <w:p>
      <w:pPr>
        <w:pStyle w:val="TOC2"/>
        <w:tabs>
          <w:tab w:val="right" w:leader="dot" w:pos="8306"/>
        </w:tabs>
      </w:pPr>
      <w:hyperlink w:anchor="_Toc3217" w:history="1">
        <w:r>
          <w:rPr>
            <w:rFonts w:ascii="仿宋" w:eastAsia="仿宋" w:hAnsi="仿宋" w:cs="仿宋" w:hint="eastAsia"/>
            <w:lang w:eastAsia="zh-CN"/>
          </w:rPr>
          <w:t>(一)、文档编制与审查</w:t>
        </w:r>
        <w:r>
          <w:tab/>
        </w:r>
        <w:r>
          <w:fldChar w:fldCharType="begin"/>
        </w:r>
        <w:r>
          <w:instrText xml:space="preserve"> PAGEREF _Toc3217 \h </w:instrText>
        </w:r>
        <w:r>
          <w:fldChar w:fldCharType="separate"/>
        </w:r>
        <w:r>
          <w:t>11</w:t>
        </w:r>
        <w:r>
          <w:fldChar w:fldCharType="end"/>
        </w:r>
      </w:hyperlink>
    </w:p>
    <w:p>
      <w:pPr>
        <w:pStyle w:val="TOC2"/>
        <w:tabs>
          <w:tab w:val="right" w:leader="dot" w:pos="8306"/>
        </w:tabs>
      </w:pPr>
      <w:hyperlink w:anchor="_Toc6672" w:history="1">
        <w:r>
          <w:rPr>
            <w:rFonts w:ascii="仿宋" w:eastAsia="仿宋" w:hAnsi="仿宋" w:cs="仿宋" w:hint="eastAsia"/>
            <w:lang w:eastAsia="zh-CN"/>
          </w:rPr>
          <w:t>(二)、文档发布与分发</w:t>
        </w:r>
        <w:r>
          <w:tab/>
        </w:r>
        <w:r>
          <w:fldChar w:fldCharType="begin"/>
        </w:r>
        <w:r>
          <w:instrText xml:space="preserve"> PAGEREF _Toc6672 \h </w:instrText>
        </w:r>
        <w:r>
          <w:fldChar w:fldCharType="separate"/>
        </w:r>
        <w:r>
          <w:t>12</w:t>
        </w:r>
        <w:r>
          <w:fldChar w:fldCharType="end"/>
        </w:r>
      </w:hyperlink>
    </w:p>
    <w:p>
      <w:pPr>
        <w:pStyle w:val="TOC2"/>
        <w:tabs>
          <w:tab w:val="right" w:leader="dot" w:pos="8306"/>
        </w:tabs>
      </w:pPr>
      <w:hyperlink w:anchor="_Toc22511" w:history="1">
        <w:r>
          <w:rPr>
            <w:rFonts w:ascii="仿宋" w:eastAsia="仿宋" w:hAnsi="仿宋" w:cs="仿宋" w:hint="eastAsia"/>
            <w:lang w:eastAsia="zh-CN"/>
          </w:rPr>
          <w:t>(三)、文档存档与归档</w:t>
        </w:r>
        <w:r>
          <w:tab/>
        </w:r>
        <w:r>
          <w:fldChar w:fldCharType="begin"/>
        </w:r>
        <w:r>
          <w:instrText xml:space="preserve"> PAGEREF _Toc22511 \h </w:instrText>
        </w:r>
        <w:r>
          <w:fldChar w:fldCharType="separate"/>
        </w:r>
        <w:r>
          <w:t>13</w:t>
        </w:r>
        <w:r>
          <w:fldChar w:fldCharType="end"/>
        </w:r>
      </w:hyperlink>
    </w:p>
    <w:p>
      <w:pPr>
        <w:pStyle w:val="TOC1"/>
        <w:tabs>
          <w:tab w:val="right" w:leader="dot" w:pos="8306"/>
        </w:tabs>
      </w:pPr>
      <w:hyperlink w:anchor="_Toc15341" w:history="1">
        <w:r>
          <w:rPr>
            <w:rFonts w:ascii="仿宋" w:eastAsia="仿宋" w:hAnsi="仿宋" w:cs="仿宋" w:hint="eastAsia"/>
            <w:lang w:eastAsia="zh-CN"/>
          </w:rPr>
          <w:t>五、产品规划分析</w:t>
        </w:r>
        <w:r>
          <w:tab/>
        </w:r>
        <w:r>
          <w:fldChar w:fldCharType="begin"/>
        </w:r>
        <w:r>
          <w:instrText xml:space="preserve"> PAGEREF _Toc15341 \h </w:instrText>
        </w:r>
        <w:r>
          <w:fldChar w:fldCharType="separate"/>
        </w:r>
        <w:r>
          <w:t>14</w:t>
        </w:r>
        <w:r>
          <w:fldChar w:fldCharType="end"/>
        </w:r>
      </w:hyperlink>
    </w:p>
    <w:p>
      <w:pPr>
        <w:pStyle w:val="TOC2"/>
        <w:tabs>
          <w:tab w:val="right" w:leader="dot" w:pos="8306"/>
        </w:tabs>
      </w:pPr>
      <w:hyperlink w:anchor="_Toc1298" w:history="1">
        <w:r>
          <w:rPr>
            <w:rFonts w:ascii="仿宋" w:eastAsia="仿宋" w:hAnsi="仿宋" w:cs="仿宋" w:hint="eastAsia"/>
            <w:lang w:eastAsia="zh-CN"/>
          </w:rPr>
          <w:t>(一)、产品规划</w:t>
        </w:r>
        <w:r>
          <w:tab/>
        </w:r>
        <w:r>
          <w:fldChar w:fldCharType="begin"/>
        </w:r>
        <w:r>
          <w:instrText xml:space="preserve"> PAGEREF _Toc1298 \h </w:instrText>
        </w:r>
        <w:r>
          <w:fldChar w:fldCharType="separate"/>
        </w:r>
        <w:r>
          <w:t>14</w:t>
        </w:r>
        <w:r>
          <w:fldChar w:fldCharType="end"/>
        </w:r>
      </w:hyperlink>
    </w:p>
    <w:p>
      <w:pPr>
        <w:pStyle w:val="TOC2"/>
        <w:tabs>
          <w:tab w:val="right" w:leader="dot" w:pos="8306"/>
        </w:tabs>
      </w:pPr>
      <w:hyperlink w:anchor="_Toc8308" w:history="1">
        <w:r>
          <w:rPr>
            <w:rFonts w:ascii="仿宋" w:eastAsia="仿宋" w:hAnsi="仿宋" w:cs="仿宋" w:hint="eastAsia"/>
            <w:lang w:eastAsia="zh-CN"/>
          </w:rPr>
          <w:t>(二)、建设规模</w:t>
        </w:r>
        <w:r>
          <w:tab/>
        </w:r>
        <w:r>
          <w:fldChar w:fldCharType="begin"/>
        </w:r>
        <w:r>
          <w:instrText xml:space="preserve"> PAGEREF _Toc8308 \h </w:instrText>
        </w:r>
        <w:r>
          <w:fldChar w:fldCharType="separate"/>
        </w:r>
        <w:r>
          <w:t>15</w:t>
        </w:r>
        <w:r>
          <w:fldChar w:fldCharType="end"/>
        </w:r>
      </w:hyperlink>
    </w:p>
    <w:p>
      <w:pPr>
        <w:pStyle w:val="TOC1"/>
        <w:tabs>
          <w:tab w:val="right" w:leader="dot" w:pos="8306"/>
        </w:tabs>
      </w:pPr>
      <w:hyperlink w:anchor="_Toc10060" w:history="1">
        <w:r>
          <w:rPr>
            <w:rFonts w:ascii="仿宋" w:eastAsia="仿宋" w:hAnsi="仿宋" w:cs="仿宋" w:hint="eastAsia"/>
            <w:lang w:eastAsia="zh-CN"/>
          </w:rPr>
          <w:t>六、空管系统项目可持续发展</w:t>
        </w:r>
        <w:r>
          <w:tab/>
        </w:r>
        <w:r>
          <w:fldChar w:fldCharType="begin"/>
        </w:r>
        <w:r>
          <w:instrText xml:space="preserve"> PAGEREF _Toc10060 \h </w:instrText>
        </w:r>
        <w:r>
          <w:fldChar w:fldCharType="separate"/>
        </w:r>
        <w:r>
          <w:t>16</w:t>
        </w:r>
        <w:r>
          <w:fldChar w:fldCharType="end"/>
        </w:r>
      </w:hyperlink>
    </w:p>
    <w:p>
      <w:pPr>
        <w:pStyle w:val="TOC2"/>
        <w:tabs>
          <w:tab w:val="right" w:leader="dot" w:pos="8306"/>
        </w:tabs>
      </w:pPr>
      <w:hyperlink w:anchor="_Toc3961" w:history="1">
        <w:r>
          <w:rPr>
            <w:rFonts w:ascii="仿宋" w:eastAsia="仿宋" w:hAnsi="仿宋" w:cs="仿宋" w:hint="eastAsia"/>
            <w:lang w:eastAsia="zh-CN"/>
          </w:rPr>
          <w:t>(一)、可持续战略与实践</w:t>
        </w:r>
        <w:r>
          <w:tab/>
        </w:r>
        <w:r>
          <w:fldChar w:fldCharType="begin"/>
        </w:r>
        <w:r>
          <w:instrText xml:space="preserve"> PAGEREF _Toc3961 \h </w:instrText>
        </w:r>
        <w:r>
          <w:fldChar w:fldCharType="separate"/>
        </w:r>
        <w:r>
          <w:t>16</w:t>
        </w:r>
        <w:r>
          <w:fldChar w:fldCharType="end"/>
        </w:r>
      </w:hyperlink>
    </w:p>
    <w:p>
      <w:pPr>
        <w:pStyle w:val="TOC2"/>
        <w:tabs>
          <w:tab w:val="right" w:leader="dot" w:pos="8306"/>
        </w:tabs>
      </w:pPr>
      <w:hyperlink w:anchor="_Toc2499" w:history="1">
        <w:r>
          <w:rPr>
            <w:rFonts w:ascii="仿宋" w:eastAsia="仿宋" w:hAnsi="仿宋" w:cs="仿宋" w:hint="eastAsia"/>
            <w:lang w:eastAsia="zh-CN"/>
          </w:rPr>
          <w:t>(二)、环保与社会责任</w:t>
        </w:r>
        <w:r>
          <w:tab/>
        </w:r>
        <w:r>
          <w:fldChar w:fldCharType="begin"/>
        </w:r>
        <w:r>
          <w:instrText xml:space="preserve"> PAGEREF _Toc2499 \h </w:instrText>
        </w:r>
        <w:r>
          <w:fldChar w:fldCharType="separate"/>
        </w:r>
        <w:r>
          <w:t>17</w:t>
        </w:r>
        <w:r>
          <w:fldChar w:fldCharType="end"/>
        </w:r>
      </w:hyperlink>
    </w:p>
    <w:p>
      <w:pPr>
        <w:pStyle w:val="TOC1"/>
        <w:tabs>
          <w:tab w:val="right" w:leader="dot" w:pos="8306"/>
        </w:tabs>
      </w:pPr>
      <w:hyperlink w:anchor="_Toc18342" w:history="1">
        <w:r>
          <w:rPr>
            <w:rFonts w:ascii="仿宋" w:eastAsia="仿宋" w:hAnsi="仿宋" w:cs="仿宋" w:hint="eastAsia"/>
            <w:lang w:eastAsia="zh-CN"/>
          </w:rPr>
          <w:t>七、空管系统项目风险管理</w:t>
        </w:r>
        <w:r>
          <w:tab/>
        </w:r>
        <w:r>
          <w:fldChar w:fldCharType="begin"/>
        </w:r>
        <w:r>
          <w:instrText xml:space="preserve"> PAGEREF _Toc18342 \h </w:instrText>
        </w:r>
        <w:r>
          <w:fldChar w:fldCharType="separate"/>
        </w:r>
        <w:r>
          <w:t>18</w:t>
        </w:r>
        <w:r>
          <w:fldChar w:fldCharType="end"/>
        </w:r>
      </w:hyperlink>
    </w:p>
    <w:p>
      <w:pPr>
        <w:pStyle w:val="TOC2"/>
        <w:tabs>
          <w:tab w:val="right" w:leader="dot" w:pos="8306"/>
        </w:tabs>
      </w:pPr>
      <w:hyperlink w:anchor="_Toc30761" w:history="1">
        <w:r>
          <w:rPr>
            <w:rFonts w:ascii="仿宋" w:eastAsia="仿宋" w:hAnsi="仿宋" w:cs="仿宋" w:hint="eastAsia"/>
            <w:lang w:eastAsia="zh-CN"/>
          </w:rPr>
          <w:t>(一)、风险识别与评估</w:t>
        </w:r>
        <w:r>
          <w:tab/>
        </w:r>
        <w:r>
          <w:fldChar w:fldCharType="begin"/>
        </w:r>
        <w:r>
          <w:instrText xml:space="preserve"> PAGEREF _Toc30761 \h </w:instrText>
        </w:r>
        <w:r>
          <w:fldChar w:fldCharType="separate"/>
        </w:r>
        <w:r>
          <w:t>18</w:t>
        </w:r>
        <w:r>
          <w:fldChar w:fldCharType="end"/>
        </w:r>
      </w:hyperlink>
    </w:p>
    <w:p>
      <w:pPr>
        <w:pStyle w:val="TOC2"/>
        <w:tabs>
          <w:tab w:val="right" w:leader="dot" w:pos="8306"/>
        </w:tabs>
      </w:pPr>
      <w:hyperlink w:anchor="_Toc5836" w:history="1">
        <w:r>
          <w:rPr>
            <w:rFonts w:ascii="仿宋" w:eastAsia="仿宋" w:hAnsi="仿宋" w:cs="仿宋" w:hint="eastAsia"/>
            <w:lang w:eastAsia="zh-CN"/>
          </w:rPr>
          <w:t>(二)、风险应对策略</w:t>
        </w:r>
        <w:r>
          <w:tab/>
        </w:r>
        <w:r>
          <w:fldChar w:fldCharType="begin"/>
        </w:r>
        <w:r>
          <w:instrText xml:space="preserve"> PAGEREF _Toc5836 \h </w:instrText>
        </w:r>
        <w:r>
          <w:fldChar w:fldCharType="separate"/>
        </w:r>
        <w:r>
          <w:t>19</w:t>
        </w:r>
        <w:r>
          <w:fldChar w:fldCharType="end"/>
        </w:r>
      </w:hyperlink>
    </w:p>
    <w:p>
      <w:pPr>
        <w:pStyle w:val="TOC2"/>
        <w:tabs>
          <w:tab w:val="right" w:leader="dot" w:pos="8306"/>
        </w:tabs>
      </w:pPr>
      <w:hyperlink w:anchor="_Toc7760" w:history="1">
        <w:r>
          <w:rPr>
            <w:rFonts w:ascii="仿宋" w:eastAsia="仿宋" w:hAnsi="仿宋" w:cs="仿宋" w:hint="eastAsia"/>
            <w:lang w:eastAsia="zh-CN"/>
          </w:rPr>
          <w:t>(三)、风险监控与控制</w:t>
        </w:r>
        <w:r>
          <w:tab/>
        </w:r>
        <w:r>
          <w:fldChar w:fldCharType="begin"/>
        </w:r>
        <w:r>
          <w:instrText xml:space="preserve"> PAGEREF _Toc7760 \h </w:instrText>
        </w:r>
        <w:r>
          <w:fldChar w:fldCharType="separate"/>
        </w:r>
        <w:r>
          <w:t>21</w:t>
        </w:r>
        <w:r>
          <w:fldChar w:fldCharType="end"/>
        </w:r>
      </w:hyperlink>
    </w:p>
    <w:p>
      <w:pPr>
        <w:pStyle w:val="TOC1"/>
        <w:tabs>
          <w:tab w:val="right" w:leader="dot" w:pos="8306"/>
        </w:tabs>
      </w:pPr>
      <w:hyperlink w:anchor="_Toc16818" w:history="1">
        <w:r>
          <w:rPr>
            <w:rFonts w:ascii="仿宋" w:eastAsia="仿宋" w:hAnsi="仿宋" w:cs="仿宋" w:hint="eastAsia"/>
            <w:lang w:eastAsia="zh-CN"/>
          </w:rPr>
          <w:t>八、空管系统项目创新与研发</w:t>
        </w:r>
        <w:r>
          <w:tab/>
        </w:r>
        <w:r>
          <w:fldChar w:fldCharType="begin"/>
        </w:r>
        <w:r>
          <w:instrText xml:space="preserve"> PAGEREF _Toc16818 \h </w:instrText>
        </w:r>
        <w:r>
          <w:fldChar w:fldCharType="separate"/>
        </w:r>
        <w:r>
          <w:t>22</w:t>
        </w:r>
        <w:r>
          <w:fldChar w:fldCharType="end"/>
        </w:r>
      </w:hyperlink>
    </w:p>
    <w:p>
      <w:pPr>
        <w:pStyle w:val="TOC2"/>
        <w:tabs>
          <w:tab w:val="right" w:leader="dot" w:pos="8306"/>
        </w:tabs>
      </w:pPr>
      <w:hyperlink w:anchor="_Toc15665" w:history="1">
        <w:r>
          <w:rPr>
            <w:rFonts w:ascii="仿宋" w:eastAsia="仿宋" w:hAnsi="仿宋" w:cs="仿宋" w:hint="eastAsia"/>
            <w:lang w:eastAsia="zh-CN"/>
          </w:rPr>
          <w:t>(一)、创新策略与方向</w:t>
        </w:r>
        <w:r>
          <w:tab/>
        </w:r>
        <w:r>
          <w:fldChar w:fldCharType="begin"/>
        </w:r>
        <w:r>
          <w:instrText xml:space="preserve"> PAGEREF _Toc15665 \h </w:instrText>
        </w:r>
        <w:r>
          <w:fldChar w:fldCharType="separate"/>
        </w:r>
        <w:r>
          <w:t>22</w:t>
        </w:r>
        <w:r>
          <w:fldChar w:fldCharType="end"/>
        </w:r>
      </w:hyperlink>
    </w:p>
    <w:p>
      <w:pPr>
        <w:pStyle w:val="TOC2"/>
        <w:tabs>
          <w:tab w:val="right" w:leader="dot" w:pos="8306"/>
        </w:tabs>
      </w:pPr>
      <w:hyperlink w:anchor="_Toc8049" w:history="1">
        <w:r>
          <w:rPr>
            <w:rFonts w:ascii="仿宋" w:eastAsia="仿宋" w:hAnsi="仿宋" w:cs="仿宋" w:hint="eastAsia"/>
            <w:lang w:eastAsia="zh-CN"/>
          </w:rPr>
          <w:t>(二)、研发规划与投入</w:t>
        </w:r>
        <w:r>
          <w:tab/>
        </w:r>
        <w:r>
          <w:fldChar w:fldCharType="begin"/>
        </w:r>
        <w:r>
          <w:instrText xml:space="preserve"> PAGEREF _Toc8049 \h </w:instrText>
        </w:r>
        <w:r>
          <w:fldChar w:fldCharType="separate"/>
        </w:r>
        <w:r>
          <w:t>23</w:t>
        </w:r>
        <w:r>
          <w:fldChar w:fldCharType="end"/>
        </w:r>
      </w:hyperlink>
    </w:p>
    <w:p>
      <w:pPr>
        <w:pStyle w:val="TOC1"/>
        <w:tabs>
          <w:tab w:val="right" w:leader="dot" w:pos="8306"/>
        </w:tabs>
      </w:pPr>
      <w:hyperlink w:anchor="_Toc10597" w:history="1">
        <w:r>
          <w:rPr>
            <w:rFonts w:ascii="仿宋" w:eastAsia="仿宋" w:hAnsi="仿宋" w:cs="仿宋" w:hint="eastAsia"/>
            <w:lang w:eastAsia="zh-CN"/>
          </w:rPr>
          <w:t>九、空管系统项目经营效益</w:t>
        </w:r>
        <w:r>
          <w:tab/>
        </w:r>
        <w:r>
          <w:fldChar w:fldCharType="begin"/>
        </w:r>
        <w:r>
          <w:instrText xml:space="preserve"> PAGEREF _Toc10597 \h </w:instrText>
        </w:r>
        <w:r>
          <w:fldChar w:fldCharType="separate"/>
        </w:r>
        <w:r>
          <w:t>25</w:t>
        </w:r>
        <w:r>
          <w:fldChar w:fldCharType="end"/>
        </w:r>
      </w:hyperlink>
    </w:p>
    <w:p>
      <w:pPr>
        <w:pStyle w:val="TOC2"/>
        <w:tabs>
          <w:tab w:val="right" w:leader="dot" w:pos="8306"/>
        </w:tabs>
      </w:pPr>
      <w:hyperlink w:anchor="_Toc11423" w:history="1">
        <w:r>
          <w:rPr>
            <w:rFonts w:ascii="仿宋" w:eastAsia="仿宋" w:hAnsi="仿宋" w:cs="仿宋" w:hint="eastAsia"/>
            <w:lang w:eastAsia="zh-CN"/>
          </w:rPr>
          <w:t>(一)、经济评价财务测算</w:t>
        </w:r>
        <w:r>
          <w:tab/>
        </w:r>
        <w:r>
          <w:fldChar w:fldCharType="begin"/>
        </w:r>
        <w:r>
          <w:instrText xml:space="preserve"> PAGEREF _Toc11423 \h </w:instrText>
        </w:r>
        <w:r>
          <w:fldChar w:fldCharType="separate"/>
        </w:r>
        <w:r>
          <w:t>25</w:t>
        </w:r>
        <w:r>
          <w:fldChar w:fldCharType="end"/>
        </w:r>
      </w:hyperlink>
    </w:p>
    <w:p>
      <w:pPr>
        <w:pStyle w:val="TOC2"/>
        <w:tabs>
          <w:tab w:val="right" w:leader="dot" w:pos="8306"/>
        </w:tabs>
      </w:pPr>
      <w:hyperlink w:anchor="_Toc26140" w:history="1">
        <w:r>
          <w:rPr>
            <w:rFonts w:ascii="仿宋" w:eastAsia="仿宋" w:hAnsi="仿宋" w:cs="仿宋" w:hint="eastAsia"/>
            <w:lang w:eastAsia="zh-CN"/>
          </w:rPr>
          <w:t>(二)、空管系统项目盈利能力分析</w:t>
        </w:r>
        <w:r>
          <w:tab/>
        </w:r>
        <w:r>
          <w:fldChar w:fldCharType="begin"/>
        </w:r>
        <w:r>
          <w:instrText xml:space="preserve"> PAGEREF _Toc26140 \h </w:instrText>
        </w:r>
        <w:r>
          <w:fldChar w:fldCharType="separate"/>
        </w:r>
        <w:r>
          <w:t>26</w:t>
        </w:r>
        <w:r>
          <w:fldChar w:fldCharType="end"/>
        </w:r>
      </w:hyperlink>
    </w:p>
    <w:p>
      <w:pPr>
        <w:pStyle w:val="TOC1"/>
        <w:tabs>
          <w:tab w:val="right" w:leader="dot" w:pos="8306"/>
        </w:tabs>
      </w:pPr>
      <w:hyperlink w:anchor="_Toc15571" w:history="1">
        <w:r>
          <w:rPr>
            <w:rFonts w:ascii="仿宋" w:eastAsia="仿宋" w:hAnsi="仿宋" w:cs="仿宋" w:hint="eastAsia"/>
            <w:lang w:eastAsia="zh-CN"/>
          </w:rPr>
          <w:t>十、空管系统项目投资规划</w:t>
        </w:r>
        <w:r>
          <w:tab/>
        </w:r>
        <w:r>
          <w:fldChar w:fldCharType="begin"/>
        </w:r>
        <w:r>
          <w:instrText xml:space="preserve"> PAGEREF _Toc15571 \h </w:instrText>
        </w:r>
        <w:r>
          <w:fldChar w:fldCharType="separate"/>
        </w:r>
        <w:r>
          <w:t>27</w:t>
        </w:r>
        <w:r>
          <w:fldChar w:fldCharType="end"/>
        </w:r>
      </w:hyperlink>
    </w:p>
    <w:p>
      <w:pPr>
        <w:pStyle w:val="TOC2"/>
        <w:tabs>
          <w:tab w:val="right" w:leader="dot" w:pos="8306"/>
        </w:tabs>
      </w:pPr>
      <w:hyperlink w:anchor="_Toc2326" w:history="1">
        <w:r>
          <w:rPr>
            <w:rFonts w:ascii="仿宋" w:eastAsia="仿宋" w:hAnsi="仿宋" w:cs="仿宋" w:hint="eastAsia"/>
            <w:lang w:eastAsia="zh-CN"/>
          </w:rPr>
          <w:t>(一)、空管系统项目总投资估算</w:t>
        </w:r>
        <w:r>
          <w:tab/>
        </w:r>
        <w:r>
          <w:fldChar w:fldCharType="begin"/>
        </w:r>
        <w:r>
          <w:instrText xml:space="preserve"> PAGEREF _Toc2326 \h </w:instrText>
        </w:r>
        <w:r>
          <w:fldChar w:fldCharType="separate"/>
        </w:r>
        <w:r>
          <w:t>27</w:t>
        </w:r>
        <w:r>
          <w:fldChar w:fldCharType="end"/>
        </w:r>
      </w:hyperlink>
    </w:p>
    <w:p>
      <w:pPr>
        <w:pStyle w:val="TOC2"/>
        <w:tabs>
          <w:tab w:val="right" w:leader="dot" w:pos="8306"/>
        </w:tabs>
      </w:pPr>
      <w:hyperlink w:anchor="_Toc25928" w:history="1">
        <w:r>
          <w:rPr>
            <w:rFonts w:ascii="仿宋" w:eastAsia="仿宋" w:hAnsi="仿宋" w:cs="仿宋" w:hint="eastAsia"/>
            <w:lang w:eastAsia="zh-CN"/>
          </w:rPr>
          <w:t>(二)、资金筹措</w:t>
        </w:r>
        <w:r>
          <w:tab/>
        </w:r>
        <w:r>
          <w:fldChar w:fldCharType="begin"/>
        </w:r>
        <w:r>
          <w:instrText xml:space="preserve"> PAGEREF _Toc25928 \h </w:instrText>
        </w:r>
        <w:r>
          <w:fldChar w:fldCharType="separate"/>
        </w:r>
        <w:r>
          <w:t>28</w:t>
        </w:r>
        <w:r>
          <w:fldChar w:fldCharType="end"/>
        </w:r>
      </w:hyperlink>
    </w:p>
    <w:p>
      <w:pPr>
        <w:pStyle w:val="TOC1"/>
        <w:tabs>
          <w:tab w:val="right" w:leader="dot" w:pos="8306"/>
        </w:tabs>
      </w:pPr>
      <w:hyperlink w:anchor="_Toc14129" w:history="1">
        <w:r>
          <w:rPr>
            <w:rFonts w:ascii="仿宋" w:eastAsia="仿宋" w:hAnsi="仿宋" w:cs="仿宋" w:hint="eastAsia"/>
            <w:lang w:eastAsia="zh-CN"/>
          </w:rPr>
          <w:t>十一、空管系统项目人力资源管理</w:t>
        </w:r>
        <w:r>
          <w:tab/>
        </w:r>
        <w:r>
          <w:fldChar w:fldCharType="begin"/>
        </w:r>
        <w:r>
          <w:instrText xml:space="preserve"> PAGEREF _Toc14129 \h </w:instrText>
        </w:r>
        <w:r>
          <w:fldChar w:fldCharType="separate"/>
        </w:r>
        <w:r>
          <w:t>29</w:t>
        </w:r>
        <w:r>
          <w:fldChar w:fldCharType="end"/>
        </w:r>
      </w:hyperlink>
    </w:p>
    <w:p>
      <w:pPr>
        <w:pStyle w:val="TOC2"/>
        <w:tabs>
          <w:tab w:val="right" w:leader="dot" w:pos="8306"/>
        </w:tabs>
      </w:pPr>
      <w:hyperlink w:anchor="_Toc20909" w:history="1">
        <w:r>
          <w:rPr>
            <w:rFonts w:ascii="仿宋" w:eastAsia="仿宋" w:hAnsi="仿宋" w:cs="仿宋" w:hint="eastAsia"/>
            <w:lang w:eastAsia="zh-CN"/>
          </w:rPr>
          <w:t>(一)、建立健全的预算管理制度</w:t>
        </w:r>
        <w:r>
          <w:tab/>
        </w:r>
        <w:r>
          <w:fldChar w:fldCharType="begin"/>
        </w:r>
        <w:r>
          <w:instrText xml:space="preserve"> PAGEREF _Toc20909 \h </w:instrText>
        </w:r>
        <w:r>
          <w:fldChar w:fldCharType="separate"/>
        </w:r>
        <w:r>
          <w:t>29</w:t>
        </w:r>
        <w:r>
          <w:fldChar w:fldCharType="end"/>
        </w:r>
      </w:hyperlink>
    </w:p>
    <w:p>
      <w:pPr>
        <w:pStyle w:val="TOC2"/>
        <w:tabs>
          <w:tab w:val="right" w:leader="dot" w:pos="8306"/>
        </w:tabs>
      </w:pPr>
      <w:hyperlink w:anchor="_Toc18047" w:history="1">
        <w:r>
          <w:rPr>
            <w:rFonts w:ascii="仿宋" w:eastAsia="仿宋" w:hAnsi="仿宋" w:cs="仿宋" w:hint="eastAsia"/>
            <w:lang w:eastAsia="zh-CN"/>
          </w:rPr>
          <w:t>(二)、加强资金流动监控</w:t>
        </w:r>
        <w:r>
          <w:tab/>
        </w:r>
        <w:r>
          <w:fldChar w:fldCharType="begin"/>
        </w:r>
        <w:r>
          <w:instrText xml:space="preserve"> PAGEREF _Toc18047 \h </w:instrText>
        </w:r>
        <w:r>
          <w:fldChar w:fldCharType="separate"/>
        </w:r>
        <w:r>
          <w:t>30</w:t>
        </w:r>
        <w:r>
          <w:fldChar w:fldCharType="end"/>
        </w:r>
      </w:hyperlink>
    </w:p>
    <w:p>
      <w:pPr>
        <w:pStyle w:val="TOC2"/>
        <w:tabs>
          <w:tab w:val="right" w:leader="dot" w:pos="8306"/>
        </w:tabs>
      </w:pPr>
      <w:hyperlink w:anchor="_Toc31847" w:history="1">
        <w:r>
          <w:rPr>
            <w:rFonts w:ascii="仿宋" w:eastAsia="仿宋" w:hAnsi="仿宋" w:cs="仿宋" w:hint="eastAsia"/>
            <w:lang w:eastAsia="zh-CN"/>
          </w:rPr>
          <w:t>(三)、制定完善的风险控制机制</w:t>
        </w:r>
        <w:r>
          <w:tab/>
        </w:r>
        <w:r>
          <w:fldChar w:fldCharType="begin"/>
        </w:r>
        <w:r>
          <w:instrText xml:space="preserve"> PAGEREF _Toc31847 \h </w:instrText>
        </w:r>
        <w:r>
          <w:fldChar w:fldCharType="separate"/>
        </w:r>
        <w:r>
          <w:t>31</w:t>
        </w:r>
        <w:r>
          <w:fldChar w:fldCharType="end"/>
        </w:r>
      </w:hyperlink>
    </w:p>
    <w:p>
      <w:pPr>
        <w:pStyle w:val="TOC2"/>
        <w:tabs>
          <w:tab w:val="right" w:leader="dot" w:pos="8306"/>
        </w:tabs>
      </w:pPr>
      <w:hyperlink w:anchor="_Toc14857" w:history="1">
        <w:r>
          <w:rPr>
            <w:rFonts w:ascii="仿宋" w:eastAsia="仿宋" w:hAnsi="仿宋" w:cs="仿宋" w:hint="eastAsia"/>
            <w:lang w:eastAsia="zh-CN"/>
          </w:rPr>
          <w:t>(四)、优化成本管理</w:t>
        </w:r>
        <w:r>
          <w:tab/>
        </w:r>
        <w:r>
          <w:fldChar w:fldCharType="begin"/>
        </w:r>
        <w:r>
          <w:instrText xml:space="preserve"> PAGEREF _Toc14857 \h </w:instrText>
        </w:r>
        <w:r>
          <w:fldChar w:fldCharType="separate"/>
        </w:r>
        <w:r>
          <w:t>33</w:t>
        </w:r>
        <w:r>
          <w:fldChar w:fldCharType="end"/>
        </w:r>
      </w:hyperlink>
    </w:p>
    <w:p>
      <w:pPr>
        <w:pStyle w:val="TOC1"/>
        <w:tabs>
          <w:tab w:val="right" w:leader="dot" w:pos="8306"/>
        </w:tabs>
      </w:pPr>
      <w:hyperlink w:anchor="_Toc19907" w:history="1">
        <w:r>
          <w:rPr>
            <w:rFonts w:ascii="仿宋" w:eastAsia="仿宋" w:hAnsi="仿宋" w:cs="仿宋" w:hint="eastAsia"/>
            <w:lang w:eastAsia="zh-CN"/>
          </w:rPr>
          <w:t>十二、空管系统项目环境影响分析</w:t>
        </w:r>
        <w:r>
          <w:tab/>
        </w:r>
        <w:r>
          <w:fldChar w:fldCharType="begin"/>
        </w:r>
        <w:r>
          <w:instrText xml:space="preserve"> PAGEREF _Toc19907 \h </w:instrText>
        </w:r>
        <w:r>
          <w:fldChar w:fldCharType="separate"/>
        </w:r>
        <w:r>
          <w:t>34</w:t>
        </w:r>
        <w:r>
          <w:fldChar w:fldCharType="end"/>
        </w:r>
      </w:hyperlink>
    </w:p>
    <w:p>
      <w:pPr>
        <w:pStyle w:val="TOC2"/>
        <w:tabs>
          <w:tab w:val="right" w:leader="dot" w:pos="8306"/>
        </w:tabs>
      </w:pPr>
      <w:hyperlink w:anchor="_Toc11431" w:history="1">
        <w:r>
          <w:rPr>
            <w:rFonts w:ascii="仿宋" w:eastAsia="仿宋" w:hAnsi="仿宋" w:cs="仿宋" w:hint="eastAsia"/>
            <w:lang w:eastAsia="zh-CN"/>
          </w:rPr>
          <w:t>(一)、建设区域环境质量现状</w:t>
        </w:r>
        <w:r>
          <w:tab/>
        </w:r>
        <w:r>
          <w:fldChar w:fldCharType="begin"/>
        </w:r>
        <w:r>
          <w:instrText xml:space="preserve"> PAGEREF _Toc11431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99" w:history="1">
        <w:r>
          <w:rPr>
            <w:rFonts w:ascii="仿宋" w:eastAsia="仿宋" w:hAnsi="仿宋" w:cs="仿宋" w:hint="eastAsia"/>
            <w:lang w:eastAsia="zh-CN"/>
          </w:rPr>
          <w:t>(二)、建设期环境保护</w:t>
        </w:r>
        <w:r>
          <w:tab/>
        </w:r>
        <w:r>
          <w:fldChar w:fldCharType="begin"/>
        </w:r>
        <w:r>
          <w:instrText xml:space="preserve"> PAGEREF _Toc499 \h </w:instrText>
        </w:r>
        <w:r>
          <w:fldChar w:fldCharType="separate"/>
        </w:r>
        <w:r>
          <w:t>35</w:t>
        </w:r>
        <w:r>
          <w:fldChar w:fldCharType="end"/>
        </w:r>
      </w:hyperlink>
    </w:p>
    <w:p>
      <w:pPr>
        <w:pStyle w:val="TOC2"/>
        <w:tabs>
          <w:tab w:val="right" w:leader="dot" w:pos="8306"/>
        </w:tabs>
      </w:pPr>
      <w:hyperlink w:anchor="_Toc11157" w:history="1">
        <w:r>
          <w:rPr>
            <w:rFonts w:ascii="仿宋" w:eastAsia="仿宋" w:hAnsi="仿宋" w:cs="仿宋" w:hint="eastAsia"/>
            <w:lang w:eastAsia="zh-CN"/>
          </w:rPr>
          <w:t>(三)、运营期环境保护</w:t>
        </w:r>
        <w:r>
          <w:tab/>
        </w:r>
        <w:r>
          <w:fldChar w:fldCharType="begin"/>
        </w:r>
        <w:r>
          <w:instrText xml:space="preserve"> PAGEREF _Toc11157 \h </w:instrText>
        </w:r>
        <w:r>
          <w:fldChar w:fldCharType="separate"/>
        </w:r>
        <w:r>
          <w:t>37</w:t>
        </w:r>
        <w:r>
          <w:fldChar w:fldCharType="end"/>
        </w:r>
      </w:hyperlink>
    </w:p>
    <w:p>
      <w:pPr>
        <w:pStyle w:val="TOC2"/>
        <w:tabs>
          <w:tab w:val="right" w:leader="dot" w:pos="8306"/>
        </w:tabs>
      </w:pPr>
      <w:hyperlink w:anchor="_Toc29648" w:history="1">
        <w:r>
          <w:rPr>
            <w:rFonts w:ascii="仿宋" w:eastAsia="仿宋" w:hAnsi="仿宋" w:cs="仿宋" w:hint="eastAsia"/>
            <w:lang w:eastAsia="zh-CN"/>
          </w:rPr>
          <w:t>(四)、空管系统项目建设对区域经济的影响</w:t>
        </w:r>
        <w:r>
          <w:tab/>
        </w:r>
        <w:r>
          <w:fldChar w:fldCharType="begin"/>
        </w:r>
        <w:r>
          <w:instrText xml:space="preserve"> PAGEREF _Toc29648 \h </w:instrText>
        </w:r>
        <w:r>
          <w:fldChar w:fldCharType="separate"/>
        </w:r>
        <w:r>
          <w:t>38</w:t>
        </w:r>
        <w:r>
          <w:fldChar w:fldCharType="end"/>
        </w:r>
      </w:hyperlink>
    </w:p>
    <w:p>
      <w:pPr>
        <w:pStyle w:val="TOC2"/>
        <w:tabs>
          <w:tab w:val="right" w:leader="dot" w:pos="8306"/>
        </w:tabs>
      </w:pPr>
      <w:hyperlink w:anchor="_Toc18091" w:history="1">
        <w:r>
          <w:rPr>
            <w:rFonts w:ascii="仿宋" w:eastAsia="仿宋" w:hAnsi="仿宋" w:cs="仿宋" w:hint="eastAsia"/>
            <w:lang w:eastAsia="zh-CN"/>
          </w:rPr>
          <w:t>(五)、废弃物处理</w:t>
        </w:r>
        <w:r>
          <w:tab/>
        </w:r>
        <w:r>
          <w:fldChar w:fldCharType="begin"/>
        </w:r>
        <w:r>
          <w:instrText xml:space="preserve"> PAGEREF _Toc18091 \h </w:instrText>
        </w:r>
        <w:r>
          <w:fldChar w:fldCharType="separate"/>
        </w:r>
        <w:r>
          <w:t>40</w:t>
        </w:r>
        <w:r>
          <w:fldChar w:fldCharType="end"/>
        </w:r>
      </w:hyperlink>
    </w:p>
    <w:p>
      <w:pPr>
        <w:pStyle w:val="TOC2"/>
        <w:tabs>
          <w:tab w:val="right" w:leader="dot" w:pos="8306"/>
        </w:tabs>
      </w:pPr>
      <w:hyperlink w:anchor="_Toc6828" w:history="1">
        <w:r>
          <w:rPr>
            <w:rFonts w:ascii="仿宋" w:eastAsia="仿宋" w:hAnsi="仿宋" w:cs="仿宋" w:hint="eastAsia"/>
            <w:lang w:eastAsia="zh-CN"/>
          </w:rPr>
          <w:t>(六)、特殊环境影响分析</w:t>
        </w:r>
        <w:r>
          <w:tab/>
        </w:r>
        <w:r>
          <w:fldChar w:fldCharType="begin"/>
        </w:r>
        <w:r>
          <w:instrText xml:space="preserve"> PAGEREF _Toc6828 \h </w:instrText>
        </w:r>
        <w:r>
          <w:fldChar w:fldCharType="separate"/>
        </w:r>
        <w:r>
          <w:t>41</w:t>
        </w:r>
        <w:r>
          <w:fldChar w:fldCharType="end"/>
        </w:r>
      </w:hyperlink>
    </w:p>
    <w:p>
      <w:pPr>
        <w:pStyle w:val="TOC2"/>
        <w:tabs>
          <w:tab w:val="right" w:leader="dot" w:pos="8306"/>
        </w:tabs>
      </w:pPr>
      <w:hyperlink w:anchor="_Toc2915" w:history="1">
        <w:r>
          <w:rPr>
            <w:rFonts w:ascii="仿宋" w:eastAsia="仿宋" w:hAnsi="仿宋" w:cs="仿宋" w:hint="eastAsia"/>
            <w:lang w:eastAsia="zh-CN"/>
          </w:rPr>
          <w:t>(七)、清洁生产</w:t>
        </w:r>
        <w:r>
          <w:tab/>
        </w:r>
        <w:r>
          <w:fldChar w:fldCharType="begin"/>
        </w:r>
        <w:r>
          <w:instrText xml:space="preserve"> PAGEREF _Toc2915 \h </w:instrText>
        </w:r>
        <w:r>
          <w:fldChar w:fldCharType="separate"/>
        </w:r>
        <w:r>
          <w:t>42</w:t>
        </w:r>
        <w:r>
          <w:fldChar w:fldCharType="end"/>
        </w:r>
      </w:hyperlink>
    </w:p>
    <w:p>
      <w:pPr>
        <w:pStyle w:val="TOC2"/>
        <w:tabs>
          <w:tab w:val="right" w:leader="dot" w:pos="8306"/>
        </w:tabs>
      </w:pPr>
      <w:hyperlink w:anchor="_Toc15295" w:history="1">
        <w:r>
          <w:rPr>
            <w:rFonts w:ascii="仿宋" w:eastAsia="仿宋" w:hAnsi="仿宋" w:cs="仿宋" w:hint="eastAsia"/>
            <w:lang w:eastAsia="zh-CN"/>
          </w:rPr>
          <w:t>(八)、环境保护综合评价</w:t>
        </w:r>
        <w:r>
          <w:tab/>
        </w:r>
        <w:r>
          <w:fldChar w:fldCharType="begin"/>
        </w:r>
        <w:r>
          <w:instrText xml:space="preserve"> PAGEREF _Toc15295 \h </w:instrText>
        </w:r>
        <w:r>
          <w:fldChar w:fldCharType="separate"/>
        </w:r>
        <w:r>
          <w:t>43</w:t>
        </w:r>
        <w:r>
          <w:fldChar w:fldCharType="end"/>
        </w:r>
      </w:hyperlink>
    </w:p>
    <w:p>
      <w:pPr>
        <w:pStyle w:val="TOC1"/>
        <w:tabs>
          <w:tab w:val="right" w:leader="dot" w:pos="8306"/>
        </w:tabs>
      </w:pPr>
      <w:hyperlink w:anchor="_Toc2328" w:history="1">
        <w:r>
          <w:rPr>
            <w:rFonts w:ascii="仿宋" w:eastAsia="仿宋" w:hAnsi="仿宋" w:cs="仿宋" w:hint="eastAsia"/>
            <w:lang w:eastAsia="zh-CN"/>
          </w:rPr>
          <w:t>十三、风险识别与分类</w:t>
        </w:r>
        <w:r>
          <w:tab/>
        </w:r>
        <w:r>
          <w:fldChar w:fldCharType="begin"/>
        </w:r>
        <w:r>
          <w:instrText xml:space="preserve"> PAGEREF _Toc2328 \h </w:instrText>
        </w:r>
        <w:r>
          <w:fldChar w:fldCharType="separate"/>
        </w:r>
        <w:r>
          <w:t>45</w:t>
        </w:r>
        <w:r>
          <w:fldChar w:fldCharType="end"/>
        </w:r>
      </w:hyperlink>
    </w:p>
    <w:p>
      <w:pPr>
        <w:pStyle w:val="TOC2"/>
        <w:tabs>
          <w:tab w:val="right" w:leader="dot" w:pos="8306"/>
        </w:tabs>
      </w:pPr>
      <w:hyperlink w:anchor="_Toc5108" w:history="1">
        <w:r>
          <w:rPr>
            <w:rFonts w:ascii="仿宋" w:eastAsia="仿宋" w:hAnsi="仿宋" w:cs="仿宋" w:hint="eastAsia"/>
            <w:lang w:eastAsia="zh-CN"/>
          </w:rPr>
          <w:t>(一)、风险识别</w:t>
        </w:r>
        <w:r>
          <w:tab/>
        </w:r>
        <w:r>
          <w:fldChar w:fldCharType="begin"/>
        </w:r>
        <w:r>
          <w:instrText xml:space="preserve"> PAGEREF _Toc5108 \h </w:instrText>
        </w:r>
        <w:r>
          <w:fldChar w:fldCharType="separate"/>
        </w:r>
        <w:r>
          <w:t>45</w:t>
        </w:r>
        <w:r>
          <w:fldChar w:fldCharType="end"/>
        </w:r>
      </w:hyperlink>
    </w:p>
    <w:p>
      <w:pPr>
        <w:pStyle w:val="TOC2"/>
        <w:tabs>
          <w:tab w:val="right" w:leader="dot" w:pos="8306"/>
        </w:tabs>
      </w:pPr>
      <w:hyperlink w:anchor="_Toc12316" w:history="1">
        <w:r>
          <w:rPr>
            <w:rFonts w:ascii="仿宋" w:eastAsia="仿宋" w:hAnsi="仿宋" w:cs="仿宋" w:hint="eastAsia"/>
            <w:lang w:eastAsia="zh-CN"/>
          </w:rPr>
          <w:t>(二)、风险分类</w:t>
        </w:r>
        <w:r>
          <w:tab/>
        </w:r>
        <w:r>
          <w:fldChar w:fldCharType="begin"/>
        </w:r>
        <w:r>
          <w:instrText xml:space="preserve"> PAGEREF _Toc12316 \h </w:instrText>
        </w:r>
        <w:r>
          <w:fldChar w:fldCharType="separate"/>
        </w:r>
        <w:r>
          <w:t>46</w:t>
        </w:r>
        <w:r>
          <w:fldChar w:fldCharType="end"/>
        </w:r>
      </w:hyperlink>
    </w:p>
    <w:p>
      <w:pPr>
        <w:pStyle w:val="TOC1"/>
        <w:tabs>
          <w:tab w:val="right" w:leader="dot" w:pos="8306"/>
        </w:tabs>
      </w:pPr>
      <w:hyperlink w:anchor="_Toc9501" w:history="1">
        <w:r>
          <w:rPr>
            <w:rFonts w:ascii="仿宋" w:eastAsia="仿宋" w:hAnsi="仿宋" w:cs="仿宋" w:hint="eastAsia"/>
            <w:lang w:eastAsia="zh-CN"/>
          </w:rPr>
          <w:t>十四、空管系统项目工程方案分析</w:t>
        </w:r>
        <w:r>
          <w:tab/>
        </w:r>
        <w:r>
          <w:fldChar w:fldCharType="begin"/>
        </w:r>
        <w:r>
          <w:instrText xml:space="preserve"> PAGEREF _Toc9501 \h </w:instrText>
        </w:r>
        <w:r>
          <w:fldChar w:fldCharType="separate"/>
        </w:r>
        <w:r>
          <w:t>48</w:t>
        </w:r>
        <w:r>
          <w:fldChar w:fldCharType="end"/>
        </w:r>
      </w:hyperlink>
    </w:p>
    <w:p>
      <w:pPr>
        <w:pStyle w:val="TOC2"/>
        <w:tabs>
          <w:tab w:val="right" w:leader="dot" w:pos="8306"/>
        </w:tabs>
      </w:pPr>
      <w:hyperlink w:anchor="_Toc10904" w:history="1">
        <w:r>
          <w:rPr>
            <w:rFonts w:ascii="仿宋" w:eastAsia="仿宋" w:hAnsi="仿宋" w:cs="仿宋" w:hint="eastAsia"/>
            <w:lang w:eastAsia="zh-CN"/>
          </w:rPr>
          <w:t>(一)、建筑工程设计原则</w:t>
        </w:r>
        <w:r>
          <w:tab/>
        </w:r>
        <w:r>
          <w:fldChar w:fldCharType="begin"/>
        </w:r>
        <w:r>
          <w:instrText xml:space="preserve"> PAGEREF _Toc10904 \h </w:instrText>
        </w:r>
        <w:r>
          <w:fldChar w:fldCharType="separate"/>
        </w:r>
        <w:r>
          <w:t>48</w:t>
        </w:r>
        <w:r>
          <w:fldChar w:fldCharType="end"/>
        </w:r>
      </w:hyperlink>
    </w:p>
    <w:p>
      <w:pPr>
        <w:pStyle w:val="TOC2"/>
        <w:tabs>
          <w:tab w:val="right" w:leader="dot" w:pos="8306"/>
        </w:tabs>
      </w:pPr>
      <w:hyperlink w:anchor="_Toc27104" w:history="1">
        <w:r>
          <w:rPr>
            <w:rFonts w:ascii="仿宋" w:eastAsia="仿宋" w:hAnsi="仿宋" w:cs="仿宋" w:hint="eastAsia"/>
            <w:lang w:eastAsia="zh-CN"/>
          </w:rPr>
          <w:t>(二)、土建工程建设指标</w:t>
        </w:r>
        <w:r>
          <w:tab/>
        </w:r>
        <w:r>
          <w:fldChar w:fldCharType="begin"/>
        </w:r>
        <w:r>
          <w:instrText xml:space="preserve"> PAGEREF _Toc27104 \h </w:instrText>
        </w:r>
        <w:r>
          <w:fldChar w:fldCharType="separate"/>
        </w:r>
        <w:r>
          <w:t>51</w:t>
        </w:r>
        <w:r>
          <w:fldChar w:fldCharType="end"/>
        </w:r>
      </w:hyperlink>
    </w:p>
    <w:p>
      <w:pPr>
        <w:pStyle w:val="TOC1"/>
        <w:tabs>
          <w:tab w:val="right" w:leader="dot" w:pos="8306"/>
        </w:tabs>
      </w:pPr>
      <w:hyperlink w:anchor="_Toc1362" w:history="1">
        <w:r>
          <w:rPr>
            <w:rFonts w:ascii="仿宋" w:eastAsia="仿宋" w:hAnsi="仿宋" w:cs="仿宋" w:hint="eastAsia"/>
            <w:lang w:eastAsia="zh-CN"/>
          </w:rPr>
          <w:t>十五、营销与推广策略</w:t>
        </w:r>
        <w:r>
          <w:tab/>
        </w:r>
        <w:r>
          <w:fldChar w:fldCharType="begin"/>
        </w:r>
        <w:r>
          <w:instrText xml:space="preserve"> PAGEREF _Toc1362 \h </w:instrText>
        </w:r>
        <w:r>
          <w:fldChar w:fldCharType="separate"/>
        </w:r>
        <w:r>
          <w:t>53</w:t>
        </w:r>
        <w:r>
          <w:fldChar w:fldCharType="end"/>
        </w:r>
      </w:hyperlink>
    </w:p>
    <w:p>
      <w:pPr>
        <w:pStyle w:val="TOC2"/>
        <w:tabs>
          <w:tab w:val="right" w:leader="dot" w:pos="8306"/>
        </w:tabs>
      </w:pPr>
      <w:hyperlink w:anchor="_Toc3535" w:history="1">
        <w:r>
          <w:rPr>
            <w:rFonts w:ascii="仿宋" w:eastAsia="仿宋" w:hAnsi="仿宋" w:cs="仿宋" w:hint="eastAsia"/>
            <w:lang w:eastAsia="zh-CN"/>
          </w:rPr>
          <w:t>(一)、产品/服务定位与特点</w:t>
        </w:r>
        <w:r>
          <w:tab/>
        </w:r>
        <w:r>
          <w:fldChar w:fldCharType="begin"/>
        </w:r>
        <w:r>
          <w:instrText xml:space="preserve"> PAGEREF _Toc3535 \h </w:instrText>
        </w:r>
        <w:r>
          <w:fldChar w:fldCharType="separate"/>
        </w:r>
        <w:r>
          <w:t>53</w:t>
        </w:r>
        <w:r>
          <w:fldChar w:fldCharType="end"/>
        </w:r>
      </w:hyperlink>
    </w:p>
    <w:p>
      <w:pPr>
        <w:pStyle w:val="TOC2"/>
        <w:tabs>
          <w:tab w:val="right" w:leader="dot" w:pos="8306"/>
        </w:tabs>
      </w:pPr>
      <w:hyperlink w:anchor="_Toc28625" w:history="1">
        <w:r>
          <w:rPr>
            <w:rFonts w:ascii="仿宋" w:eastAsia="仿宋" w:hAnsi="仿宋" w:cs="仿宋" w:hint="eastAsia"/>
            <w:lang w:eastAsia="zh-CN"/>
          </w:rPr>
          <w:t>(二)、市场定位与竞争分析</w:t>
        </w:r>
        <w:r>
          <w:tab/>
        </w:r>
        <w:r>
          <w:fldChar w:fldCharType="begin"/>
        </w:r>
        <w:r>
          <w:instrText xml:space="preserve"> PAGEREF _Toc28625 \h </w:instrText>
        </w:r>
        <w:r>
          <w:fldChar w:fldCharType="separate"/>
        </w:r>
        <w:r>
          <w:t>54</w:t>
        </w:r>
        <w:r>
          <w:fldChar w:fldCharType="end"/>
        </w:r>
      </w:hyperlink>
    </w:p>
    <w:p>
      <w:pPr>
        <w:pStyle w:val="TOC2"/>
        <w:tabs>
          <w:tab w:val="right" w:leader="dot" w:pos="8306"/>
        </w:tabs>
      </w:pPr>
      <w:hyperlink w:anchor="_Toc29583" w:history="1">
        <w:r>
          <w:rPr>
            <w:rFonts w:ascii="仿宋" w:eastAsia="仿宋" w:hAnsi="仿宋" w:cs="仿宋" w:hint="eastAsia"/>
            <w:lang w:eastAsia="zh-CN"/>
          </w:rPr>
          <w:t>(三)、营销渠道与策略</w:t>
        </w:r>
        <w:r>
          <w:tab/>
        </w:r>
        <w:r>
          <w:fldChar w:fldCharType="begin"/>
        </w:r>
        <w:r>
          <w:instrText xml:space="preserve"> PAGEREF _Toc29583 \h </w:instrText>
        </w:r>
        <w:r>
          <w:fldChar w:fldCharType="separate"/>
        </w:r>
        <w:r>
          <w:t>55</w:t>
        </w:r>
        <w:r>
          <w:fldChar w:fldCharType="end"/>
        </w:r>
      </w:hyperlink>
    </w:p>
    <w:p>
      <w:pPr>
        <w:pStyle w:val="TOC2"/>
        <w:tabs>
          <w:tab w:val="right" w:leader="dot" w:pos="8306"/>
        </w:tabs>
      </w:pPr>
      <w:hyperlink w:anchor="_Toc22136" w:history="1">
        <w:r>
          <w:rPr>
            <w:rFonts w:ascii="仿宋" w:eastAsia="仿宋" w:hAnsi="仿宋" w:cs="仿宋" w:hint="eastAsia"/>
            <w:lang w:eastAsia="zh-CN"/>
          </w:rPr>
          <w:t>(四)、推广与宣传活动</w:t>
        </w:r>
        <w:r>
          <w:tab/>
        </w:r>
        <w:r>
          <w:fldChar w:fldCharType="begin"/>
        </w:r>
        <w:r>
          <w:instrText xml:space="preserve"> PAGEREF _Toc22136 \h </w:instrText>
        </w:r>
        <w:r>
          <w:fldChar w:fldCharType="separate"/>
        </w:r>
        <w:r>
          <w:t>56</w:t>
        </w:r>
        <w:r>
          <w:fldChar w:fldCharType="end"/>
        </w:r>
      </w:hyperlink>
    </w:p>
    <w:p>
      <w:pPr>
        <w:pStyle w:val="TOC1"/>
        <w:tabs>
          <w:tab w:val="right" w:leader="dot" w:pos="8306"/>
        </w:tabs>
      </w:pPr>
      <w:hyperlink w:anchor="_Toc24832" w:history="1">
        <w:r>
          <w:rPr>
            <w:rFonts w:ascii="仿宋" w:eastAsia="仿宋" w:hAnsi="仿宋" w:cs="仿宋" w:hint="eastAsia"/>
            <w:lang w:eastAsia="zh-CN"/>
          </w:rPr>
          <w:t>十六、空管系统项目治理与监督</w:t>
        </w:r>
        <w:r>
          <w:tab/>
        </w:r>
        <w:r>
          <w:fldChar w:fldCharType="begin"/>
        </w:r>
        <w:r>
          <w:instrText xml:space="preserve"> PAGEREF _Toc24832 \h </w:instrText>
        </w:r>
        <w:r>
          <w:fldChar w:fldCharType="separate"/>
        </w:r>
        <w:r>
          <w:t>62</w:t>
        </w:r>
        <w:r>
          <w:fldChar w:fldCharType="end"/>
        </w:r>
      </w:hyperlink>
    </w:p>
    <w:p>
      <w:pPr>
        <w:pStyle w:val="TOC2"/>
        <w:tabs>
          <w:tab w:val="right" w:leader="dot" w:pos="8306"/>
        </w:tabs>
      </w:pPr>
      <w:hyperlink w:anchor="_Toc28298" w:history="1">
        <w:r>
          <w:rPr>
            <w:rFonts w:ascii="仿宋" w:eastAsia="仿宋" w:hAnsi="仿宋" w:cs="仿宋" w:hint="eastAsia"/>
            <w:lang w:eastAsia="zh-CN"/>
          </w:rPr>
          <w:t>(一)、空管系统项目治理结构</w:t>
        </w:r>
        <w:r>
          <w:tab/>
        </w:r>
        <w:r>
          <w:fldChar w:fldCharType="begin"/>
        </w:r>
        <w:r>
          <w:instrText xml:space="preserve"> PAGEREF _Toc28298 \h </w:instrText>
        </w:r>
        <w:r>
          <w:fldChar w:fldCharType="separate"/>
        </w:r>
        <w:r>
          <w:t>62</w:t>
        </w:r>
        <w:r>
          <w:fldChar w:fldCharType="end"/>
        </w:r>
      </w:hyperlink>
    </w:p>
    <w:p>
      <w:pPr>
        <w:pStyle w:val="TOC2"/>
        <w:tabs>
          <w:tab w:val="right" w:leader="dot" w:pos="8306"/>
        </w:tabs>
      </w:pPr>
      <w:hyperlink w:anchor="_Toc10682" w:history="1">
        <w:r>
          <w:rPr>
            <w:rFonts w:ascii="仿宋" w:eastAsia="仿宋" w:hAnsi="仿宋" w:cs="仿宋" w:hint="eastAsia"/>
            <w:lang w:eastAsia="zh-CN"/>
          </w:rPr>
          <w:t>(二)、监督与审计</w:t>
        </w:r>
        <w:r>
          <w:tab/>
        </w:r>
        <w:r>
          <w:fldChar w:fldCharType="begin"/>
        </w:r>
        <w:r>
          <w:instrText xml:space="preserve"> PAGEREF _Toc10682 \h </w:instrText>
        </w:r>
        <w:r>
          <w:fldChar w:fldCharType="separate"/>
        </w:r>
        <w:r>
          <w:t>63</w:t>
        </w:r>
        <w:r>
          <w:fldChar w:fldCharType="end"/>
        </w:r>
      </w:hyperlink>
    </w:p>
    <w:p>
      <w:pPr>
        <w:pStyle w:val="TOC1"/>
        <w:tabs>
          <w:tab w:val="right" w:leader="dot" w:pos="8306"/>
        </w:tabs>
      </w:pPr>
      <w:hyperlink w:anchor="_Toc19250" w:history="1">
        <w:r>
          <w:rPr>
            <w:rFonts w:ascii="仿宋" w:eastAsia="仿宋" w:hAnsi="仿宋" w:cs="仿宋" w:hint="eastAsia"/>
            <w:lang w:eastAsia="zh-CN"/>
          </w:rPr>
          <w:t>十七、空管系统项目实施保障措施</w:t>
        </w:r>
        <w:r>
          <w:tab/>
        </w:r>
        <w:r>
          <w:fldChar w:fldCharType="begin"/>
        </w:r>
        <w:r>
          <w:instrText xml:space="preserve"> PAGEREF _Toc19250 \h </w:instrText>
        </w:r>
        <w:r>
          <w:fldChar w:fldCharType="separate"/>
        </w:r>
        <w:r>
          <w:t>64</w:t>
        </w:r>
        <w:r>
          <w:fldChar w:fldCharType="end"/>
        </w:r>
      </w:hyperlink>
    </w:p>
    <w:p>
      <w:pPr>
        <w:pStyle w:val="TOC2"/>
        <w:tabs>
          <w:tab w:val="right" w:leader="dot" w:pos="8306"/>
        </w:tabs>
      </w:pPr>
      <w:hyperlink w:anchor="_Toc12894" w:history="1">
        <w:r>
          <w:rPr>
            <w:rFonts w:ascii="仿宋" w:eastAsia="仿宋" w:hAnsi="仿宋" w:cs="仿宋" w:hint="eastAsia"/>
            <w:lang w:eastAsia="zh-CN"/>
          </w:rPr>
          <w:t>(一)、空管系统项目实施保障机制</w:t>
        </w:r>
        <w:r>
          <w:tab/>
        </w:r>
        <w:r>
          <w:fldChar w:fldCharType="begin"/>
        </w:r>
        <w:r>
          <w:instrText xml:space="preserve"> PAGEREF _Toc12894 \h </w:instrText>
        </w:r>
        <w:r>
          <w:fldChar w:fldCharType="separate"/>
        </w:r>
        <w:r>
          <w:t>64</w:t>
        </w:r>
        <w:r>
          <w:fldChar w:fldCharType="end"/>
        </w:r>
      </w:hyperlink>
    </w:p>
    <w:p>
      <w:pPr>
        <w:pStyle w:val="TOC2"/>
        <w:tabs>
          <w:tab w:val="right" w:leader="dot" w:pos="8306"/>
        </w:tabs>
      </w:pPr>
      <w:hyperlink w:anchor="_Toc3087" w:history="1">
        <w:r>
          <w:rPr>
            <w:rFonts w:ascii="仿宋" w:eastAsia="仿宋" w:hAnsi="仿宋" w:cs="仿宋" w:hint="eastAsia"/>
            <w:lang w:eastAsia="zh-CN"/>
          </w:rPr>
          <w:t>(二)、空管系统项目法律合规要求</w:t>
        </w:r>
        <w:r>
          <w:tab/>
        </w:r>
        <w:r>
          <w:fldChar w:fldCharType="begin"/>
        </w:r>
        <w:r>
          <w:instrText xml:space="preserve"> PAGEREF _Toc3087 \h </w:instrText>
        </w:r>
        <w:r>
          <w:fldChar w:fldCharType="separate"/>
        </w:r>
        <w:r>
          <w:t>68</w:t>
        </w:r>
        <w:r>
          <w:fldChar w:fldCharType="end"/>
        </w:r>
      </w:hyperlink>
    </w:p>
    <w:p>
      <w:pPr>
        <w:pStyle w:val="TOC2"/>
        <w:tabs>
          <w:tab w:val="right" w:leader="dot" w:pos="8306"/>
        </w:tabs>
      </w:pPr>
      <w:hyperlink w:anchor="_Toc15245" w:history="1">
        <w:r>
          <w:rPr>
            <w:rFonts w:ascii="仿宋" w:eastAsia="仿宋" w:hAnsi="仿宋" w:cs="仿宋" w:hint="eastAsia"/>
            <w:lang w:eastAsia="zh-CN"/>
          </w:rPr>
          <w:t>(三)、空管系统项目合同管理与法律事务</w:t>
        </w:r>
        <w:r>
          <w:tab/>
        </w:r>
        <w:r>
          <w:fldChar w:fldCharType="begin"/>
        </w:r>
        <w:r>
          <w:instrText xml:space="preserve"> PAGEREF _Toc15245 \h </w:instrText>
        </w:r>
        <w:r>
          <w:fldChar w:fldCharType="separate"/>
        </w:r>
        <w:r>
          <w:t>72</w:t>
        </w:r>
        <w:r>
          <w:fldChar w:fldCharType="end"/>
        </w:r>
      </w:hyperlink>
    </w:p>
    <w:p>
      <w:pPr>
        <w:pStyle w:val="TOC2"/>
        <w:tabs>
          <w:tab w:val="right" w:leader="dot" w:pos="8306"/>
        </w:tabs>
      </w:pPr>
      <w:hyperlink w:anchor="_Toc30928" w:history="1">
        <w:r>
          <w:rPr>
            <w:rFonts w:ascii="仿宋" w:eastAsia="仿宋" w:hAnsi="仿宋" w:cs="仿宋" w:hint="eastAsia"/>
            <w:lang w:eastAsia="zh-CN"/>
          </w:rPr>
          <w:t>(四)、空管系统项目知识产权保护策略</w:t>
        </w:r>
        <w:r>
          <w:tab/>
        </w:r>
        <w:r>
          <w:fldChar w:fldCharType="begin"/>
        </w:r>
        <w:r>
          <w:instrText xml:space="preserve"> PAGEREF _Toc30928 \h </w:instrText>
        </w:r>
        <w:r>
          <w:fldChar w:fldCharType="separate"/>
        </w:r>
        <w:r>
          <w:t>78</w:t>
        </w:r>
        <w:r>
          <w:fldChar w:fldCharType="end"/>
        </w:r>
      </w:hyperlink>
    </w:p>
    <w:p>
      <w:pPr>
        <w:pStyle w:val="TOC1"/>
        <w:tabs>
          <w:tab w:val="right" w:leader="dot" w:pos="8306"/>
        </w:tabs>
      </w:pPr>
      <w:hyperlink w:anchor="_Toc6534" w:history="1">
        <w:r>
          <w:rPr>
            <w:rFonts w:ascii="仿宋" w:eastAsia="仿宋" w:hAnsi="仿宋" w:cs="仿宋" w:hint="eastAsia"/>
            <w:lang w:eastAsia="zh-CN"/>
          </w:rPr>
          <w:t>十八、利益相关者分析与沟通计划</w:t>
        </w:r>
        <w:r>
          <w:tab/>
        </w:r>
        <w:r>
          <w:fldChar w:fldCharType="begin"/>
        </w:r>
        <w:r>
          <w:instrText xml:space="preserve"> PAGEREF _Toc6534 \h </w:instrText>
        </w:r>
        <w:r>
          <w:fldChar w:fldCharType="separate"/>
        </w:r>
        <w:r>
          <w:t>81</w:t>
        </w:r>
        <w:r>
          <w:fldChar w:fldCharType="end"/>
        </w:r>
      </w:hyperlink>
    </w:p>
    <w:p>
      <w:pPr>
        <w:pStyle w:val="TOC2"/>
        <w:tabs>
          <w:tab w:val="right" w:leader="dot" w:pos="8306"/>
        </w:tabs>
      </w:pPr>
      <w:hyperlink w:anchor="_Toc15063" w:history="1">
        <w:r>
          <w:rPr>
            <w:rFonts w:ascii="仿宋" w:eastAsia="仿宋" w:hAnsi="仿宋" w:cs="仿宋" w:hint="eastAsia"/>
            <w:lang w:eastAsia="zh-CN"/>
          </w:rPr>
          <w:t>(一)、利益相关者分析</w:t>
        </w:r>
        <w:r>
          <w:tab/>
        </w:r>
        <w:r>
          <w:fldChar w:fldCharType="begin"/>
        </w:r>
        <w:r>
          <w:instrText xml:space="preserve"> PAGEREF _Toc15063 \h </w:instrText>
        </w:r>
        <w:r>
          <w:fldChar w:fldCharType="separate"/>
        </w:r>
        <w:r>
          <w:t>81</w:t>
        </w:r>
        <w:r>
          <w:fldChar w:fldCharType="end"/>
        </w:r>
      </w:hyperlink>
    </w:p>
    <w:p>
      <w:pPr>
        <w:pStyle w:val="TOC2"/>
        <w:tabs>
          <w:tab w:val="right" w:leader="dot" w:pos="8306"/>
        </w:tabs>
      </w:pPr>
      <w:hyperlink w:anchor="_Toc26037" w:history="1">
        <w:r>
          <w:rPr>
            <w:rFonts w:ascii="仿宋" w:eastAsia="仿宋" w:hAnsi="仿宋" w:cs="仿宋" w:hint="eastAsia"/>
            <w:lang w:eastAsia="zh-CN"/>
          </w:rPr>
          <w:t>(二)、沟通计划</w:t>
        </w:r>
        <w:r>
          <w:tab/>
        </w:r>
        <w:r>
          <w:fldChar w:fldCharType="begin"/>
        </w:r>
        <w:r>
          <w:instrText xml:space="preserve"> PAGEREF _Toc26037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5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748"/>
      <w:r>
        <w:rPr>
          <w:rFonts w:ascii="仿宋" w:eastAsia="仿宋" w:hAnsi="仿宋" w:cs="仿宋" w:hint="eastAsia"/>
          <w:sz w:val="28"/>
          <w:lang w:eastAsia="zh-CN"/>
        </w:rPr>
        <w:t>一、空管系统项目建设单位说明</w:t>
      </w:r>
      <w:bookmarkEnd w:id="2"/>
    </w:p>
    <w:p>
      <w:pPr>
        <w:pStyle w:val="Heading2"/>
        <w:rPr>
          <w:rFonts w:ascii="仿宋" w:eastAsia="仿宋" w:hAnsi="仿宋" w:cs="仿宋" w:hint="eastAsia"/>
          <w:lang w:eastAsia="zh-CN"/>
        </w:rPr>
      </w:pPr>
      <w:bookmarkStart w:id="3" w:name="_Toc4334"/>
      <w:r>
        <w:rPr>
          <w:rFonts w:ascii="仿宋" w:eastAsia="仿宋" w:hAnsi="仿宋" w:cs="仿宋" w:hint="eastAsia"/>
          <w:lang w:eastAsia="zh-CN"/>
        </w:rPr>
        <w:t>(一)、空管系统项目承办单位基本情况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688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空管系统项目承办单位的XXXX，我们着眼于实现可持续的经济效益。通过技术创新和解决方案的提供，公司预计在空管系统项目执行期间将获得可观的收入增长。这一收入来源主要包括空管系统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同时，我们注重成本控制和效率提升，以确保空管系统项目的可持续盈利。透过精细的管理和资源优化，公司期望实现空管系统项目利润最大化。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空管系统项目实施进行全面的投资评估，包括空管系统项目启动阶段的资金投入和后续运营成本。通过对空管系统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空管系统项目实施过程中具备足够的资金流动性，公司将进行详尽的现金流分析。这包括资金需求的合理预测、空管系统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8412"/>
      <w:r>
        <w:rPr>
          <w:rFonts w:ascii="仿宋" w:eastAsia="仿宋" w:hAnsi="仿宋" w:cs="仿宋" w:hint="eastAsia"/>
          <w:sz w:val="28"/>
          <w:lang w:eastAsia="zh-CN"/>
        </w:rPr>
        <w:t>二、空管系统项目建设背景及必要性分析</w:t>
      </w:r>
      <w:bookmarkEnd w:id="5"/>
    </w:p>
    <w:p>
      <w:pPr>
        <w:pStyle w:val="Heading2"/>
        <w:rPr>
          <w:rFonts w:ascii="仿宋" w:eastAsia="仿宋" w:hAnsi="仿宋" w:cs="仿宋" w:hint="eastAsia"/>
          <w:lang w:eastAsia="zh-CN"/>
        </w:rPr>
      </w:pPr>
      <w:bookmarkStart w:id="6" w:name="_Toc25143"/>
      <w:r>
        <w:rPr>
          <w:rFonts w:ascii="仿宋" w:eastAsia="仿宋" w:hAnsi="仿宋" w:cs="仿宋" w:hint="eastAsia"/>
          <w:lang w:eastAsia="zh-CN"/>
        </w:rPr>
        <w:t>(一)、空管系统项目背景分析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空管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空管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空管系统项目在这个潮流中的定位。同时，我们将关注行业内涌现的新兴机遇，以便空管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空管系统项目提供了强大的发展动力。我们将聚焦于行业内最新的技术发展趋势，包括但不限于人工智能、大数据分析、物联网等领域。通过深度的技术研究，我们将确保空管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空管系统项目发展的源泉。我们将投入更多的精力对市场需求进行深入剖析，超越表面的需求，深入挖掘潜在的市场痛点和机遇。通过对市场需求的细致了解，空管系统项目将更有针对性地设计解决方案，满足市场的多样化需求，从而更好地促进空管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空管系统项目战略至关重要。我们将对竞争态势进行更为深入的分析，包括但不限于市场份额、产品特点、客户满意度等多个维度。通过深度的竞争分析，空管系统项目将能够更准确地把握市场脉搏，制定具有竞争力的空管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空管系统项目的发展具有直接的影响。我们将进行更为全面的法规和政策分析，了解行业发展中的潜在法律风险和合规挑战。通过充分了解和遵守相关法规，空管系统项目将确保在法律框架内合法合规运营，为空管系统项目的稳健发展提供有力支持。</w:t>
      </w:r>
    </w:p>
    <w:p>
      <w:pPr>
        <w:pStyle w:val="Heading2"/>
        <w:ind w:firstLine="560" w:firstLineChars="200"/>
        <w:rPr>
          <w:rFonts w:ascii="仿宋" w:eastAsia="仿宋" w:hAnsi="仿宋" w:cs="仿宋" w:hint="eastAsia"/>
          <w:sz w:val="28"/>
          <w:lang w:eastAsia="zh-CN"/>
        </w:rPr>
      </w:pPr>
      <w:bookmarkStart w:id="7" w:name="_Toc10210"/>
      <w:r>
        <w:rPr>
          <w:rFonts w:ascii="仿宋" w:eastAsia="仿宋" w:hAnsi="仿宋" w:cs="仿宋" w:hint="eastAsia"/>
          <w:sz w:val="28"/>
          <w:lang w:eastAsia="zh-CN"/>
        </w:rPr>
        <w:t>(二)、空管系统项目建设必要性分析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空管系统项目建设的迫切性源于对行业发展趋势的深刻洞察。我们正处于一个行业变革的时代，科技创新、数字化转型成为企业发展的关键动力。空管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空管系统项目建设不仅仅是为了跟上潮流，更是为了通过技术创新推动企业的持续发展。通过引入先进的技术和解决方案，空管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空管系统项目的建设成为必然选择，通过提高产品质量、拓展服务领域，从而在竞争中获得更多的机会。空管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空管系统项目建设的必要性体现在对客户需求更精准的满足。通过空管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空管系统项目建设的背后是对企业持续创新的追求。只有通过不断创新，企业才能在竞争中立于不败之地。空管系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1356"/>
      <w:r>
        <w:rPr>
          <w:rFonts w:ascii="仿宋" w:eastAsia="仿宋" w:hAnsi="仿宋" w:cs="仿宋" w:hint="eastAsia"/>
          <w:sz w:val="28"/>
          <w:lang w:eastAsia="zh-CN"/>
        </w:rPr>
        <w:t>三、空管系统项目绩效评估</w:t>
      </w:r>
      <w:bookmarkEnd w:id="8"/>
    </w:p>
    <w:p>
      <w:pPr>
        <w:pStyle w:val="Heading2"/>
        <w:rPr>
          <w:rFonts w:ascii="仿宋" w:eastAsia="仿宋" w:hAnsi="仿宋" w:cs="仿宋" w:hint="eastAsia"/>
          <w:lang w:eastAsia="zh-CN"/>
        </w:rPr>
      </w:pPr>
      <w:bookmarkStart w:id="9" w:name="_Toc1649"/>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空管系统项目中，我们设计了一套全面的绩效评估指标，以确保空管系统项目的可控和成功交付。这些指标跨足空管系统项目目标、成本、进度和质量等多个维度，为我们提供了全面洞察空管系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空管系统项目目标达成率是我们关注的首要指标。我们设定了明确的目标，并通过定期监测和评估，迅速发现并应对潜在的目标偏差。这为空管系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成本绩效是另一个核心关注点。通过实际成本与预算成本的对比分析，我们深入了解成本差异的原因，及时调整资源分配，保持空管系统项目在经济效益方面的合理水平。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空管系统项目进度作为关键的绩效指标之一，得到了精心的关注。我们制定了详细的空管系统项目进度计划，并设立了进度符合度指标，确保实际进度与计划进度保持一致。这使我们能够快速发现和解决潜在的进度问题，保持空管系统项目的正常推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空管系统项目绩效的不可或缺的一环。我们引入了一系列的质量标准和客户满意度指标，以确保空管系统项目交付的成果在质量上达到或超越预期水平。通过持续监测这些指标，我们努力提升空管系统项目整体质量水平，为空管系统项目的成功交付提供有力保障。通过这些科学且全面的绩效评估，我们能够更好地引导空管系统项目的持续改进，确保空管系统项目目标的顺利达成。</w:t>
      </w:r>
    </w:p>
    <w:p>
      <w:pPr>
        <w:pStyle w:val="Heading2"/>
        <w:ind w:firstLine="560" w:firstLineChars="200"/>
        <w:rPr>
          <w:rFonts w:ascii="仿宋" w:eastAsia="仿宋" w:hAnsi="仿宋" w:cs="仿宋" w:hint="eastAsia"/>
          <w:sz w:val="28"/>
          <w:lang w:eastAsia="zh-CN"/>
        </w:rPr>
      </w:pPr>
      <w:bookmarkStart w:id="10" w:name="_Toc18902"/>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绩效评估是空管系统项目中的关键环节，为确保空管系统项目达到预期目标，我们采用了多层次、多维度的绩效评估方法。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空管系统项目的战略目标对齐，确保每个决策和行动都与空管系统项目整体目标保持一致。团队会定期召开战略对齐会议，审视当前工作与空管系统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空管系统项目进度、质量、成本和风险等方面。这些指标通过数据收集和分析，为空管系统项目管理团队提供了客观的评估依据。例如，我们通过空管系统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绩效评估不仅仅停留在空管系统项目内部，还考虑了空管系统项目对外部环境的影响。我们定期进行干系人满意度调查，以了解各利益相关方对空管系统项目的期望和满意度，并及时做出调整。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这种多层次、多角度的绩效评估方法，使得我们能够全面了解空管系统项目的运行状态，及时做出调整，确保空管系统项目在不断变化的环境中保持稳健前行。</w:t>
      </w:r>
    </w:p>
    <w:p>
      <w:pPr>
        <w:pStyle w:val="Heading2"/>
        <w:ind w:firstLine="560" w:firstLineChars="200"/>
        <w:rPr>
          <w:rFonts w:ascii="仿宋" w:eastAsia="仿宋" w:hAnsi="仿宋" w:cs="仿宋" w:hint="eastAsia"/>
          <w:sz w:val="28"/>
          <w:lang w:eastAsia="zh-CN"/>
        </w:rPr>
      </w:pPr>
      <w:bookmarkStart w:id="11" w:name="_Toc12844"/>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为了确保空管系统项目的有效管理和不断优化，我们采用了精心设计的绩效评估周期。这个周期旨在实现灵活、实时和全面的评估，以适应空管系统项目执行中的各种挑战。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空管系统项目的不同需求，分为短期、中期和长期。短期评估关注每个迭代或工作周期，以及时发现和解决当前任务中的问题。中期评估涵盖几个迭代，深入了解整体空管系统项目的趋势和性能。长期评估则着眼于整个空管系统项目阶段，确保空管系统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空管系统项目管理工具和协作平台，团队成员能够随时更新和分享空管系统项目数据。这种实时性的反馈机制使我们能够及时察觉潜在问题，快速调整，保持空管系统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空管系统项目的决策制定密不可分。每个周期的空管系统项目回顾会议成为集体总结经验、识别问题深层次原因并找到创新解决方案的平台。这种定期的反思与调整机制使空管系统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1079"/>
      <w:r>
        <w:rPr>
          <w:rFonts w:ascii="仿宋" w:eastAsia="仿宋" w:hAnsi="仿宋" w:cs="仿宋" w:hint="eastAsia"/>
          <w:sz w:val="28"/>
          <w:lang w:eastAsia="zh-CN"/>
        </w:rPr>
        <w:t>四、空管系统项目文档管理</w:t>
      </w:r>
      <w:bookmarkEnd w:id="12"/>
    </w:p>
    <w:p>
      <w:pPr>
        <w:pStyle w:val="Heading2"/>
        <w:rPr>
          <w:rFonts w:ascii="仿宋" w:eastAsia="仿宋" w:hAnsi="仿宋" w:cs="仿宋" w:hint="eastAsia"/>
          <w:lang w:eastAsia="zh-CN"/>
        </w:rPr>
      </w:pPr>
      <w:bookmarkStart w:id="13" w:name="_Toc3217"/>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空管系统项目高度重视文档的质量和准确性，以支持空管系统项目的各项活动和决策。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空管系统项目文档的编制始于空管系统项目计划的初期，我们制定了详细的文档编制计划，明确了每个文档的内容、格式和编写责任人。在空管系统项目启动阶段，我们首先编制了空管系统项目章程，明确定义了空管系统项目的目标、范围、风险等关键要素。随后，空管系统项目团队根据计划陆续编制了需求文档、设计文档、测试文档等各类文档，确保空管系统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空管系统项目管理中的重要环节，旨在确保空管系统项目文档符合质量标准和空管系统项目需求。在空管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除了内部审查，我们还进行了外部审查，邀请空管系统项目相关利益方和专业领域的专家对文档进行独立审查。这有助于获取更全面、客观的反馈，确保空管系统项目文档不仅符合内部标准，也满足外部需求。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空管系统项目在文档编制与审查方面建立了严格的管理机制，通过规范的流程和多维度的审查，确保空管系统项目文档的质量、准确性和可靠性，为空管系统项目的顺利推进提供了有力支持。</w:t>
      </w:r>
    </w:p>
    <w:p>
      <w:pPr>
        <w:pStyle w:val="Heading2"/>
        <w:ind w:firstLine="560" w:firstLineChars="200"/>
        <w:rPr>
          <w:rFonts w:ascii="仿宋" w:eastAsia="仿宋" w:hAnsi="仿宋" w:cs="仿宋" w:hint="eastAsia"/>
          <w:sz w:val="28"/>
          <w:lang w:eastAsia="zh-CN"/>
        </w:rPr>
      </w:pPr>
      <w:bookmarkStart w:id="14" w:name="_Toc6672"/>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在空管系统项目中，我们致力于优化文档发布与分发过程，以确保信息的高效传递和团队间协作的顺畅进行。以下是我们采取的关键优化策略：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我们通过多渠道发布文档，包括电子邮件、空管系统项目管理平台、内部网站等，以满足不同团队成员的偏好和需求。多渠道发布确保了信息的全面覆盖。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我们采用了精细的权限控制，确保只有授权人员可以访问敏感信息。这种安全措施保护了空管系统项目文档的机密性，防止了未经授权的信息泄露。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22511"/>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文档存档与归档是空管系统项目生命周期中一个至关重要的环节，直接关系到空管系统项目信息的长期保存和历史记录的完整性。在空管系统项目中，我们实施了一系列有效的文档存档与归档管理策略：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15341"/>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1298"/>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空管系统项目的主要产品是XXXX，预计年产值为XXX万元。这一产品在市场中占据着重要的地位，其广泛的应用范围使得该空管系统项目的市场前景非常广阔。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空管系统项目的xxx产品作为重要的原材料之一，将在多个领域发挥关键作用。其在建筑、交通、能源等方面的广泛应用将为整个产业链提供强大的支持，形成产业协同效应。空管系统项目的年产值XXX万XXX万XXX万万元不仅反映了其在市场上的巨大潜力，更预示着它对国民经济的积极贡献。这种关联度高、涉及面广的产业关系，使得该空管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8308"/>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空管系统项目总征地面积为XXXX平方米，相当于约XX.XX亩，其中净用地面积为XXXX平方米，红线范围内相当于约XX.XX亩。这一用地规模充分考虑了空管系统项目的建设需求，保障了空管系统项目在合适的空间内得以充分发展。空管系统项目规划的总建筑面积为XXXX平方米，其中主体工程建设占XXXX平方米，计容建筑面积达XXXX平方米。预计建筑工程的投资将达到XXXX万元，为空管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空管系统项目计划购置的设备共计XXXX台（套），设备购置费用为XXXX万元。这一设备购置计划充分考虑到空管系统项目的生产需求和技术要求，确保了空管系统项目在生产运营中具备先进的技术装备和高效的生产能力。设备的合理配置将为空管系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空管系统项目计划总投资为XXXX万元，预计年实现营业收入为XXXX万元。这一产能规模的设定旨在确保空管系统项目能够在投资与回报之间取得平衡，实现长期可持续的发展。空管系统项目的总投资充分考虑到各个方面的需求，包括用地建设、设备购置等多个环节，以确保空管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10060"/>
      <w:r>
        <w:rPr>
          <w:rFonts w:ascii="仿宋" w:eastAsia="仿宋" w:hAnsi="仿宋" w:cs="仿宋" w:hint="eastAsia"/>
          <w:sz w:val="28"/>
          <w:lang w:eastAsia="zh-CN"/>
        </w:rPr>
        <w:t>六、空管系统项目可持续发展</w:t>
      </w:r>
      <w:bookmarkEnd w:id="19"/>
    </w:p>
    <w:p>
      <w:pPr>
        <w:pStyle w:val="Heading2"/>
        <w:rPr>
          <w:rFonts w:ascii="仿宋" w:eastAsia="仿宋" w:hAnsi="仿宋" w:cs="仿宋" w:hint="eastAsia"/>
          <w:lang w:eastAsia="zh-CN"/>
        </w:rPr>
      </w:pPr>
      <w:bookmarkStart w:id="20" w:name="_Toc3961"/>
      <w:r>
        <w:rPr>
          <w:rFonts w:ascii="仿宋" w:eastAsia="仿宋" w:hAnsi="仿宋" w:cs="仿宋" w:hint="eastAsia"/>
          <w:lang w:eastAsia="zh-CN"/>
        </w:rPr>
        <w:t>(一)、可持续战略与实践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空管系统项目中，空管系统项目团队着眼于未来，明确了可持续发展的战略方向。制定的具体可持续发展目标包括降低资源使用、采用环保技术、最大化社会效益等。这一步骤不仅有助于空管系统项目在环保和社会责任方面达到最高标准，也为未来提供了明确的指引，确保空管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可持续实践的融入空管系统项目管理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https://d.book118.com/848064023137006025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空管系统项目规划设计方案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空管系统项目规划设计方案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空管系统项目规划设计方案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空管系统项目规划设计方案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空管系统项目规划设计方案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空管系统项目规划设计方案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空管系统项目规划设计方案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空管系统项目规划设计方案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空管系统项目规划设计方案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空管系统项目规划设计方案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空管系统项目规划设计方案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空管系统项目规划设计方案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空管系统项目规划设计方案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空管系统项目规划设计方案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空管系统项目规划设计方案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空管系统项目规划设计方案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空管系统项目规划设计方案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0F2A0D"/>
    <w:rsid w:val="760F2A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8064023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2024-01-12T14:15:00Z</dcterms:created>
  <dcterms:modified xsi:type="dcterms:W3CDTF">2024-01-12T14:15:50Z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53646839D48D472182F1B888D1ACCD57_11</vt:lpwstr>
  </property>
  <property fmtid="{D5CDD505-2E9C-101B-9397-08002B2CF9AE}" pid="3" name="KSOProductBuildVer">
    <vt:lpwstr>2052-12.1.0.16120</vt:lpwstr>
  </property>
</Properties>
</file>