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儿童护肤品项目建设方案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40" w:history="1">
        <w:r>
          <w:rPr>
            <w:rFonts w:ascii="仿宋" w:eastAsia="仿宋" w:hAnsi="仿宋" w:cs="仿宋" w:hint="eastAsia"/>
            <w:lang w:eastAsia="zh-CN"/>
          </w:rPr>
          <w:t>序言</w:t>
        </w:r>
        <w:r>
          <w:tab/>
        </w:r>
        <w:r>
          <w:fldChar w:fldCharType="begin"/>
        </w:r>
        <w:r>
          <w:instrText xml:space="preserve"> PAGEREF _Toc27440 \h </w:instrText>
        </w:r>
        <w:r>
          <w:fldChar w:fldCharType="separate"/>
        </w:r>
        <w:r>
          <w:t>3</w:t>
        </w:r>
        <w:r>
          <w:fldChar w:fldCharType="end"/>
        </w:r>
      </w:hyperlink>
    </w:p>
    <w:p>
      <w:pPr>
        <w:pStyle w:val="TOC1"/>
        <w:tabs>
          <w:tab w:val="right" w:leader="dot" w:pos="8306"/>
        </w:tabs>
      </w:pPr>
      <w:hyperlink w:anchor="_Toc7658" w:history="1">
        <w:r>
          <w:rPr>
            <w:rFonts w:ascii="仿宋" w:eastAsia="仿宋" w:hAnsi="仿宋" w:cs="仿宋" w:hint="eastAsia"/>
            <w:lang w:eastAsia="zh-CN"/>
          </w:rPr>
          <w:t>一、项目监理与质量保证</w:t>
        </w:r>
        <w:r>
          <w:tab/>
        </w:r>
        <w:r>
          <w:fldChar w:fldCharType="begin"/>
        </w:r>
        <w:r>
          <w:instrText xml:space="preserve"> PAGEREF _Toc7658 \h </w:instrText>
        </w:r>
        <w:r>
          <w:fldChar w:fldCharType="separate"/>
        </w:r>
        <w:r>
          <w:t>3</w:t>
        </w:r>
        <w:r>
          <w:fldChar w:fldCharType="end"/>
        </w:r>
      </w:hyperlink>
    </w:p>
    <w:p>
      <w:pPr>
        <w:pStyle w:val="TOC2"/>
        <w:tabs>
          <w:tab w:val="right" w:leader="dot" w:pos="8306"/>
        </w:tabs>
      </w:pPr>
      <w:hyperlink w:anchor="_Toc20427" w:history="1">
        <w:r>
          <w:rPr>
            <w:rFonts w:ascii="仿宋" w:eastAsia="仿宋" w:hAnsi="仿宋" w:cs="仿宋" w:hint="eastAsia"/>
            <w:lang w:eastAsia="zh-CN"/>
          </w:rPr>
          <w:t>(一)、监理体系构建</w:t>
        </w:r>
        <w:r>
          <w:tab/>
        </w:r>
        <w:r>
          <w:fldChar w:fldCharType="begin"/>
        </w:r>
        <w:r>
          <w:instrText xml:space="preserve"> PAGEREF _Toc20427 \h </w:instrText>
        </w:r>
        <w:r>
          <w:fldChar w:fldCharType="separate"/>
        </w:r>
        <w:r>
          <w:t>3</w:t>
        </w:r>
        <w:r>
          <w:fldChar w:fldCharType="end"/>
        </w:r>
      </w:hyperlink>
    </w:p>
    <w:p>
      <w:pPr>
        <w:pStyle w:val="TOC2"/>
        <w:tabs>
          <w:tab w:val="right" w:leader="dot" w:pos="8306"/>
        </w:tabs>
      </w:pPr>
      <w:hyperlink w:anchor="_Toc25197" w:history="1">
        <w:r>
          <w:rPr>
            <w:rFonts w:ascii="仿宋" w:eastAsia="仿宋" w:hAnsi="仿宋" w:cs="仿宋" w:hint="eastAsia"/>
            <w:lang w:eastAsia="zh-CN"/>
          </w:rPr>
          <w:t>(二)、质量保证体系实施</w:t>
        </w:r>
        <w:r>
          <w:tab/>
        </w:r>
        <w:r>
          <w:fldChar w:fldCharType="begin"/>
        </w:r>
        <w:r>
          <w:instrText xml:space="preserve"> PAGEREF _Toc25197 \h </w:instrText>
        </w:r>
        <w:r>
          <w:fldChar w:fldCharType="separate"/>
        </w:r>
        <w:r>
          <w:t>4</w:t>
        </w:r>
        <w:r>
          <w:fldChar w:fldCharType="end"/>
        </w:r>
      </w:hyperlink>
    </w:p>
    <w:p>
      <w:pPr>
        <w:pStyle w:val="TOC2"/>
        <w:tabs>
          <w:tab w:val="right" w:leader="dot" w:pos="8306"/>
        </w:tabs>
      </w:pPr>
      <w:hyperlink w:anchor="_Toc24173" w:history="1">
        <w:r>
          <w:rPr>
            <w:rFonts w:ascii="仿宋" w:eastAsia="仿宋" w:hAnsi="仿宋" w:cs="仿宋" w:hint="eastAsia"/>
            <w:lang w:eastAsia="zh-CN"/>
          </w:rPr>
          <w:t>(三)、监理与质量控制流程</w:t>
        </w:r>
        <w:r>
          <w:tab/>
        </w:r>
        <w:r>
          <w:fldChar w:fldCharType="begin"/>
        </w:r>
        <w:r>
          <w:instrText xml:space="preserve"> PAGEREF _Toc24173 \h </w:instrText>
        </w:r>
        <w:r>
          <w:fldChar w:fldCharType="separate"/>
        </w:r>
        <w:r>
          <w:t>4</w:t>
        </w:r>
        <w:r>
          <w:fldChar w:fldCharType="end"/>
        </w:r>
      </w:hyperlink>
    </w:p>
    <w:p>
      <w:pPr>
        <w:pStyle w:val="TOC1"/>
        <w:tabs>
          <w:tab w:val="right" w:leader="dot" w:pos="8306"/>
        </w:tabs>
      </w:pPr>
      <w:hyperlink w:anchor="_Toc2219" w:history="1">
        <w:r>
          <w:rPr>
            <w:rFonts w:ascii="仿宋" w:eastAsia="仿宋" w:hAnsi="仿宋" w:cs="仿宋" w:hint="eastAsia"/>
            <w:lang w:eastAsia="zh-CN"/>
          </w:rPr>
          <w:t>二、背景、必要性分析</w:t>
        </w:r>
        <w:r>
          <w:tab/>
        </w:r>
        <w:r>
          <w:fldChar w:fldCharType="begin"/>
        </w:r>
        <w:r>
          <w:instrText xml:space="preserve"> PAGEREF _Toc2219 \h </w:instrText>
        </w:r>
        <w:r>
          <w:fldChar w:fldCharType="separate"/>
        </w:r>
        <w:r>
          <w:t>5</w:t>
        </w:r>
        <w:r>
          <w:fldChar w:fldCharType="end"/>
        </w:r>
      </w:hyperlink>
    </w:p>
    <w:p>
      <w:pPr>
        <w:pStyle w:val="TOC2"/>
        <w:tabs>
          <w:tab w:val="right" w:leader="dot" w:pos="8306"/>
        </w:tabs>
      </w:pPr>
      <w:hyperlink w:anchor="_Toc16739" w:history="1">
        <w:r>
          <w:rPr>
            <w:rFonts w:ascii="仿宋" w:eastAsia="仿宋" w:hAnsi="仿宋" w:cs="仿宋" w:hint="eastAsia"/>
            <w:lang w:eastAsia="zh-CN"/>
          </w:rPr>
          <w:t>(一)、项目建设背景</w:t>
        </w:r>
        <w:r>
          <w:tab/>
        </w:r>
        <w:r>
          <w:fldChar w:fldCharType="begin"/>
        </w:r>
        <w:r>
          <w:instrText xml:space="preserve"> PAGEREF _Toc16739 \h </w:instrText>
        </w:r>
        <w:r>
          <w:fldChar w:fldCharType="separate"/>
        </w:r>
        <w:r>
          <w:t>5</w:t>
        </w:r>
        <w:r>
          <w:fldChar w:fldCharType="end"/>
        </w:r>
      </w:hyperlink>
    </w:p>
    <w:p>
      <w:pPr>
        <w:pStyle w:val="TOC2"/>
        <w:tabs>
          <w:tab w:val="right" w:leader="dot" w:pos="8306"/>
        </w:tabs>
      </w:pPr>
      <w:hyperlink w:anchor="_Toc31313" w:history="1">
        <w:r>
          <w:rPr>
            <w:rFonts w:ascii="仿宋" w:eastAsia="仿宋" w:hAnsi="仿宋" w:cs="仿宋" w:hint="eastAsia"/>
            <w:lang w:eastAsia="zh-CN"/>
          </w:rPr>
          <w:t>(二)、必要性分析</w:t>
        </w:r>
        <w:r>
          <w:tab/>
        </w:r>
        <w:r>
          <w:fldChar w:fldCharType="begin"/>
        </w:r>
        <w:r>
          <w:instrText xml:space="preserve"> PAGEREF _Toc31313 \h </w:instrText>
        </w:r>
        <w:r>
          <w:fldChar w:fldCharType="separate"/>
        </w:r>
        <w:r>
          <w:t>6</w:t>
        </w:r>
        <w:r>
          <w:fldChar w:fldCharType="end"/>
        </w:r>
      </w:hyperlink>
    </w:p>
    <w:p>
      <w:pPr>
        <w:pStyle w:val="TOC2"/>
        <w:tabs>
          <w:tab w:val="right" w:leader="dot" w:pos="8306"/>
        </w:tabs>
      </w:pPr>
      <w:hyperlink w:anchor="_Toc18934" w:history="1">
        <w:r>
          <w:rPr>
            <w:rFonts w:ascii="仿宋" w:eastAsia="仿宋" w:hAnsi="仿宋" w:cs="仿宋" w:hint="eastAsia"/>
            <w:lang w:eastAsia="zh-CN"/>
          </w:rPr>
          <w:t>(三)、项目建设有利条件</w:t>
        </w:r>
        <w:r>
          <w:tab/>
        </w:r>
        <w:r>
          <w:fldChar w:fldCharType="begin"/>
        </w:r>
        <w:r>
          <w:instrText xml:space="preserve"> PAGEREF _Toc18934 \h </w:instrText>
        </w:r>
        <w:r>
          <w:fldChar w:fldCharType="separate"/>
        </w:r>
        <w:r>
          <w:t>7</w:t>
        </w:r>
        <w:r>
          <w:fldChar w:fldCharType="end"/>
        </w:r>
      </w:hyperlink>
    </w:p>
    <w:p>
      <w:pPr>
        <w:pStyle w:val="TOC1"/>
        <w:tabs>
          <w:tab w:val="right" w:leader="dot" w:pos="8306"/>
        </w:tabs>
      </w:pPr>
      <w:hyperlink w:anchor="_Toc16550" w:history="1">
        <w:r>
          <w:rPr>
            <w:rFonts w:ascii="仿宋" w:eastAsia="仿宋" w:hAnsi="仿宋" w:cs="仿宋" w:hint="eastAsia"/>
            <w:lang w:eastAsia="zh-CN"/>
          </w:rPr>
          <w:t>三、财务管理与成本控制</w:t>
        </w:r>
        <w:r>
          <w:tab/>
        </w:r>
        <w:r>
          <w:fldChar w:fldCharType="begin"/>
        </w:r>
        <w:r>
          <w:instrText xml:space="preserve"> PAGEREF _Toc16550 \h </w:instrText>
        </w:r>
        <w:r>
          <w:fldChar w:fldCharType="separate"/>
        </w:r>
        <w:r>
          <w:t>9</w:t>
        </w:r>
        <w:r>
          <w:fldChar w:fldCharType="end"/>
        </w:r>
      </w:hyperlink>
    </w:p>
    <w:p>
      <w:pPr>
        <w:pStyle w:val="TOC2"/>
        <w:tabs>
          <w:tab w:val="right" w:leader="dot" w:pos="8306"/>
        </w:tabs>
      </w:pPr>
      <w:hyperlink w:anchor="_Toc27883" w:history="1">
        <w:r>
          <w:rPr>
            <w:rFonts w:ascii="仿宋" w:eastAsia="仿宋" w:hAnsi="仿宋" w:cs="仿宋" w:hint="eastAsia"/>
            <w:lang w:eastAsia="zh-CN"/>
          </w:rPr>
          <w:t>(一)、财务管理体系建设</w:t>
        </w:r>
        <w:r>
          <w:tab/>
        </w:r>
        <w:r>
          <w:fldChar w:fldCharType="begin"/>
        </w:r>
        <w:r>
          <w:instrText xml:space="preserve"> PAGEREF _Toc27883 \h </w:instrText>
        </w:r>
        <w:r>
          <w:fldChar w:fldCharType="separate"/>
        </w:r>
        <w:r>
          <w:t>9</w:t>
        </w:r>
        <w:r>
          <w:fldChar w:fldCharType="end"/>
        </w:r>
      </w:hyperlink>
    </w:p>
    <w:p>
      <w:pPr>
        <w:pStyle w:val="TOC2"/>
        <w:tabs>
          <w:tab w:val="right" w:leader="dot" w:pos="8306"/>
        </w:tabs>
      </w:pPr>
      <w:hyperlink w:anchor="_Toc13200" w:history="1">
        <w:r>
          <w:rPr>
            <w:rFonts w:ascii="仿宋" w:eastAsia="仿宋" w:hAnsi="仿宋" w:cs="仿宋" w:hint="eastAsia"/>
            <w:lang w:eastAsia="zh-CN"/>
          </w:rPr>
          <w:t>(二)、成本控制措施</w:t>
        </w:r>
        <w:r>
          <w:tab/>
        </w:r>
        <w:r>
          <w:fldChar w:fldCharType="begin"/>
        </w:r>
        <w:r>
          <w:instrText xml:space="preserve"> PAGEREF _Toc13200 \h </w:instrText>
        </w:r>
        <w:r>
          <w:fldChar w:fldCharType="separate"/>
        </w:r>
        <w:r>
          <w:t>10</w:t>
        </w:r>
        <w:r>
          <w:fldChar w:fldCharType="end"/>
        </w:r>
      </w:hyperlink>
    </w:p>
    <w:p>
      <w:pPr>
        <w:pStyle w:val="TOC1"/>
        <w:tabs>
          <w:tab w:val="right" w:leader="dot" w:pos="8306"/>
        </w:tabs>
      </w:pPr>
      <w:hyperlink w:anchor="_Toc18423" w:history="1">
        <w:r>
          <w:rPr>
            <w:rFonts w:ascii="仿宋" w:eastAsia="仿宋" w:hAnsi="仿宋" w:cs="仿宋" w:hint="eastAsia"/>
            <w:lang w:eastAsia="zh-CN"/>
          </w:rPr>
          <w:t>四、儿童护肤品项目概论</w:t>
        </w:r>
        <w:r>
          <w:tab/>
        </w:r>
        <w:r>
          <w:fldChar w:fldCharType="begin"/>
        </w:r>
        <w:r>
          <w:instrText xml:space="preserve"> PAGEREF _Toc18423 \h </w:instrText>
        </w:r>
        <w:r>
          <w:fldChar w:fldCharType="separate"/>
        </w:r>
        <w:r>
          <w:t>11</w:t>
        </w:r>
        <w:r>
          <w:fldChar w:fldCharType="end"/>
        </w:r>
      </w:hyperlink>
    </w:p>
    <w:p>
      <w:pPr>
        <w:pStyle w:val="TOC2"/>
        <w:tabs>
          <w:tab w:val="right" w:leader="dot" w:pos="8306"/>
        </w:tabs>
      </w:pPr>
      <w:hyperlink w:anchor="_Toc12716" w:history="1">
        <w:r>
          <w:rPr>
            <w:rFonts w:ascii="仿宋" w:eastAsia="仿宋" w:hAnsi="仿宋" w:cs="仿宋" w:hint="eastAsia"/>
            <w:lang w:eastAsia="zh-CN"/>
          </w:rPr>
          <w:t>(一)、项目申报单位概况</w:t>
        </w:r>
        <w:r>
          <w:tab/>
        </w:r>
        <w:r>
          <w:fldChar w:fldCharType="begin"/>
        </w:r>
        <w:r>
          <w:instrText xml:space="preserve"> PAGEREF _Toc12716 \h </w:instrText>
        </w:r>
        <w:r>
          <w:fldChar w:fldCharType="separate"/>
        </w:r>
        <w:r>
          <w:t>11</w:t>
        </w:r>
        <w:r>
          <w:fldChar w:fldCharType="end"/>
        </w:r>
      </w:hyperlink>
    </w:p>
    <w:p>
      <w:pPr>
        <w:pStyle w:val="TOC2"/>
        <w:tabs>
          <w:tab w:val="right" w:leader="dot" w:pos="8306"/>
        </w:tabs>
      </w:pPr>
      <w:hyperlink w:anchor="_Toc8191" w:history="1">
        <w:r>
          <w:rPr>
            <w:rFonts w:ascii="仿宋" w:eastAsia="仿宋" w:hAnsi="仿宋" w:cs="仿宋" w:hint="eastAsia"/>
            <w:lang w:eastAsia="zh-CN"/>
          </w:rPr>
          <w:t>(二)、项目概况</w:t>
        </w:r>
        <w:r>
          <w:tab/>
        </w:r>
        <w:r>
          <w:fldChar w:fldCharType="begin"/>
        </w:r>
        <w:r>
          <w:instrText xml:space="preserve"> PAGEREF _Toc8191 \h </w:instrText>
        </w:r>
        <w:r>
          <w:fldChar w:fldCharType="separate"/>
        </w:r>
        <w:r>
          <w:t>12</w:t>
        </w:r>
        <w:r>
          <w:fldChar w:fldCharType="end"/>
        </w:r>
      </w:hyperlink>
    </w:p>
    <w:p>
      <w:pPr>
        <w:pStyle w:val="TOC1"/>
        <w:tabs>
          <w:tab w:val="right" w:leader="dot" w:pos="8306"/>
        </w:tabs>
      </w:pPr>
      <w:hyperlink w:anchor="_Toc12834" w:history="1">
        <w:r>
          <w:rPr>
            <w:rFonts w:ascii="仿宋" w:eastAsia="仿宋" w:hAnsi="仿宋" w:cs="仿宋" w:hint="eastAsia"/>
            <w:lang w:eastAsia="zh-CN"/>
          </w:rPr>
          <w:t>五、发展规划、产业政策和行业准入分析</w:t>
        </w:r>
        <w:r>
          <w:tab/>
        </w:r>
        <w:r>
          <w:fldChar w:fldCharType="begin"/>
        </w:r>
        <w:r>
          <w:instrText xml:space="preserve"> PAGEREF _Toc12834 \h </w:instrText>
        </w:r>
        <w:r>
          <w:fldChar w:fldCharType="separate"/>
        </w:r>
        <w:r>
          <w:t>15</w:t>
        </w:r>
        <w:r>
          <w:fldChar w:fldCharType="end"/>
        </w:r>
      </w:hyperlink>
    </w:p>
    <w:p>
      <w:pPr>
        <w:pStyle w:val="TOC2"/>
        <w:tabs>
          <w:tab w:val="right" w:leader="dot" w:pos="8306"/>
        </w:tabs>
      </w:pPr>
      <w:hyperlink w:anchor="_Toc1556" w:history="1">
        <w:r>
          <w:rPr>
            <w:rFonts w:ascii="仿宋" w:eastAsia="仿宋" w:hAnsi="仿宋" w:cs="仿宋" w:hint="eastAsia"/>
            <w:lang w:eastAsia="zh-CN"/>
          </w:rPr>
          <w:t>(一)、发展规划分析</w:t>
        </w:r>
        <w:r>
          <w:tab/>
        </w:r>
        <w:r>
          <w:fldChar w:fldCharType="begin"/>
        </w:r>
        <w:r>
          <w:instrText xml:space="preserve"> PAGEREF _Toc1556 \h </w:instrText>
        </w:r>
        <w:r>
          <w:fldChar w:fldCharType="separate"/>
        </w:r>
        <w:r>
          <w:t>15</w:t>
        </w:r>
        <w:r>
          <w:fldChar w:fldCharType="end"/>
        </w:r>
      </w:hyperlink>
    </w:p>
    <w:p>
      <w:pPr>
        <w:pStyle w:val="TOC2"/>
        <w:tabs>
          <w:tab w:val="right" w:leader="dot" w:pos="8306"/>
        </w:tabs>
      </w:pPr>
      <w:hyperlink w:anchor="_Toc17951" w:history="1">
        <w:r>
          <w:rPr>
            <w:rFonts w:ascii="仿宋" w:eastAsia="仿宋" w:hAnsi="仿宋" w:cs="仿宋" w:hint="eastAsia"/>
            <w:lang w:eastAsia="zh-CN"/>
          </w:rPr>
          <w:t>(二)、产业政策分析</w:t>
        </w:r>
        <w:r>
          <w:tab/>
        </w:r>
        <w:r>
          <w:fldChar w:fldCharType="begin"/>
        </w:r>
        <w:r>
          <w:instrText xml:space="preserve"> PAGEREF _Toc17951 \h </w:instrText>
        </w:r>
        <w:r>
          <w:fldChar w:fldCharType="separate"/>
        </w:r>
        <w:r>
          <w:t>17</w:t>
        </w:r>
        <w:r>
          <w:fldChar w:fldCharType="end"/>
        </w:r>
      </w:hyperlink>
    </w:p>
    <w:p>
      <w:pPr>
        <w:pStyle w:val="TOC2"/>
        <w:tabs>
          <w:tab w:val="right" w:leader="dot" w:pos="8306"/>
        </w:tabs>
      </w:pPr>
      <w:hyperlink w:anchor="_Toc394" w:history="1">
        <w:r>
          <w:rPr>
            <w:rFonts w:ascii="仿宋" w:eastAsia="仿宋" w:hAnsi="仿宋" w:cs="仿宋" w:hint="eastAsia"/>
            <w:lang w:eastAsia="zh-CN"/>
          </w:rPr>
          <w:t>(三)、行业准入分析</w:t>
        </w:r>
        <w:r>
          <w:tab/>
        </w:r>
        <w:r>
          <w:fldChar w:fldCharType="begin"/>
        </w:r>
        <w:r>
          <w:instrText xml:space="preserve"> PAGEREF _Toc394 \h </w:instrText>
        </w:r>
        <w:r>
          <w:fldChar w:fldCharType="separate"/>
        </w:r>
        <w:r>
          <w:t>19</w:t>
        </w:r>
        <w:r>
          <w:fldChar w:fldCharType="end"/>
        </w:r>
      </w:hyperlink>
    </w:p>
    <w:p>
      <w:pPr>
        <w:pStyle w:val="TOC1"/>
        <w:tabs>
          <w:tab w:val="right" w:leader="dot" w:pos="8306"/>
        </w:tabs>
      </w:pPr>
      <w:hyperlink w:anchor="_Toc3867" w:history="1">
        <w:r>
          <w:rPr>
            <w:rFonts w:ascii="仿宋" w:eastAsia="仿宋" w:hAnsi="仿宋" w:cs="仿宋" w:hint="eastAsia"/>
            <w:lang w:eastAsia="zh-CN"/>
          </w:rPr>
          <w:t>六、经济影响分析</w:t>
        </w:r>
        <w:r>
          <w:tab/>
        </w:r>
        <w:r>
          <w:fldChar w:fldCharType="begin"/>
        </w:r>
        <w:r>
          <w:instrText xml:space="preserve"> PAGEREF _Toc3867 \h </w:instrText>
        </w:r>
        <w:r>
          <w:fldChar w:fldCharType="separate"/>
        </w:r>
        <w:r>
          <w:t>20</w:t>
        </w:r>
        <w:r>
          <w:fldChar w:fldCharType="end"/>
        </w:r>
      </w:hyperlink>
    </w:p>
    <w:p>
      <w:pPr>
        <w:pStyle w:val="TOC2"/>
        <w:tabs>
          <w:tab w:val="right" w:leader="dot" w:pos="8306"/>
        </w:tabs>
      </w:pPr>
      <w:hyperlink w:anchor="_Toc20384" w:history="1">
        <w:r>
          <w:rPr>
            <w:rFonts w:ascii="仿宋" w:eastAsia="仿宋" w:hAnsi="仿宋" w:cs="仿宋" w:hint="eastAsia"/>
            <w:lang w:eastAsia="zh-CN"/>
          </w:rPr>
          <w:t>(一)、经济费用效益或费用效果分析</w:t>
        </w:r>
        <w:r>
          <w:tab/>
        </w:r>
        <w:r>
          <w:fldChar w:fldCharType="begin"/>
        </w:r>
        <w:r>
          <w:instrText xml:space="preserve"> PAGEREF _Toc20384 \h </w:instrText>
        </w:r>
        <w:r>
          <w:fldChar w:fldCharType="separate"/>
        </w:r>
        <w:r>
          <w:t>20</w:t>
        </w:r>
        <w:r>
          <w:fldChar w:fldCharType="end"/>
        </w:r>
      </w:hyperlink>
    </w:p>
    <w:p>
      <w:pPr>
        <w:pStyle w:val="TOC2"/>
        <w:tabs>
          <w:tab w:val="right" w:leader="dot" w:pos="8306"/>
        </w:tabs>
      </w:pPr>
      <w:hyperlink w:anchor="_Toc6230" w:history="1">
        <w:r>
          <w:rPr>
            <w:rFonts w:ascii="仿宋" w:eastAsia="仿宋" w:hAnsi="仿宋" w:cs="仿宋" w:hint="eastAsia"/>
            <w:lang w:eastAsia="zh-CN"/>
          </w:rPr>
          <w:t>(二)、行业影响分析</w:t>
        </w:r>
        <w:r>
          <w:tab/>
        </w:r>
        <w:r>
          <w:fldChar w:fldCharType="begin"/>
        </w:r>
        <w:r>
          <w:instrText xml:space="preserve"> PAGEREF _Toc6230 \h </w:instrText>
        </w:r>
        <w:r>
          <w:fldChar w:fldCharType="separate"/>
        </w:r>
        <w:r>
          <w:t>22</w:t>
        </w:r>
        <w:r>
          <w:fldChar w:fldCharType="end"/>
        </w:r>
      </w:hyperlink>
    </w:p>
    <w:p>
      <w:pPr>
        <w:pStyle w:val="TOC2"/>
        <w:tabs>
          <w:tab w:val="right" w:leader="dot" w:pos="8306"/>
        </w:tabs>
      </w:pPr>
      <w:hyperlink w:anchor="_Toc3475" w:history="1">
        <w:r>
          <w:rPr>
            <w:rFonts w:ascii="仿宋" w:eastAsia="仿宋" w:hAnsi="仿宋" w:cs="仿宋" w:hint="eastAsia"/>
            <w:lang w:eastAsia="zh-CN"/>
          </w:rPr>
          <w:t>(三)、区域经济影响分析</w:t>
        </w:r>
        <w:r>
          <w:tab/>
        </w:r>
        <w:r>
          <w:fldChar w:fldCharType="begin"/>
        </w:r>
        <w:r>
          <w:instrText xml:space="preserve"> PAGEREF _Toc3475 \h </w:instrText>
        </w:r>
        <w:r>
          <w:fldChar w:fldCharType="separate"/>
        </w:r>
        <w:r>
          <w:t>24</w:t>
        </w:r>
        <w:r>
          <w:fldChar w:fldCharType="end"/>
        </w:r>
      </w:hyperlink>
    </w:p>
    <w:p>
      <w:pPr>
        <w:pStyle w:val="TOC2"/>
        <w:tabs>
          <w:tab w:val="right" w:leader="dot" w:pos="8306"/>
        </w:tabs>
      </w:pPr>
      <w:hyperlink w:anchor="_Toc13615" w:history="1">
        <w:r>
          <w:rPr>
            <w:rFonts w:ascii="仿宋" w:eastAsia="仿宋" w:hAnsi="仿宋" w:cs="仿宋" w:hint="eastAsia"/>
            <w:lang w:eastAsia="zh-CN"/>
          </w:rPr>
          <w:t>(四)、宏观经济影响分析</w:t>
        </w:r>
        <w:r>
          <w:tab/>
        </w:r>
        <w:r>
          <w:fldChar w:fldCharType="begin"/>
        </w:r>
        <w:r>
          <w:instrText xml:space="preserve"> PAGEREF _Toc13615 \h </w:instrText>
        </w:r>
        <w:r>
          <w:fldChar w:fldCharType="separate"/>
        </w:r>
        <w:r>
          <w:t>25</w:t>
        </w:r>
        <w:r>
          <w:fldChar w:fldCharType="end"/>
        </w:r>
      </w:hyperlink>
    </w:p>
    <w:p>
      <w:pPr>
        <w:pStyle w:val="TOC1"/>
        <w:tabs>
          <w:tab w:val="right" w:leader="dot" w:pos="8306"/>
        </w:tabs>
      </w:pPr>
      <w:hyperlink w:anchor="_Toc2064" w:history="1">
        <w:r>
          <w:rPr>
            <w:rFonts w:ascii="仿宋" w:eastAsia="仿宋" w:hAnsi="仿宋" w:cs="仿宋" w:hint="eastAsia"/>
            <w:lang w:eastAsia="zh-CN"/>
          </w:rPr>
          <w:t>七、项目质量与标准</w:t>
        </w:r>
        <w:r>
          <w:tab/>
        </w:r>
        <w:r>
          <w:fldChar w:fldCharType="begin"/>
        </w:r>
        <w:r>
          <w:instrText xml:space="preserve"> PAGEREF _Toc2064 \h </w:instrText>
        </w:r>
        <w:r>
          <w:fldChar w:fldCharType="separate"/>
        </w:r>
        <w:r>
          <w:t>26</w:t>
        </w:r>
        <w:r>
          <w:fldChar w:fldCharType="end"/>
        </w:r>
      </w:hyperlink>
    </w:p>
    <w:p>
      <w:pPr>
        <w:pStyle w:val="TOC2"/>
        <w:tabs>
          <w:tab w:val="right" w:leader="dot" w:pos="8306"/>
        </w:tabs>
      </w:pPr>
      <w:hyperlink w:anchor="_Toc21314" w:history="1">
        <w:r>
          <w:rPr>
            <w:rFonts w:ascii="仿宋" w:eastAsia="仿宋" w:hAnsi="仿宋" w:cs="仿宋" w:hint="eastAsia"/>
            <w:lang w:eastAsia="zh-CN"/>
          </w:rPr>
          <w:t>(一)、质量保障体系</w:t>
        </w:r>
        <w:r>
          <w:tab/>
        </w:r>
        <w:r>
          <w:fldChar w:fldCharType="begin"/>
        </w:r>
        <w:r>
          <w:instrText xml:space="preserve"> PAGEREF _Toc21314 \h </w:instrText>
        </w:r>
        <w:r>
          <w:fldChar w:fldCharType="separate"/>
        </w:r>
        <w:r>
          <w:t>26</w:t>
        </w:r>
        <w:r>
          <w:fldChar w:fldCharType="end"/>
        </w:r>
      </w:hyperlink>
    </w:p>
    <w:p>
      <w:pPr>
        <w:pStyle w:val="TOC2"/>
        <w:tabs>
          <w:tab w:val="right" w:leader="dot" w:pos="8306"/>
        </w:tabs>
      </w:pPr>
      <w:hyperlink w:anchor="_Toc858" w:history="1">
        <w:r>
          <w:rPr>
            <w:rFonts w:ascii="仿宋" w:eastAsia="仿宋" w:hAnsi="仿宋" w:cs="仿宋" w:hint="eastAsia"/>
            <w:lang w:eastAsia="zh-CN"/>
          </w:rPr>
          <w:t>(二)、标准化作业流程</w:t>
        </w:r>
        <w:r>
          <w:tab/>
        </w:r>
        <w:r>
          <w:fldChar w:fldCharType="begin"/>
        </w:r>
        <w:r>
          <w:instrText xml:space="preserve"> PAGEREF _Toc858 \h </w:instrText>
        </w:r>
        <w:r>
          <w:fldChar w:fldCharType="separate"/>
        </w:r>
        <w:r>
          <w:t>28</w:t>
        </w:r>
        <w:r>
          <w:fldChar w:fldCharType="end"/>
        </w:r>
      </w:hyperlink>
    </w:p>
    <w:p>
      <w:pPr>
        <w:pStyle w:val="TOC2"/>
        <w:tabs>
          <w:tab w:val="right" w:leader="dot" w:pos="8306"/>
        </w:tabs>
      </w:pPr>
      <w:hyperlink w:anchor="_Toc26229" w:history="1">
        <w:r>
          <w:rPr>
            <w:rFonts w:ascii="仿宋" w:eastAsia="仿宋" w:hAnsi="仿宋" w:cs="仿宋" w:hint="eastAsia"/>
            <w:lang w:eastAsia="zh-CN"/>
          </w:rPr>
          <w:t>(三)、质量监控与评估</w:t>
        </w:r>
        <w:r>
          <w:tab/>
        </w:r>
        <w:r>
          <w:fldChar w:fldCharType="begin"/>
        </w:r>
        <w:r>
          <w:instrText xml:space="preserve"> PAGEREF _Toc26229 \h </w:instrText>
        </w:r>
        <w:r>
          <w:fldChar w:fldCharType="separate"/>
        </w:r>
        <w:r>
          <w:t>29</w:t>
        </w:r>
        <w:r>
          <w:fldChar w:fldCharType="end"/>
        </w:r>
      </w:hyperlink>
    </w:p>
    <w:p>
      <w:pPr>
        <w:pStyle w:val="TOC2"/>
        <w:tabs>
          <w:tab w:val="right" w:leader="dot" w:pos="8306"/>
        </w:tabs>
      </w:pPr>
      <w:hyperlink w:anchor="_Toc10671" w:history="1">
        <w:r>
          <w:rPr>
            <w:rFonts w:ascii="仿宋" w:eastAsia="仿宋" w:hAnsi="仿宋" w:cs="仿宋" w:hint="eastAsia"/>
            <w:lang w:eastAsia="zh-CN"/>
          </w:rPr>
          <w:t>(四)、质量改进计划</w:t>
        </w:r>
        <w:r>
          <w:tab/>
        </w:r>
        <w:r>
          <w:fldChar w:fldCharType="begin"/>
        </w:r>
        <w:r>
          <w:instrText xml:space="preserve"> PAGEREF _Toc10671 \h </w:instrText>
        </w:r>
        <w:r>
          <w:fldChar w:fldCharType="separate"/>
        </w:r>
        <w:r>
          <w:t>30</w:t>
        </w:r>
        <w:r>
          <w:fldChar w:fldCharType="end"/>
        </w:r>
      </w:hyperlink>
    </w:p>
    <w:p>
      <w:pPr>
        <w:pStyle w:val="TOC1"/>
        <w:tabs>
          <w:tab w:val="right" w:leader="dot" w:pos="8306"/>
        </w:tabs>
      </w:pPr>
      <w:hyperlink w:anchor="_Toc1618" w:history="1">
        <w:r>
          <w:rPr>
            <w:rFonts w:ascii="仿宋" w:eastAsia="仿宋" w:hAnsi="仿宋" w:cs="仿宋" w:hint="eastAsia"/>
            <w:lang w:eastAsia="zh-CN"/>
          </w:rPr>
          <w:t>八、土地利用与规划方案</w:t>
        </w:r>
        <w:r>
          <w:tab/>
        </w:r>
        <w:r>
          <w:fldChar w:fldCharType="begin"/>
        </w:r>
        <w:r>
          <w:instrText xml:space="preserve"> PAGEREF _Toc1618 \h </w:instrText>
        </w:r>
        <w:r>
          <w:fldChar w:fldCharType="separate"/>
        </w:r>
        <w:r>
          <w:t>32</w:t>
        </w:r>
        <w:r>
          <w:fldChar w:fldCharType="end"/>
        </w:r>
      </w:hyperlink>
    </w:p>
    <w:p>
      <w:pPr>
        <w:pStyle w:val="TOC2"/>
        <w:tabs>
          <w:tab w:val="right" w:leader="dot" w:pos="8306"/>
        </w:tabs>
      </w:pPr>
      <w:hyperlink w:anchor="_Toc31140" w:history="1">
        <w:r>
          <w:rPr>
            <w:rFonts w:ascii="仿宋" w:eastAsia="仿宋" w:hAnsi="仿宋" w:cs="仿宋" w:hint="eastAsia"/>
            <w:lang w:eastAsia="zh-CN"/>
          </w:rPr>
          <w:t>(一)、项目用地情况分析</w:t>
        </w:r>
        <w:r>
          <w:tab/>
        </w:r>
        <w:r>
          <w:fldChar w:fldCharType="begin"/>
        </w:r>
        <w:r>
          <w:instrText xml:space="preserve"> PAGEREF _Toc31140 \h </w:instrText>
        </w:r>
        <w:r>
          <w:fldChar w:fldCharType="separate"/>
        </w:r>
        <w:r>
          <w:t>32</w:t>
        </w:r>
        <w:r>
          <w:fldChar w:fldCharType="end"/>
        </w:r>
      </w:hyperlink>
    </w:p>
    <w:p>
      <w:pPr>
        <w:pStyle w:val="TOC2"/>
        <w:tabs>
          <w:tab w:val="right" w:leader="dot" w:pos="8306"/>
        </w:tabs>
      </w:pPr>
      <w:hyperlink w:anchor="_Toc20331" w:history="1">
        <w:r>
          <w:rPr>
            <w:rFonts w:ascii="仿宋" w:eastAsia="仿宋" w:hAnsi="仿宋" w:cs="仿宋" w:hint="eastAsia"/>
            <w:lang w:eastAsia="zh-CN"/>
          </w:rPr>
          <w:t>(二)、土地利用规划方案</w:t>
        </w:r>
        <w:r>
          <w:tab/>
        </w:r>
        <w:r>
          <w:fldChar w:fldCharType="begin"/>
        </w:r>
        <w:r>
          <w:instrText xml:space="preserve"> PAGEREF _Toc20331 \h </w:instrText>
        </w:r>
        <w:r>
          <w:fldChar w:fldCharType="separate"/>
        </w:r>
        <w:r>
          <w:t>33</w:t>
        </w:r>
        <w:r>
          <w:fldChar w:fldCharType="end"/>
        </w:r>
      </w:hyperlink>
    </w:p>
    <w:p>
      <w:pPr>
        <w:pStyle w:val="TOC1"/>
        <w:tabs>
          <w:tab w:val="right" w:leader="dot" w:pos="8306"/>
        </w:tabs>
      </w:pPr>
      <w:hyperlink w:anchor="_Toc7315" w:history="1">
        <w:r>
          <w:rPr>
            <w:rFonts w:ascii="仿宋" w:eastAsia="仿宋" w:hAnsi="仿宋" w:cs="仿宋" w:hint="eastAsia"/>
            <w:lang w:eastAsia="zh-CN"/>
          </w:rPr>
          <w:t>九、技术创新与产业升级</w:t>
        </w:r>
        <w:r>
          <w:tab/>
        </w:r>
        <w:r>
          <w:fldChar w:fldCharType="begin"/>
        </w:r>
        <w:r>
          <w:instrText xml:space="preserve"> PAGEREF _Toc7315 \h </w:instrText>
        </w:r>
        <w:r>
          <w:fldChar w:fldCharType="separate"/>
        </w:r>
        <w:r>
          <w:t>34</w:t>
        </w:r>
        <w:r>
          <w:fldChar w:fldCharType="end"/>
        </w:r>
      </w:hyperlink>
    </w:p>
    <w:p>
      <w:pPr>
        <w:pStyle w:val="TOC2"/>
        <w:tabs>
          <w:tab w:val="right" w:leader="dot" w:pos="8306"/>
        </w:tabs>
      </w:pPr>
      <w:hyperlink w:anchor="_Toc28821" w:history="1">
        <w:r>
          <w:rPr>
            <w:rFonts w:ascii="仿宋" w:eastAsia="仿宋" w:hAnsi="仿宋" w:cs="仿宋" w:hint="eastAsia"/>
            <w:lang w:eastAsia="zh-CN"/>
          </w:rPr>
          <w:t>(一)、技术创新方向与目标</w:t>
        </w:r>
        <w:r>
          <w:tab/>
        </w:r>
        <w:r>
          <w:fldChar w:fldCharType="begin"/>
        </w:r>
        <w:r>
          <w:instrText xml:space="preserve"> PAGEREF _Toc28821 \h </w:instrText>
        </w:r>
        <w:r>
          <w:fldChar w:fldCharType="separate"/>
        </w:r>
        <w:r>
          <w:t>34</w:t>
        </w:r>
        <w:r>
          <w:fldChar w:fldCharType="end"/>
        </w:r>
      </w:hyperlink>
    </w:p>
    <w:p>
      <w:pPr>
        <w:pStyle w:val="TOC2"/>
        <w:tabs>
          <w:tab w:val="right" w:leader="dot" w:pos="8306"/>
        </w:tabs>
      </w:pPr>
      <w:hyperlink w:anchor="_Toc3411" w:history="1">
        <w:r>
          <w:rPr>
            <w:rFonts w:ascii="仿宋" w:eastAsia="仿宋" w:hAnsi="仿宋" w:cs="仿宋" w:hint="eastAsia"/>
            <w:lang w:eastAsia="zh-CN"/>
          </w:rPr>
          <w:t>(二)、产业升级路径与措施</w:t>
        </w:r>
        <w:r>
          <w:tab/>
        </w:r>
        <w:r>
          <w:fldChar w:fldCharType="begin"/>
        </w:r>
        <w:r>
          <w:instrText xml:space="preserve"> PAGEREF _Toc3411 \h </w:instrText>
        </w:r>
        <w:r>
          <w:fldChar w:fldCharType="separate"/>
        </w:r>
        <w:r>
          <w:t>35</w:t>
        </w:r>
        <w:r>
          <w:fldChar w:fldCharType="end"/>
        </w:r>
      </w:hyperlink>
    </w:p>
    <w:p>
      <w:pPr>
        <w:pStyle w:val="TOC1"/>
        <w:tabs>
          <w:tab w:val="right" w:leader="dot" w:pos="8306"/>
        </w:tabs>
      </w:pPr>
      <w:hyperlink w:anchor="_Toc19259" w:history="1">
        <w:r>
          <w:rPr>
            <w:rFonts w:ascii="仿宋" w:eastAsia="仿宋" w:hAnsi="仿宋" w:cs="仿宋" w:hint="eastAsia"/>
            <w:lang w:eastAsia="zh-CN"/>
          </w:rPr>
          <w:t>十、项目进度计划</w:t>
        </w:r>
        <w:r>
          <w:tab/>
        </w:r>
        <w:r>
          <w:fldChar w:fldCharType="begin"/>
        </w:r>
        <w:r>
          <w:instrText xml:space="preserve"> PAGEREF _Toc19259 \h </w:instrText>
        </w:r>
        <w:r>
          <w:fldChar w:fldCharType="separate"/>
        </w:r>
        <w:r>
          <w:t>36</w:t>
        </w:r>
        <w:r>
          <w:fldChar w:fldCharType="end"/>
        </w:r>
      </w:hyperlink>
    </w:p>
    <w:p>
      <w:pPr>
        <w:pStyle w:val="TOC2"/>
        <w:tabs>
          <w:tab w:val="right" w:leader="dot" w:pos="8306"/>
        </w:tabs>
      </w:pPr>
      <w:hyperlink w:anchor="_Toc31183" w:history="1">
        <w:r>
          <w:rPr>
            <w:rFonts w:ascii="仿宋" w:eastAsia="仿宋" w:hAnsi="仿宋" w:cs="仿宋" w:hint="eastAsia"/>
            <w:lang w:eastAsia="zh-CN"/>
          </w:rPr>
          <w:t>(一)、建设周期</w:t>
        </w:r>
        <w:r>
          <w:tab/>
        </w:r>
        <w:r>
          <w:fldChar w:fldCharType="begin"/>
        </w:r>
        <w:r>
          <w:instrText xml:space="preserve"> PAGEREF _Toc31183 \h </w:instrText>
        </w:r>
        <w:r>
          <w:fldChar w:fldCharType="separate"/>
        </w:r>
        <w:r>
          <w:t>36</w:t>
        </w:r>
        <w:r>
          <w:fldChar w:fldCharType="end"/>
        </w:r>
      </w:hyperlink>
    </w:p>
    <w:p>
      <w:pPr>
        <w:pStyle w:val="TOC2"/>
        <w:tabs>
          <w:tab w:val="right" w:leader="dot" w:pos="8306"/>
        </w:tabs>
      </w:pPr>
      <w:hyperlink w:anchor="_Toc1823" w:history="1">
        <w:r>
          <w:rPr>
            <w:rFonts w:ascii="仿宋" w:eastAsia="仿宋" w:hAnsi="仿宋" w:cs="仿宋" w:hint="eastAsia"/>
            <w:lang w:eastAsia="zh-CN"/>
          </w:rPr>
          <w:t>(二)、建设进度</w:t>
        </w:r>
        <w:r>
          <w:tab/>
        </w:r>
        <w:r>
          <w:fldChar w:fldCharType="begin"/>
        </w:r>
        <w:r>
          <w:instrText xml:space="preserve"> PAGEREF _Toc1823 \h </w:instrText>
        </w:r>
        <w:r>
          <w:fldChar w:fldCharType="separate"/>
        </w:r>
        <w:r>
          <w:t>36</w:t>
        </w:r>
        <w:r>
          <w:fldChar w:fldCharType="end"/>
        </w:r>
      </w:hyperlink>
    </w:p>
    <w:p>
      <w:pPr>
        <w:pStyle w:val="TOC2"/>
        <w:tabs>
          <w:tab w:val="right" w:leader="dot" w:pos="8306"/>
        </w:tabs>
      </w:pPr>
      <w:hyperlink w:anchor="_Toc24121" w:history="1">
        <w:r>
          <w:rPr>
            <w:rFonts w:ascii="仿宋" w:eastAsia="仿宋" w:hAnsi="仿宋" w:cs="仿宋" w:hint="eastAsia"/>
            <w:lang w:eastAsia="zh-CN"/>
          </w:rPr>
          <w:t>(三)、进度安排注意事项</w:t>
        </w:r>
        <w:r>
          <w:tab/>
        </w:r>
        <w:r>
          <w:fldChar w:fldCharType="begin"/>
        </w:r>
        <w:r>
          <w:instrText xml:space="preserve"> PAGEREF _Toc24121 \h </w:instrText>
        </w:r>
        <w:r>
          <w:fldChar w:fldCharType="separate"/>
        </w:r>
        <w:r>
          <w:t>38</w:t>
        </w:r>
        <w:r>
          <w:fldChar w:fldCharType="end"/>
        </w:r>
      </w:hyperlink>
    </w:p>
    <w:p>
      <w:pPr>
        <w:pStyle w:val="TOC2"/>
        <w:tabs>
          <w:tab w:val="right" w:leader="dot" w:pos="8306"/>
        </w:tabs>
      </w:pPr>
      <w:hyperlink w:anchor="_Toc15676" w:history="1">
        <w:r>
          <w:rPr>
            <w:rFonts w:ascii="仿宋" w:eastAsia="仿宋" w:hAnsi="仿宋" w:cs="仿宋" w:hint="eastAsia"/>
            <w:lang w:eastAsia="zh-CN"/>
          </w:rPr>
          <w:t>(四)、人力资源配置</w:t>
        </w:r>
        <w:r>
          <w:tab/>
        </w:r>
        <w:r>
          <w:fldChar w:fldCharType="begin"/>
        </w:r>
        <w:r>
          <w:instrText xml:space="preserve"> PAGEREF _Toc15676 \h </w:instrText>
        </w:r>
        <w:r>
          <w:fldChar w:fldCharType="separate"/>
        </w:r>
        <w:r>
          <w:t>39</w:t>
        </w:r>
        <w:r>
          <w:fldChar w:fldCharType="end"/>
        </w:r>
      </w:hyperlink>
    </w:p>
    <w:p>
      <w:pPr>
        <w:pStyle w:val="TOC2"/>
        <w:tabs>
          <w:tab w:val="right" w:leader="dot" w:pos="8306"/>
        </w:tabs>
      </w:pPr>
      <w:hyperlink w:anchor="_Toc3818" w:history="1">
        <w:r>
          <w:rPr>
            <w:rFonts w:ascii="仿宋" w:eastAsia="仿宋" w:hAnsi="仿宋" w:cs="仿宋" w:hint="eastAsia"/>
            <w:lang w:eastAsia="zh-CN"/>
          </w:rPr>
          <w:t>(五)、员工培训</w:t>
        </w:r>
        <w:r>
          <w:tab/>
        </w:r>
        <w:r>
          <w:fldChar w:fldCharType="begin"/>
        </w:r>
        <w:r>
          <w:instrText xml:space="preserve"> PAGEREF _Toc3818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21" w:history="1">
        <w:r>
          <w:rPr>
            <w:rFonts w:ascii="仿宋" w:eastAsia="仿宋" w:hAnsi="仿宋" w:cs="仿宋" w:hint="eastAsia"/>
            <w:lang w:eastAsia="zh-CN"/>
          </w:rPr>
          <w:t>(六)、项目实施保障</w:t>
        </w:r>
        <w:r>
          <w:tab/>
        </w:r>
        <w:r>
          <w:fldChar w:fldCharType="begin"/>
        </w:r>
        <w:r>
          <w:instrText xml:space="preserve"> PAGEREF _Toc15021 \h </w:instrText>
        </w:r>
        <w:r>
          <w:fldChar w:fldCharType="separate"/>
        </w:r>
        <w:r>
          <w:t>42</w:t>
        </w:r>
        <w:r>
          <w:fldChar w:fldCharType="end"/>
        </w:r>
      </w:hyperlink>
    </w:p>
    <w:p>
      <w:pPr>
        <w:pStyle w:val="TOC2"/>
        <w:tabs>
          <w:tab w:val="right" w:leader="dot" w:pos="8306"/>
        </w:tabs>
      </w:pPr>
      <w:hyperlink w:anchor="_Toc20014" w:history="1">
        <w:r>
          <w:rPr>
            <w:rFonts w:ascii="仿宋" w:eastAsia="仿宋" w:hAnsi="仿宋" w:cs="仿宋" w:hint="eastAsia"/>
            <w:lang w:eastAsia="zh-CN"/>
          </w:rPr>
          <w:t>(七)、安全规范管理</w:t>
        </w:r>
        <w:r>
          <w:tab/>
        </w:r>
        <w:r>
          <w:fldChar w:fldCharType="begin"/>
        </w:r>
        <w:r>
          <w:instrText xml:space="preserve"> PAGEREF _Toc20014 \h </w:instrText>
        </w:r>
        <w:r>
          <w:fldChar w:fldCharType="separate"/>
        </w:r>
        <w:r>
          <w:t>43</w:t>
        </w:r>
        <w:r>
          <w:fldChar w:fldCharType="end"/>
        </w:r>
      </w:hyperlink>
    </w:p>
    <w:p>
      <w:pPr>
        <w:pStyle w:val="TOC1"/>
        <w:tabs>
          <w:tab w:val="right" w:leader="dot" w:pos="8306"/>
        </w:tabs>
      </w:pPr>
      <w:hyperlink w:anchor="_Toc9148" w:history="1">
        <w:r>
          <w:rPr>
            <w:rFonts w:ascii="仿宋" w:eastAsia="仿宋" w:hAnsi="仿宋" w:cs="仿宋" w:hint="eastAsia"/>
            <w:lang w:eastAsia="zh-CN"/>
          </w:rPr>
          <w:t>十一、客户关系管理与市场拓展</w:t>
        </w:r>
        <w:r>
          <w:tab/>
        </w:r>
        <w:r>
          <w:fldChar w:fldCharType="begin"/>
        </w:r>
        <w:r>
          <w:instrText xml:space="preserve"> PAGEREF _Toc9148 \h </w:instrText>
        </w:r>
        <w:r>
          <w:fldChar w:fldCharType="separate"/>
        </w:r>
        <w:r>
          <w:t>44</w:t>
        </w:r>
        <w:r>
          <w:fldChar w:fldCharType="end"/>
        </w:r>
      </w:hyperlink>
    </w:p>
    <w:p>
      <w:pPr>
        <w:pStyle w:val="TOC2"/>
        <w:tabs>
          <w:tab w:val="right" w:leader="dot" w:pos="8306"/>
        </w:tabs>
      </w:pPr>
      <w:hyperlink w:anchor="_Toc13712" w:history="1">
        <w:r>
          <w:rPr>
            <w:rFonts w:ascii="仿宋" w:eastAsia="仿宋" w:hAnsi="仿宋" w:cs="仿宋" w:hint="eastAsia"/>
            <w:lang w:eastAsia="zh-CN"/>
          </w:rPr>
          <w:t>(一)、客户关系管理策略</w:t>
        </w:r>
        <w:r>
          <w:tab/>
        </w:r>
        <w:r>
          <w:fldChar w:fldCharType="begin"/>
        </w:r>
        <w:r>
          <w:instrText xml:space="preserve"> PAGEREF _Toc13712 \h </w:instrText>
        </w:r>
        <w:r>
          <w:fldChar w:fldCharType="separate"/>
        </w:r>
        <w:r>
          <w:t>44</w:t>
        </w:r>
        <w:r>
          <w:fldChar w:fldCharType="end"/>
        </w:r>
      </w:hyperlink>
    </w:p>
    <w:p>
      <w:pPr>
        <w:pStyle w:val="TOC2"/>
        <w:tabs>
          <w:tab w:val="right" w:leader="dot" w:pos="8306"/>
        </w:tabs>
      </w:pPr>
      <w:hyperlink w:anchor="_Toc16524" w:history="1">
        <w:r>
          <w:rPr>
            <w:rFonts w:ascii="仿宋" w:eastAsia="仿宋" w:hAnsi="仿宋" w:cs="仿宋" w:hint="eastAsia"/>
            <w:lang w:eastAsia="zh-CN"/>
          </w:rPr>
          <w:t>(二)、市场拓展方案</w:t>
        </w:r>
        <w:r>
          <w:tab/>
        </w:r>
        <w:r>
          <w:fldChar w:fldCharType="begin"/>
        </w:r>
        <w:r>
          <w:instrText xml:space="preserve"> PAGEREF _Toc16524 \h </w:instrText>
        </w:r>
        <w:r>
          <w:fldChar w:fldCharType="separate"/>
        </w:r>
        <w:r>
          <w:t>45</w:t>
        </w:r>
        <w:r>
          <w:fldChar w:fldCharType="end"/>
        </w:r>
      </w:hyperlink>
    </w:p>
    <w:p>
      <w:pPr>
        <w:pStyle w:val="TOC1"/>
        <w:tabs>
          <w:tab w:val="right" w:leader="dot" w:pos="8306"/>
        </w:tabs>
      </w:pPr>
      <w:hyperlink w:anchor="_Toc13920" w:history="1">
        <w:r>
          <w:rPr>
            <w:rFonts w:ascii="仿宋" w:eastAsia="仿宋" w:hAnsi="仿宋" w:cs="仿宋" w:hint="eastAsia"/>
            <w:lang w:eastAsia="zh-CN"/>
          </w:rPr>
          <w:t>十二、项目变更管理</w:t>
        </w:r>
        <w:r>
          <w:tab/>
        </w:r>
        <w:r>
          <w:fldChar w:fldCharType="begin"/>
        </w:r>
        <w:r>
          <w:instrText xml:space="preserve"> PAGEREF _Toc13920 \h </w:instrText>
        </w:r>
        <w:r>
          <w:fldChar w:fldCharType="separate"/>
        </w:r>
        <w:r>
          <w:t>46</w:t>
        </w:r>
        <w:r>
          <w:fldChar w:fldCharType="end"/>
        </w:r>
      </w:hyperlink>
    </w:p>
    <w:p>
      <w:pPr>
        <w:pStyle w:val="TOC2"/>
        <w:tabs>
          <w:tab w:val="right" w:leader="dot" w:pos="8306"/>
        </w:tabs>
      </w:pPr>
      <w:hyperlink w:anchor="_Toc18429" w:history="1">
        <w:r>
          <w:rPr>
            <w:rFonts w:ascii="仿宋" w:eastAsia="仿宋" w:hAnsi="仿宋" w:cs="仿宋" w:hint="eastAsia"/>
            <w:lang w:eastAsia="zh-CN"/>
          </w:rPr>
          <w:t>(一)、变更控制流程</w:t>
        </w:r>
        <w:r>
          <w:tab/>
        </w:r>
        <w:r>
          <w:fldChar w:fldCharType="begin"/>
        </w:r>
        <w:r>
          <w:instrText xml:space="preserve"> PAGEREF _Toc18429 \h </w:instrText>
        </w:r>
        <w:r>
          <w:fldChar w:fldCharType="separate"/>
        </w:r>
        <w:r>
          <w:t>46</w:t>
        </w:r>
        <w:r>
          <w:fldChar w:fldCharType="end"/>
        </w:r>
      </w:hyperlink>
    </w:p>
    <w:p>
      <w:pPr>
        <w:pStyle w:val="TOC2"/>
        <w:tabs>
          <w:tab w:val="right" w:leader="dot" w:pos="8306"/>
        </w:tabs>
      </w:pPr>
      <w:hyperlink w:anchor="_Toc21384" w:history="1">
        <w:r>
          <w:rPr>
            <w:rFonts w:ascii="仿宋" w:eastAsia="仿宋" w:hAnsi="仿宋" w:cs="仿宋" w:hint="eastAsia"/>
            <w:lang w:eastAsia="zh-CN"/>
          </w:rPr>
          <w:t>(二)、影响评估与处理</w:t>
        </w:r>
        <w:r>
          <w:tab/>
        </w:r>
        <w:r>
          <w:fldChar w:fldCharType="begin"/>
        </w:r>
        <w:r>
          <w:instrText xml:space="preserve"> PAGEREF _Toc21384 \h </w:instrText>
        </w:r>
        <w:r>
          <w:fldChar w:fldCharType="separate"/>
        </w:r>
        <w:r>
          <w:t>47</w:t>
        </w:r>
        <w:r>
          <w:fldChar w:fldCharType="end"/>
        </w:r>
      </w:hyperlink>
    </w:p>
    <w:p>
      <w:pPr>
        <w:pStyle w:val="TOC2"/>
        <w:tabs>
          <w:tab w:val="right" w:leader="dot" w:pos="8306"/>
        </w:tabs>
      </w:pPr>
      <w:hyperlink w:anchor="_Toc25270" w:history="1">
        <w:r>
          <w:rPr>
            <w:rFonts w:ascii="仿宋" w:eastAsia="仿宋" w:hAnsi="仿宋" w:cs="仿宋" w:hint="eastAsia"/>
            <w:lang w:eastAsia="zh-CN"/>
          </w:rPr>
          <w:t>(三)、变更记录与追踪</w:t>
        </w:r>
        <w:r>
          <w:tab/>
        </w:r>
        <w:r>
          <w:fldChar w:fldCharType="begin"/>
        </w:r>
        <w:r>
          <w:instrText xml:space="preserve"> PAGEREF _Toc25270 \h </w:instrText>
        </w:r>
        <w:r>
          <w:fldChar w:fldCharType="separate"/>
        </w:r>
        <w:r>
          <w:t>49</w:t>
        </w:r>
        <w:r>
          <w:fldChar w:fldCharType="end"/>
        </w:r>
      </w:hyperlink>
    </w:p>
    <w:p>
      <w:pPr>
        <w:pStyle w:val="TOC2"/>
        <w:tabs>
          <w:tab w:val="right" w:leader="dot" w:pos="8306"/>
        </w:tabs>
      </w:pPr>
      <w:hyperlink w:anchor="_Toc1771" w:history="1">
        <w:r>
          <w:rPr>
            <w:rFonts w:ascii="仿宋" w:eastAsia="仿宋" w:hAnsi="仿宋" w:cs="仿宋" w:hint="eastAsia"/>
            <w:lang w:eastAsia="zh-CN"/>
          </w:rPr>
          <w:t>(四)、变更管理策略</w:t>
        </w:r>
        <w:r>
          <w:tab/>
        </w:r>
        <w:r>
          <w:fldChar w:fldCharType="begin"/>
        </w:r>
        <w:r>
          <w:instrText xml:space="preserve"> PAGEREF _Toc1771 \h </w:instrText>
        </w:r>
        <w:r>
          <w:fldChar w:fldCharType="separate"/>
        </w:r>
        <w:r>
          <w:t>50</w:t>
        </w:r>
        <w:r>
          <w:fldChar w:fldCharType="end"/>
        </w:r>
      </w:hyperlink>
    </w:p>
    <w:p>
      <w:pPr>
        <w:pStyle w:val="TOC1"/>
        <w:tabs>
          <w:tab w:val="right" w:leader="dot" w:pos="8306"/>
        </w:tabs>
      </w:pPr>
      <w:hyperlink w:anchor="_Toc12157" w:history="1">
        <w:r>
          <w:rPr>
            <w:rFonts w:ascii="仿宋" w:eastAsia="仿宋" w:hAnsi="仿宋" w:cs="仿宋" w:hint="eastAsia"/>
            <w:lang w:eastAsia="zh-CN"/>
          </w:rPr>
          <w:t>十三、法律法规与政策遵循</w:t>
        </w:r>
        <w:r>
          <w:tab/>
        </w:r>
        <w:r>
          <w:fldChar w:fldCharType="begin"/>
        </w:r>
        <w:r>
          <w:instrText xml:space="preserve"> PAGEREF _Toc12157 \h </w:instrText>
        </w:r>
        <w:r>
          <w:fldChar w:fldCharType="separate"/>
        </w:r>
        <w:r>
          <w:t>52</w:t>
        </w:r>
        <w:r>
          <w:fldChar w:fldCharType="end"/>
        </w:r>
      </w:hyperlink>
    </w:p>
    <w:p>
      <w:pPr>
        <w:pStyle w:val="TOC2"/>
        <w:tabs>
          <w:tab w:val="right" w:leader="dot" w:pos="8306"/>
        </w:tabs>
      </w:pPr>
      <w:hyperlink w:anchor="_Toc5862" w:history="1">
        <w:r>
          <w:rPr>
            <w:rFonts w:ascii="仿宋" w:eastAsia="仿宋" w:hAnsi="仿宋" w:cs="仿宋" w:hint="eastAsia"/>
            <w:lang w:eastAsia="zh-CN"/>
          </w:rPr>
          <w:t>(一)、法律法规遵守</w:t>
        </w:r>
        <w:r>
          <w:tab/>
        </w:r>
        <w:r>
          <w:fldChar w:fldCharType="begin"/>
        </w:r>
        <w:r>
          <w:instrText xml:space="preserve"> PAGEREF _Toc5862 \h </w:instrText>
        </w:r>
        <w:r>
          <w:fldChar w:fldCharType="separate"/>
        </w:r>
        <w:r>
          <w:t>52</w:t>
        </w:r>
        <w:r>
          <w:fldChar w:fldCharType="end"/>
        </w:r>
      </w:hyperlink>
    </w:p>
    <w:p>
      <w:pPr>
        <w:pStyle w:val="TOC2"/>
        <w:tabs>
          <w:tab w:val="right" w:leader="dot" w:pos="8306"/>
        </w:tabs>
      </w:pPr>
      <w:hyperlink w:anchor="_Toc6975" w:history="1">
        <w:r>
          <w:rPr>
            <w:rFonts w:ascii="仿宋" w:eastAsia="仿宋" w:hAnsi="仿宋" w:cs="仿宋" w:hint="eastAsia"/>
            <w:lang w:eastAsia="zh-CN"/>
          </w:rPr>
          <w:t>(二)、政策导向与利用</w:t>
        </w:r>
        <w:r>
          <w:tab/>
        </w:r>
        <w:r>
          <w:fldChar w:fldCharType="begin"/>
        </w:r>
        <w:r>
          <w:instrText xml:space="preserve"> PAGEREF _Toc6975 \h </w:instrText>
        </w:r>
        <w:r>
          <w:fldChar w:fldCharType="separate"/>
        </w:r>
        <w:r>
          <w:t>53</w:t>
        </w:r>
        <w:r>
          <w:fldChar w:fldCharType="end"/>
        </w:r>
      </w:hyperlink>
    </w:p>
    <w:p>
      <w:pPr>
        <w:pStyle w:val="TOC1"/>
        <w:tabs>
          <w:tab w:val="right" w:leader="dot" w:pos="8306"/>
        </w:tabs>
      </w:pPr>
      <w:hyperlink w:anchor="_Toc1194" w:history="1">
        <w:r>
          <w:rPr>
            <w:rFonts w:ascii="仿宋" w:eastAsia="仿宋" w:hAnsi="仿宋" w:cs="仿宋" w:hint="eastAsia"/>
            <w:lang w:eastAsia="zh-CN"/>
          </w:rPr>
          <w:t>十四、人力资源管理与开发</w:t>
        </w:r>
        <w:r>
          <w:tab/>
        </w:r>
        <w:r>
          <w:fldChar w:fldCharType="begin"/>
        </w:r>
        <w:r>
          <w:instrText xml:space="preserve"> PAGEREF _Toc1194 \h </w:instrText>
        </w:r>
        <w:r>
          <w:fldChar w:fldCharType="separate"/>
        </w:r>
        <w:r>
          <w:t>54</w:t>
        </w:r>
        <w:r>
          <w:fldChar w:fldCharType="end"/>
        </w:r>
      </w:hyperlink>
    </w:p>
    <w:p>
      <w:pPr>
        <w:pStyle w:val="TOC2"/>
        <w:tabs>
          <w:tab w:val="right" w:leader="dot" w:pos="8306"/>
        </w:tabs>
      </w:pPr>
      <w:hyperlink w:anchor="_Toc12922" w:history="1">
        <w:r>
          <w:rPr>
            <w:rFonts w:ascii="仿宋" w:eastAsia="仿宋" w:hAnsi="仿宋" w:cs="仿宋" w:hint="eastAsia"/>
            <w:lang w:eastAsia="zh-CN"/>
          </w:rPr>
          <w:t>(一)、人力资源规划</w:t>
        </w:r>
        <w:r>
          <w:tab/>
        </w:r>
        <w:r>
          <w:fldChar w:fldCharType="begin"/>
        </w:r>
        <w:r>
          <w:instrText xml:space="preserve"> PAGEREF _Toc12922 \h </w:instrText>
        </w:r>
        <w:r>
          <w:fldChar w:fldCharType="separate"/>
        </w:r>
        <w:r>
          <w:t>54</w:t>
        </w:r>
        <w:r>
          <w:fldChar w:fldCharType="end"/>
        </w:r>
      </w:hyperlink>
    </w:p>
    <w:p>
      <w:pPr>
        <w:pStyle w:val="TOC2"/>
        <w:tabs>
          <w:tab w:val="right" w:leader="dot" w:pos="8306"/>
        </w:tabs>
      </w:pPr>
      <w:hyperlink w:anchor="_Toc17026" w:history="1">
        <w:r>
          <w:rPr>
            <w:rFonts w:ascii="仿宋" w:eastAsia="仿宋" w:hAnsi="仿宋" w:cs="仿宋" w:hint="eastAsia"/>
            <w:lang w:eastAsia="zh-CN"/>
          </w:rPr>
          <w:t>(二)、人力资源开发与培训</w:t>
        </w:r>
        <w:r>
          <w:tab/>
        </w:r>
        <w:r>
          <w:fldChar w:fldCharType="begin"/>
        </w:r>
        <w:r>
          <w:instrText xml:space="preserve"> PAGEREF _Toc17026 \h </w:instrText>
        </w:r>
        <w:r>
          <w:fldChar w:fldCharType="separate"/>
        </w:r>
        <w:r>
          <w:t>56</w:t>
        </w:r>
        <w:r>
          <w:fldChar w:fldCharType="end"/>
        </w:r>
      </w:hyperlink>
    </w:p>
    <w:p>
      <w:pPr>
        <w:pStyle w:val="TOC1"/>
        <w:tabs>
          <w:tab w:val="right" w:leader="dot" w:pos="8306"/>
        </w:tabs>
      </w:pPr>
      <w:hyperlink w:anchor="_Toc32495" w:history="1">
        <w:r>
          <w:rPr>
            <w:rFonts w:ascii="仿宋" w:eastAsia="仿宋" w:hAnsi="仿宋" w:cs="仿宋" w:hint="eastAsia"/>
            <w:lang w:eastAsia="zh-CN"/>
          </w:rPr>
          <w:t>十五、合作与交流机制建立</w:t>
        </w:r>
        <w:r>
          <w:tab/>
        </w:r>
        <w:r>
          <w:fldChar w:fldCharType="begin"/>
        </w:r>
        <w:r>
          <w:instrText xml:space="preserve"> PAGEREF _Toc32495 \h </w:instrText>
        </w:r>
        <w:r>
          <w:fldChar w:fldCharType="separate"/>
        </w:r>
        <w:r>
          <w:t>58</w:t>
        </w:r>
        <w:r>
          <w:fldChar w:fldCharType="end"/>
        </w:r>
      </w:hyperlink>
    </w:p>
    <w:p>
      <w:pPr>
        <w:pStyle w:val="TOC2"/>
        <w:tabs>
          <w:tab w:val="right" w:leader="dot" w:pos="8306"/>
        </w:tabs>
      </w:pPr>
      <w:hyperlink w:anchor="_Toc6476" w:history="1">
        <w:r>
          <w:rPr>
            <w:rFonts w:ascii="仿宋" w:eastAsia="仿宋" w:hAnsi="仿宋" w:cs="仿宋" w:hint="eastAsia"/>
            <w:lang w:eastAsia="zh-CN"/>
          </w:rPr>
          <w:t>(一)、合作伙伴选择与合作方式</w:t>
        </w:r>
        <w:r>
          <w:tab/>
        </w:r>
        <w:r>
          <w:fldChar w:fldCharType="begin"/>
        </w:r>
        <w:r>
          <w:instrText xml:space="preserve"> PAGEREF _Toc6476 \h </w:instrText>
        </w:r>
        <w:r>
          <w:fldChar w:fldCharType="separate"/>
        </w:r>
        <w:r>
          <w:t>58</w:t>
        </w:r>
        <w:r>
          <w:fldChar w:fldCharType="end"/>
        </w:r>
      </w:hyperlink>
    </w:p>
    <w:p>
      <w:pPr>
        <w:pStyle w:val="TOC2"/>
        <w:tabs>
          <w:tab w:val="right" w:leader="dot" w:pos="8306"/>
        </w:tabs>
      </w:pPr>
      <w:hyperlink w:anchor="_Toc23478" w:history="1">
        <w:r>
          <w:rPr>
            <w:rFonts w:ascii="仿宋" w:eastAsia="仿宋" w:hAnsi="仿宋" w:cs="仿宋" w:hint="eastAsia"/>
            <w:lang w:eastAsia="zh-CN"/>
          </w:rPr>
          <w:t>(二)、交流与合作平台搭建</w:t>
        </w:r>
        <w:r>
          <w:tab/>
        </w:r>
        <w:r>
          <w:fldChar w:fldCharType="begin"/>
        </w:r>
        <w:r>
          <w:instrText xml:space="preserve"> PAGEREF _Toc23478 \h </w:instrText>
        </w:r>
        <w:r>
          <w:fldChar w:fldCharType="separate"/>
        </w:r>
        <w:r>
          <w:t>60</w:t>
        </w:r>
        <w:r>
          <w:fldChar w:fldCharType="end"/>
        </w:r>
      </w:hyperlink>
    </w:p>
    <w:p>
      <w:pPr>
        <w:pStyle w:val="TOC1"/>
        <w:tabs>
          <w:tab w:val="right" w:leader="dot" w:pos="8306"/>
        </w:tabs>
      </w:pPr>
      <w:hyperlink w:anchor="_Toc7848" w:history="1">
        <w:r>
          <w:rPr>
            <w:rFonts w:ascii="仿宋" w:eastAsia="仿宋" w:hAnsi="仿宋" w:cs="仿宋" w:hint="eastAsia"/>
            <w:lang w:eastAsia="zh-CN"/>
          </w:rPr>
          <w:t>十六、项目施工方案</w:t>
        </w:r>
        <w:r>
          <w:tab/>
        </w:r>
        <w:r>
          <w:fldChar w:fldCharType="begin"/>
        </w:r>
        <w:r>
          <w:instrText xml:space="preserve"> PAGEREF _Toc7848 \h </w:instrText>
        </w:r>
        <w:r>
          <w:fldChar w:fldCharType="separate"/>
        </w:r>
        <w:r>
          <w:t>61</w:t>
        </w:r>
        <w:r>
          <w:fldChar w:fldCharType="end"/>
        </w:r>
      </w:hyperlink>
    </w:p>
    <w:p>
      <w:pPr>
        <w:pStyle w:val="TOC2"/>
        <w:tabs>
          <w:tab w:val="right" w:leader="dot" w:pos="8306"/>
        </w:tabs>
      </w:pPr>
      <w:hyperlink w:anchor="_Toc15153" w:history="1">
        <w:r>
          <w:rPr>
            <w:rFonts w:ascii="仿宋" w:eastAsia="仿宋" w:hAnsi="仿宋" w:cs="仿宋" w:hint="eastAsia"/>
            <w:lang w:eastAsia="zh-CN"/>
          </w:rPr>
          <w:t>(一)、施工组织设计</w:t>
        </w:r>
        <w:r>
          <w:tab/>
        </w:r>
        <w:r>
          <w:fldChar w:fldCharType="begin"/>
        </w:r>
        <w:r>
          <w:instrText xml:space="preserve"> PAGEREF _Toc15153 \h </w:instrText>
        </w:r>
        <w:r>
          <w:fldChar w:fldCharType="separate"/>
        </w:r>
        <w:r>
          <w:t>61</w:t>
        </w:r>
        <w:r>
          <w:fldChar w:fldCharType="end"/>
        </w:r>
      </w:hyperlink>
    </w:p>
    <w:p>
      <w:pPr>
        <w:pStyle w:val="TOC2"/>
        <w:tabs>
          <w:tab w:val="right" w:leader="dot" w:pos="8306"/>
        </w:tabs>
      </w:pPr>
      <w:hyperlink w:anchor="_Toc27050" w:history="1">
        <w:r>
          <w:rPr>
            <w:rFonts w:ascii="仿宋" w:eastAsia="仿宋" w:hAnsi="仿宋" w:cs="仿宋" w:hint="eastAsia"/>
            <w:lang w:eastAsia="zh-CN"/>
          </w:rPr>
          <w:t>(二)、施工工艺与技术路线</w:t>
        </w:r>
        <w:r>
          <w:tab/>
        </w:r>
        <w:r>
          <w:fldChar w:fldCharType="begin"/>
        </w:r>
        <w:r>
          <w:instrText xml:space="preserve"> PAGEREF _Toc27050 \h </w:instrText>
        </w:r>
        <w:r>
          <w:fldChar w:fldCharType="separate"/>
        </w:r>
        <w:r>
          <w:t>63</w:t>
        </w:r>
        <w:r>
          <w:fldChar w:fldCharType="end"/>
        </w:r>
      </w:hyperlink>
    </w:p>
    <w:p>
      <w:pPr>
        <w:pStyle w:val="TOC2"/>
        <w:tabs>
          <w:tab w:val="right" w:leader="dot" w:pos="8306"/>
        </w:tabs>
      </w:pPr>
      <w:hyperlink w:anchor="_Toc30072" w:history="1">
        <w:r>
          <w:rPr>
            <w:rFonts w:ascii="仿宋" w:eastAsia="仿宋" w:hAnsi="仿宋" w:cs="仿宋" w:hint="eastAsia"/>
            <w:lang w:eastAsia="zh-CN"/>
          </w:rPr>
          <w:t>(三)、关键节点施工计划</w:t>
        </w:r>
        <w:r>
          <w:tab/>
        </w:r>
        <w:r>
          <w:fldChar w:fldCharType="begin"/>
        </w:r>
        <w:r>
          <w:instrText xml:space="preserve"> PAGEREF _Toc30072 \h </w:instrText>
        </w:r>
        <w:r>
          <w:fldChar w:fldCharType="separate"/>
        </w:r>
        <w:r>
          <w:t>64</w:t>
        </w:r>
        <w:r>
          <w:fldChar w:fldCharType="end"/>
        </w:r>
      </w:hyperlink>
    </w:p>
    <w:p>
      <w:pPr>
        <w:pStyle w:val="TOC2"/>
        <w:tabs>
          <w:tab w:val="right" w:leader="dot" w:pos="8306"/>
        </w:tabs>
      </w:pPr>
      <w:hyperlink w:anchor="_Toc25105" w:history="1">
        <w:r>
          <w:rPr>
            <w:rFonts w:ascii="仿宋" w:eastAsia="仿宋" w:hAnsi="仿宋" w:cs="仿宋" w:hint="eastAsia"/>
            <w:lang w:eastAsia="zh-CN"/>
          </w:rPr>
          <w:t>(四)、施工现场管理</w:t>
        </w:r>
        <w:r>
          <w:tab/>
        </w:r>
        <w:r>
          <w:fldChar w:fldCharType="begin"/>
        </w:r>
        <w:r>
          <w:instrText xml:space="preserve"> PAGEREF _Toc25105 \h </w:instrText>
        </w:r>
        <w:r>
          <w:fldChar w:fldCharType="separate"/>
        </w:r>
        <w:r>
          <w:t>65</w:t>
        </w:r>
        <w:r>
          <w:fldChar w:fldCharType="end"/>
        </w:r>
      </w:hyperlink>
    </w:p>
    <w:p>
      <w:pPr>
        <w:pStyle w:val="TOC1"/>
        <w:tabs>
          <w:tab w:val="right" w:leader="dot" w:pos="8306"/>
        </w:tabs>
      </w:pPr>
      <w:hyperlink w:anchor="_Toc11051" w:history="1">
        <w:r>
          <w:rPr>
            <w:rFonts w:ascii="仿宋" w:eastAsia="仿宋" w:hAnsi="仿宋" w:cs="仿宋" w:hint="eastAsia"/>
            <w:lang w:eastAsia="zh-CN"/>
          </w:rPr>
          <w:t>十七、质量管理与控制</w:t>
        </w:r>
        <w:r>
          <w:tab/>
        </w:r>
        <w:r>
          <w:fldChar w:fldCharType="begin"/>
        </w:r>
        <w:r>
          <w:instrText xml:space="preserve"> PAGEREF _Toc11051 \h </w:instrText>
        </w:r>
        <w:r>
          <w:fldChar w:fldCharType="separate"/>
        </w:r>
        <w:r>
          <w:t>68</w:t>
        </w:r>
        <w:r>
          <w:fldChar w:fldCharType="end"/>
        </w:r>
      </w:hyperlink>
    </w:p>
    <w:p>
      <w:pPr>
        <w:pStyle w:val="TOC2"/>
        <w:tabs>
          <w:tab w:val="right" w:leader="dot" w:pos="8306"/>
        </w:tabs>
      </w:pPr>
      <w:hyperlink w:anchor="_Toc9815" w:history="1">
        <w:r>
          <w:rPr>
            <w:rFonts w:ascii="仿宋" w:eastAsia="仿宋" w:hAnsi="仿宋" w:cs="仿宋" w:hint="eastAsia"/>
            <w:lang w:eastAsia="zh-CN"/>
          </w:rPr>
          <w:t>(一)、质量管理体系建设</w:t>
        </w:r>
        <w:r>
          <w:tab/>
        </w:r>
        <w:r>
          <w:fldChar w:fldCharType="begin"/>
        </w:r>
        <w:r>
          <w:instrText xml:space="preserve"> PAGEREF _Toc9815 \h </w:instrText>
        </w:r>
        <w:r>
          <w:fldChar w:fldCharType="separate"/>
        </w:r>
        <w:r>
          <w:t>68</w:t>
        </w:r>
        <w:r>
          <w:fldChar w:fldCharType="end"/>
        </w:r>
      </w:hyperlink>
    </w:p>
    <w:p>
      <w:pPr>
        <w:pStyle w:val="TOC2"/>
        <w:tabs>
          <w:tab w:val="right" w:leader="dot" w:pos="8306"/>
        </w:tabs>
      </w:pPr>
      <w:hyperlink w:anchor="_Toc26579" w:history="1">
        <w:r>
          <w:rPr>
            <w:rFonts w:ascii="仿宋" w:eastAsia="仿宋" w:hAnsi="仿宋" w:cs="仿宋" w:hint="eastAsia"/>
            <w:lang w:eastAsia="zh-CN"/>
          </w:rPr>
          <w:t>(二)、质量控制措施</w:t>
        </w:r>
        <w:r>
          <w:tab/>
        </w:r>
        <w:r>
          <w:fldChar w:fldCharType="begin"/>
        </w:r>
        <w:r>
          <w:instrText xml:space="preserve"> PAGEREF _Toc26579 \h </w:instrText>
        </w:r>
        <w:r>
          <w:fldChar w:fldCharType="separate"/>
        </w:r>
        <w:r>
          <w:t>69</w:t>
        </w:r>
        <w:r>
          <w:fldChar w:fldCharType="end"/>
        </w:r>
      </w:hyperlink>
    </w:p>
    <w:p>
      <w:pPr>
        <w:pStyle w:val="TOC1"/>
        <w:tabs>
          <w:tab w:val="right" w:leader="dot" w:pos="8306"/>
        </w:tabs>
      </w:pPr>
      <w:hyperlink w:anchor="_Toc10002" w:history="1">
        <w:r>
          <w:rPr>
            <w:rFonts w:ascii="仿宋" w:eastAsia="仿宋" w:hAnsi="仿宋" w:cs="仿宋" w:hint="eastAsia"/>
            <w:lang w:eastAsia="zh-CN"/>
          </w:rPr>
          <w:t>十八、产业协同与集群发展</w:t>
        </w:r>
        <w:r>
          <w:tab/>
        </w:r>
        <w:r>
          <w:fldChar w:fldCharType="begin"/>
        </w:r>
        <w:r>
          <w:instrText xml:space="preserve"> PAGEREF _Toc10002 \h </w:instrText>
        </w:r>
        <w:r>
          <w:fldChar w:fldCharType="separate"/>
        </w:r>
        <w:r>
          <w:t>70</w:t>
        </w:r>
        <w:r>
          <w:fldChar w:fldCharType="end"/>
        </w:r>
      </w:hyperlink>
    </w:p>
    <w:p>
      <w:pPr>
        <w:pStyle w:val="TOC2"/>
        <w:tabs>
          <w:tab w:val="right" w:leader="dot" w:pos="8306"/>
        </w:tabs>
      </w:pPr>
      <w:hyperlink w:anchor="_Toc18479" w:history="1">
        <w:r>
          <w:rPr>
            <w:rFonts w:ascii="仿宋" w:eastAsia="仿宋" w:hAnsi="仿宋" w:cs="仿宋" w:hint="eastAsia"/>
            <w:lang w:eastAsia="zh-CN"/>
          </w:rPr>
          <w:t>(一)、产业协同机制建设</w:t>
        </w:r>
        <w:r>
          <w:tab/>
        </w:r>
        <w:r>
          <w:fldChar w:fldCharType="begin"/>
        </w:r>
        <w:r>
          <w:instrText xml:space="preserve"> PAGEREF _Toc18479 \h </w:instrText>
        </w:r>
        <w:r>
          <w:fldChar w:fldCharType="separate"/>
        </w:r>
        <w:r>
          <w:t>70</w:t>
        </w:r>
        <w:r>
          <w:fldChar w:fldCharType="end"/>
        </w:r>
      </w:hyperlink>
    </w:p>
    <w:p>
      <w:pPr>
        <w:pStyle w:val="TOC2"/>
        <w:tabs>
          <w:tab w:val="right" w:leader="dot" w:pos="8306"/>
        </w:tabs>
      </w:pPr>
      <w:hyperlink w:anchor="_Toc19065" w:history="1">
        <w:r>
          <w:rPr>
            <w:rFonts w:ascii="仿宋" w:eastAsia="仿宋" w:hAnsi="仿宋" w:cs="仿宋" w:hint="eastAsia"/>
            <w:lang w:eastAsia="zh-CN"/>
          </w:rPr>
          <w:t>(二)、产业集群培育与发展</w:t>
        </w:r>
        <w:r>
          <w:tab/>
        </w:r>
        <w:r>
          <w:fldChar w:fldCharType="begin"/>
        </w:r>
        <w:r>
          <w:instrText xml:space="preserve"> PAGEREF _Toc19065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658"/>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042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519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4173"/>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219"/>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6739"/>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儿童护肤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儿童护肤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1313"/>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儿童护肤品项目的必要性在当前经济和社会背景下表现得尤为重要，其对市场需求的满足、技术创新的推动、社会经济发展的促进以及环境可持续性的提高，共同构成了项目建设的核心价值和必要性。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儿童护肤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儿童护肤品项目在其专注的领域内，特别是在人工智能和数据科学方面，有望推动显著的技术革新。项目的研发活动不仅有望孕育出改变行业运作方式的新技术，还可能在长远中影响整个技术生态系统。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儿童护肤品项目还致力于提升当地居民的技能和就业能力，通过与当地教育机构合作提供培训和教育机会，从而提高社区整体的生活水平和社会福祉。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儿童护肤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8934"/>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儿童护肤品项目的建设和发展得益于一系列有利条件，这些条件涵盖了技术优势、市场潜力、政策支持、人力资源、基础设施以及投资和合作伙伴的支持，共同构成了项目成功的坚实基础。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儿童护肤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儿童护肤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6550"/>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7883"/>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儿童护肤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13200"/>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3" w:name="_Toc18423"/>
      <w:r>
        <w:rPr>
          <w:rFonts w:ascii="仿宋" w:eastAsia="仿宋" w:hAnsi="仿宋" w:cs="仿宋" w:hint="eastAsia"/>
          <w:sz w:val="28"/>
          <w:lang w:eastAsia="zh-CN"/>
        </w:rPr>
        <w:t>四、儿童护肤品项目概论</w:t>
      </w:r>
      <w:bookmarkEnd w:id="13"/>
    </w:p>
    <w:p>
      <w:pPr>
        <w:pStyle w:val="Heading2"/>
        <w:rPr>
          <w:rFonts w:ascii="仿宋" w:eastAsia="仿宋" w:hAnsi="仿宋" w:cs="仿宋" w:hint="eastAsia"/>
          <w:lang w:eastAsia="zh-CN"/>
        </w:rPr>
      </w:pPr>
      <w:bookmarkStart w:id="14" w:name="_Toc12716"/>
      <w:r>
        <w:rPr>
          <w:rFonts w:ascii="仿宋" w:eastAsia="仿宋" w:hAnsi="仿宋" w:cs="仿宋" w:hint="eastAsia"/>
          <w:lang w:eastAsia="zh-CN"/>
        </w:rPr>
        <w:t>(一)、项目申报单位概况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https://d.book118.com/848066067104006034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儿童护肤品项目建设方案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7325F6"/>
    <w:rsid w:val="267325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806606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2024-02-05T00:46:00Z</dcterms:created>
  <dcterms:modified xsi:type="dcterms:W3CDTF">2024-02-05T00:46:44Z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ED23002A037C45599982F1A6CD4E5ABD_11</vt:lpwstr>
  </property>
  <property fmtid="{D5CDD505-2E9C-101B-9397-08002B2CF9AE}" pid="3" name="KSOProductBuildVer">
    <vt:lpwstr>2052-12.1.0.16250</vt:lpwstr>
  </property>
</Properties>
</file>