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端面铣项目规划设计纲要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5" w:history="1">
        <w:r>
          <w:rPr>
            <w:rFonts w:ascii="仿宋" w:eastAsia="仿宋" w:hAnsi="仿宋" w:cs="仿宋" w:hint="eastAsia"/>
            <w:lang w:eastAsia="zh-CN"/>
          </w:rPr>
          <w:t>概论</w:t>
        </w:r>
        <w:r>
          <w:tab/>
        </w:r>
        <w:r>
          <w:fldChar w:fldCharType="begin"/>
        </w:r>
        <w:r>
          <w:instrText xml:space="preserve"> PAGEREF _Toc805 \h </w:instrText>
        </w:r>
        <w:r>
          <w:fldChar w:fldCharType="separate"/>
        </w:r>
        <w:r>
          <w:t>3</w:t>
        </w:r>
        <w:r>
          <w:fldChar w:fldCharType="end"/>
        </w:r>
      </w:hyperlink>
    </w:p>
    <w:p>
      <w:pPr>
        <w:pStyle w:val="TOC1"/>
        <w:tabs>
          <w:tab w:val="right" w:leader="dot" w:pos="8306"/>
        </w:tabs>
      </w:pPr>
      <w:hyperlink w:anchor="_Toc28934" w:history="1">
        <w:r>
          <w:rPr>
            <w:rFonts w:ascii="仿宋" w:eastAsia="仿宋" w:hAnsi="仿宋" w:cs="仿宋" w:hint="eastAsia"/>
            <w:lang w:eastAsia="zh-CN"/>
          </w:rPr>
          <w:t>一、端面铣项目概论</w:t>
        </w:r>
        <w:r>
          <w:tab/>
        </w:r>
        <w:r>
          <w:fldChar w:fldCharType="begin"/>
        </w:r>
        <w:r>
          <w:instrText xml:space="preserve"> PAGEREF _Toc28934 \h </w:instrText>
        </w:r>
        <w:r>
          <w:fldChar w:fldCharType="separate"/>
        </w:r>
        <w:r>
          <w:t>3</w:t>
        </w:r>
        <w:r>
          <w:fldChar w:fldCharType="end"/>
        </w:r>
      </w:hyperlink>
    </w:p>
    <w:p>
      <w:pPr>
        <w:pStyle w:val="TOC2"/>
        <w:tabs>
          <w:tab w:val="right" w:leader="dot" w:pos="8306"/>
        </w:tabs>
      </w:pPr>
      <w:hyperlink w:anchor="_Toc24066" w:history="1">
        <w:r>
          <w:rPr>
            <w:rFonts w:ascii="仿宋" w:eastAsia="仿宋" w:hAnsi="仿宋" w:cs="仿宋" w:hint="eastAsia"/>
            <w:lang w:eastAsia="zh-CN"/>
          </w:rPr>
          <w:t>(一)、端面铣项目概况</w:t>
        </w:r>
        <w:r>
          <w:tab/>
        </w:r>
        <w:r>
          <w:fldChar w:fldCharType="begin"/>
        </w:r>
        <w:r>
          <w:instrText xml:space="preserve"> PAGEREF _Toc24066 \h </w:instrText>
        </w:r>
        <w:r>
          <w:fldChar w:fldCharType="separate"/>
        </w:r>
        <w:r>
          <w:t>3</w:t>
        </w:r>
        <w:r>
          <w:fldChar w:fldCharType="end"/>
        </w:r>
      </w:hyperlink>
    </w:p>
    <w:p>
      <w:pPr>
        <w:pStyle w:val="TOC2"/>
        <w:tabs>
          <w:tab w:val="right" w:leader="dot" w:pos="8306"/>
        </w:tabs>
      </w:pPr>
      <w:hyperlink w:anchor="_Toc6052" w:history="1">
        <w:r>
          <w:rPr>
            <w:rFonts w:ascii="仿宋" w:eastAsia="仿宋" w:hAnsi="仿宋" w:cs="仿宋" w:hint="eastAsia"/>
            <w:lang w:eastAsia="zh-CN"/>
          </w:rPr>
          <w:t>(二)、端面铣项目目标</w:t>
        </w:r>
        <w:r>
          <w:tab/>
        </w:r>
        <w:r>
          <w:fldChar w:fldCharType="begin"/>
        </w:r>
        <w:r>
          <w:instrText xml:space="preserve"> PAGEREF _Toc6052 \h </w:instrText>
        </w:r>
        <w:r>
          <w:fldChar w:fldCharType="separate"/>
        </w:r>
        <w:r>
          <w:t>5</w:t>
        </w:r>
        <w:r>
          <w:fldChar w:fldCharType="end"/>
        </w:r>
      </w:hyperlink>
    </w:p>
    <w:p>
      <w:pPr>
        <w:pStyle w:val="TOC2"/>
        <w:tabs>
          <w:tab w:val="right" w:leader="dot" w:pos="8306"/>
        </w:tabs>
      </w:pPr>
      <w:hyperlink w:anchor="_Toc15278" w:history="1">
        <w:r>
          <w:rPr>
            <w:rFonts w:ascii="仿宋" w:eastAsia="仿宋" w:hAnsi="仿宋" w:cs="仿宋" w:hint="eastAsia"/>
            <w:lang w:eastAsia="zh-CN"/>
          </w:rPr>
          <w:t>(三)、端面铣项目提出的理由</w:t>
        </w:r>
        <w:r>
          <w:tab/>
        </w:r>
        <w:r>
          <w:fldChar w:fldCharType="begin"/>
        </w:r>
        <w:r>
          <w:instrText xml:space="preserve"> PAGEREF _Toc15278 \h </w:instrText>
        </w:r>
        <w:r>
          <w:fldChar w:fldCharType="separate"/>
        </w:r>
        <w:r>
          <w:t>6</w:t>
        </w:r>
        <w:r>
          <w:fldChar w:fldCharType="end"/>
        </w:r>
      </w:hyperlink>
    </w:p>
    <w:p>
      <w:pPr>
        <w:pStyle w:val="TOC2"/>
        <w:tabs>
          <w:tab w:val="right" w:leader="dot" w:pos="8306"/>
        </w:tabs>
      </w:pPr>
      <w:hyperlink w:anchor="_Toc9390" w:history="1">
        <w:r>
          <w:rPr>
            <w:rFonts w:ascii="仿宋" w:eastAsia="仿宋" w:hAnsi="仿宋" w:cs="仿宋" w:hint="eastAsia"/>
            <w:lang w:eastAsia="zh-CN"/>
          </w:rPr>
          <w:t>(四)、端面铣项目意义</w:t>
        </w:r>
        <w:r>
          <w:tab/>
        </w:r>
        <w:r>
          <w:fldChar w:fldCharType="begin"/>
        </w:r>
        <w:r>
          <w:instrText xml:space="preserve"> PAGEREF _Toc9390 \h </w:instrText>
        </w:r>
        <w:r>
          <w:fldChar w:fldCharType="separate"/>
        </w:r>
        <w:r>
          <w:t>8</w:t>
        </w:r>
        <w:r>
          <w:fldChar w:fldCharType="end"/>
        </w:r>
      </w:hyperlink>
    </w:p>
    <w:p>
      <w:pPr>
        <w:pStyle w:val="TOC2"/>
        <w:tabs>
          <w:tab w:val="right" w:leader="dot" w:pos="8306"/>
        </w:tabs>
      </w:pPr>
      <w:hyperlink w:anchor="_Toc21127" w:history="1">
        <w:r>
          <w:rPr>
            <w:rFonts w:ascii="仿宋" w:eastAsia="仿宋" w:hAnsi="仿宋" w:cs="仿宋" w:hint="eastAsia"/>
            <w:lang w:eastAsia="zh-CN"/>
          </w:rPr>
          <w:t>(五)、端面铣项目背景</w:t>
        </w:r>
        <w:r>
          <w:tab/>
        </w:r>
        <w:r>
          <w:fldChar w:fldCharType="begin"/>
        </w:r>
        <w:r>
          <w:instrText xml:space="preserve"> PAGEREF _Toc21127 \h </w:instrText>
        </w:r>
        <w:r>
          <w:fldChar w:fldCharType="separate"/>
        </w:r>
        <w:r>
          <w:t>8</w:t>
        </w:r>
        <w:r>
          <w:fldChar w:fldCharType="end"/>
        </w:r>
      </w:hyperlink>
    </w:p>
    <w:p>
      <w:pPr>
        <w:pStyle w:val="TOC1"/>
        <w:tabs>
          <w:tab w:val="right" w:leader="dot" w:pos="8306"/>
        </w:tabs>
      </w:pPr>
      <w:hyperlink w:anchor="_Toc5596" w:history="1">
        <w:r>
          <w:rPr>
            <w:rFonts w:ascii="仿宋" w:eastAsia="仿宋" w:hAnsi="仿宋" w:cs="仿宋" w:hint="eastAsia"/>
            <w:lang w:eastAsia="zh-CN"/>
          </w:rPr>
          <w:t>二、端面铣项目文档管理</w:t>
        </w:r>
        <w:r>
          <w:tab/>
        </w:r>
        <w:r>
          <w:fldChar w:fldCharType="begin"/>
        </w:r>
        <w:r>
          <w:instrText xml:space="preserve"> PAGEREF _Toc5596 \h </w:instrText>
        </w:r>
        <w:r>
          <w:fldChar w:fldCharType="separate"/>
        </w:r>
        <w:r>
          <w:t>9</w:t>
        </w:r>
        <w:r>
          <w:fldChar w:fldCharType="end"/>
        </w:r>
      </w:hyperlink>
    </w:p>
    <w:p>
      <w:pPr>
        <w:pStyle w:val="TOC2"/>
        <w:tabs>
          <w:tab w:val="right" w:leader="dot" w:pos="8306"/>
        </w:tabs>
      </w:pPr>
      <w:hyperlink w:anchor="_Toc3824" w:history="1">
        <w:r>
          <w:rPr>
            <w:rFonts w:ascii="仿宋" w:eastAsia="仿宋" w:hAnsi="仿宋" w:cs="仿宋" w:hint="eastAsia"/>
            <w:lang w:eastAsia="zh-CN"/>
          </w:rPr>
          <w:t>(一)、文档编制与审查</w:t>
        </w:r>
        <w:r>
          <w:tab/>
        </w:r>
        <w:r>
          <w:fldChar w:fldCharType="begin"/>
        </w:r>
        <w:r>
          <w:instrText xml:space="preserve"> PAGEREF _Toc3824 \h </w:instrText>
        </w:r>
        <w:r>
          <w:fldChar w:fldCharType="separate"/>
        </w:r>
        <w:r>
          <w:t>9</w:t>
        </w:r>
        <w:r>
          <w:fldChar w:fldCharType="end"/>
        </w:r>
      </w:hyperlink>
    </w:p>
    <w:p>
      <w:pPr>
        <w:pStyle w:val="TOC2"/>
        <w:tabs>
          <w:tab w:val="right" w:leader="dot" w:pos="8306"/>
        </w:tabs>
      </w:pPr>
      <w:hyperlink w:anchor="_Toc7528" w:history="1">
        <w:r>
          <w:rPr>
            <w:rFonts w:ascii="仿宋" w:eastAsia="仿宋" w:hAnsi="仿宋" w:cs="仿宋" w:hint="eastAsia"/>
            <w:lang w:eastAsia="zh-CN"/>
          </w:rPr>
          <w:t>(二)、文档发布与分发</w:t>
        </w:r>
        <w:r>
          <w:tab/>
        </w:r>
        <w:r>
          <w:fldChar w:fldCharType="begin"/>
        </w:r>
        <w:r>
          <w:instrText xml:space="preserve"> PAGEREF _Toc7528 \h </w:instrText>
        </w:r>
        <w:r>
          <w:fldChar w:fldCharType="separate"/>
        </w:r>
        <w:r>
          <w:t>11</w:t>
        </w:r>
        <w:r>
          <w:fldChar w:fldCharType="end"/>
        </w:r>
      </w:hyperlink>
    </w:p>
    <w:p>
      <w:pPr>
        <w:pStyle w:val="TOC2"/>
        <w:tabs>
          <w:tab w:val="right" w:leader="dot" w:pos="8306"/>
        </w:tabs>
      </w:pPr>
      <w:hyperlink w:anchor="_Toc31763" w:history="1">
        <w:r>
          <w:rPr>
            <w:rFonts w:ascii="仿宋" w:eastAsia="仿宋" w:hAnsi="仿宋" w:cs="仿宋" w:hint="eastAsia"/>
            <w:lang w:eastAsia="zh-CN"/>
          </w:rPr>
          <w:t>(三)、文档存档与归档</w:t>
        </w:r>
        <w:r>
          <w:tab/>
        </w:r>
        <w:r>
          <w:fldChar w:fldCharType="begin"/>
        </w:r>
        <w:r>
          <w:instrText xml:space="preserve"> PAGEREF _Toc31763 \h </w:instrText>
        </w:r>
        <w:r>
          <w:fldChar w:fldCharType="separate"/>
        </w:r>
        <w:r>
          <w:t>11</w:t>
        </w:r>
        <w:r>
          <w:fldChar w:fldCharType="end"/>
        </w:r>
      </w:hyperlink>
    </w:p>
    <w:p>
      <w:pPr>
        <w:pStyle w:val="TOC1"/>
        <w:tabs>
          <w:tab w:val="right" w:leader="dot" w:pos="8306"/>
        </w:tabs>
      </w:pPr>
      <w:hyperlink w:anchor="_Toc7239" w:history="1">
        <w:r>
          <w:rPr>
            <w:rFonts w:ascii="仿宋" w:eastAsia="仿宋" w:hAnsi="仿宋" w:cs="仿宋" w:hint="eastAsia"/>
            <w:lang w:eastAsia="zh-CN"/>
          </w:rPr>
          <w:t>三、市场分析、调研</w:t>
        </w:r>
        <w:r>
          <w:tab/>
        </w:r>
        <w:r>
          <w:fldChar w:fldCharType="begin"/>
        </w:r>
        <w:r>
          <w:instrText xml:space="preserve"> PAGEREF _Toc7239 \h </w:instrText>
        </w:r>
        <w:r>
          <w:fldChar w:fldCharType="separate"/>
        </w:r>
        <w:r>
          <w:t>13</w:t>
        </w:r>
        <w:r>
          <w:fldChar w:fldCharType="end"/>
        </w:r>
      </w:hyperlink>
    </w:p>
    <w:p>
      <w:pPr>
        <w:pStyle w:val="TOC2"/>
        <w:tabs>
          <w:tab w:val="right" w:leader="dot" w:pos="8306"/>
        </w:tabs>
      </w:pPr>
      <w:hyperlink w:anchor="_Toc14270" w:history="1">
        <w:r>
          <w:rPr>
            <w:rFonts w:ascii="仿宋" w:eastAsia="仿宋" w:hAnsi="仿宋" w:cs="仿宋" w:hint="eastAsia"/>
            <w:lang w:eastAsia="zh-CN"/>
          </w:rPr>
          <w:t>(一)、端面铣行业分析</w:t>
        </w:r>
        <w:r>
          <w:tab/>
        </w:r>
        <w:r>
          <w:fldChar w:fldCharType="begin"/>
        </w:r>
        <w:r>
          <w:instrText xml:space="preserve"> PAGEREF _Toc14270 \h </w:instrText>
        </w:r>
        <w:r>
          <w:fldChar w:fldCharType="separate"/>
        </w:r>
        <w:r>
          <w:t>13</w:t>
        </w:r>
        <w:r>
          <w:fldChar w:fldCharType="end"/>
        </w:r>
      </w:hyperlink>
    </w:p>
    <w:p>
      <w:pPr>
        <w:pStyle w:val="TOC2"/>
        <w:tabs>
          <w:tab w:val="right" w:leader="dot" w:pos="8306"/>
        </w:tabs>
      </w:pPr>
      <w:hyperlink w:anchor="_Toc7954" w:history="1">
        <w:r>
          <w:rPr>
            <w:rFonts w:ascii="仿宋" w:eastAsia="仿宋" w:hAnsi="仿宋" w:cs="仿宋" w:hint="eastAsia"/>
            <w:lang w:eastAsia="zh-CN"/>
          </w:rPr>
          <w:t>(二)、端面铣市场分析预测</w:t>
        </w:r>
        <w:r>
          <w:tab/>
        </w:r>
        <w:r>
          <w:fldChar w:fldCharType="begin"/>
        </w:r>
        <w:r>
          <w:instrText xml:space="preserve"> PAGEREF _Toc7954 \h </w:instrText>
        </w:r>
        <w:r>
          <w:fldChar w:fldCharType="separate"/>
        </w:r>
        <w:r>
          <w:t>13</w:t>
        </w:r>
        <w:r>
          <w:fldChar w:fldCharType="end"/>
        </w:r>
      </w:hyperlink>
    </w:p>
    <w:p>
      <w:pPr>
        <w:pStyle w:val="TOC1"/>
        <w:tabs>
          <w:tab w:val="right" w:leader="dot" w:pos="8306"/>
        </w:tabs>
      </w:pPr>
      <w:hyperlink w:anchor="_Toc29214" w:history="1">
        <w:r>
          <w:rPr>
            <w:rFonts w:ascii="仿宋" w:eastAsia="仿宋" w:hAnsi="仿宋" w:cs="仿宋" w:hint="eastAsia"/>
            <w:lang w:eastAsia="zh-CN"/>
          </w:rPr>
          <w:t>四、端面铣项目建设背景及必要性分析</w:t>
        </w:r>
        <w:r>
          <w:tab/>
        </w:r>
        <w:r>
          <w:fldChar w:fldCharType="begin"/>
        </w:r>
        <w:r>
          <w:instrText xml:space="preserve"> PAGEREF _Toc29214 \h </w:instrText>
        </w:r>
        <w:r>
          <w:fldChar w:fldCharType="separate"/>
        </w:r>
        <w:r>
          <w:t>14</w:t>
        </w:r>
        <w:r>
          <w:fldChar w:fldCharType="end"/>
        </w:r>
      </w:hyperlink>
    </w:p>
    <w:p>
      <w:pPr>
        <w:pStyle w:val="TOC2"/>
        <w:tabs>
          <w:tab w:val="right" w:leader="dot" w:pos="8306"/>
        </w:tabs>
      </w:pPr>
      <w:hyperlink w:anchor="_Toc31567" w:history="1">
        <w:r>
          <w:rPr>
            <w:rFonts w:ascii="仿宋" w:eastAsia="仿宋" w:hAnsi="仿宋" w:cs="仿宋" w:hint="eastAsia"/>
            <w:lang w:eastAsia="zh-CN"/>
          </w:rPr>
          <w:t>(一)、端面铣项目背景分析</w:t>
        </w:r>
        <w:r>
          <w:tab/>
        </w:r>
        <w:r>
          <w:fldChar w:fldCharType="begin"/>
        </w:r>
        <w:r>
          <w:instrText xml:space="preserve"> PAGEREF _Toc31567 \h </w:instrText>
        </w:r>
        <w:r>
          <w:fldChar w:fldCharType="separate"/>
        </w:r>
        <w:r>
          <w:t>14</w:t>
        </w:r>
        <w:r>
          <w:fldChar w:fldCharType="end"/>
        </w:r>
      </w:hyperlink>
    </w:p>
    <w:p>
      <w:pPr>
        <w:pStyle w:val="TOC2"/>
        <w:tabs>
          <w:tab w:val="right" w:leader="dot" w:pos="8306"/>
        </w:tabs>
      </w:pPr>
      <w:hyperlink w:anchor="_Toc16490" w:history="1">
        <w:r>
          <w:rPr>
            <w:rFonts w:ascii="仿宋" w:eastAsia="仿宋" w:hAnsi="仿宋" w:cs="仿宋" w:hint="eastAsia"/>
            <w:lang w:eastAsia="zh-CN"/>
          </w:rPr>
          <w:t>(二)、端面铣项目建设必要性分析</w:t>
        </w:r>
        <w:r>
          <w:tab/>
        </w:r>
        <w:r>
          <w:fldChar w:fldCharType="begin"/>
        </w:r>
        <w:r>
          <w:instrText xml:space="preserve"> PAGEREF _Toc16490 \h </w:instrText>
        </w:r>
        <w:r>
          <w:fldChar w:fldCharType="separate"/>
        </w:r>
        <w:r>
          <w:t>16</w:t>
        </w:r>
        <w:r>
          <w:fldChar w:fldCharType="end"/>
        </w:r>
      </w:hyperlink>
    </w:p>
    <w:p>
      <w:pPr>
        <w:pStyle w:val="TOC1"/>
        <w:tabs>
          <w:tab w:val="right" w:leader="dot" w:pos="8306"/>
        </w:tabs>
      </w:pPr>
      <w:hyperlink w:anchor="_Toc22530" w:history="1">
        <w:r>
          <w:rPr>
            <w:rFonts w:ascii="仿宋" w:eastAsia="仿宋" w:hAnsi="仿宋" w:cs="仿宋" w:hint="eastAsia"/>
            <w:lang w:eastAsia="zh-CN"/>
          </w:rPr>
          <w:t>五、产品规划分析</w:t>
        </w:r>
        <w:r>
          <w:tab/>
        </w:r>
        <w:r>
          <w:fldChar w:fldCharType="begin"/>
        </w:r>
        <w:r>
          <w:instrText xml:space="preserve"> PAGEREF _Toc22530 \h </w:instrText>
        </w:r>
        <w:r>
          <w:fldChar w:fldCharType="separate"/>
        </w:r>
        <w:r>
          <w:t>17</w:t>
        </w:r>
        <w:r>
          <w:fldChar w:fldCharType="end"/>
        </w:r>
      </w:hyperlink>
    </w:p>
    <w:p>
      <w:pPr>
        <w:pStyle w:val="TOC2"/>
        <w:tabs>
          <w:tab w:val="right" w:leader="dot" w:pos="8306"/>
        </w:tabs>
      </w:pPr>
      <w:hyperlink w:anchor="_Toc436" w:history="1">
        <w:r>
          <w:rPr>
            <w:rFonts w:ascii="仿宋" w:eastAsia="仿宋" w:hAnsi="仿宋" w:cs="仿宋" w:hint="eastAsia"/>
            <w:lang w:eastAsia="zh-CN"/>
          </w:rPr>
          <w:t>(一)、产品规划</w:t>
        </w:r>
        <w:r>
          <w:tab/>
        </w:r>
        <w:r>
          <w:fldChar w:fldCharType="begin"/>
        </w:r>
        <w:r>
          <w:instrText xml:space="preserve"> PAGEREF _Toc436 \h </w:instrText>
        </w:r>
        <w:r>
          <w:fldChar w:fldCharType="separate"/>
        </w:r>
        <w:r>
          <w:t>17</w:t>
        </w:r>
        <w:r>
          <w:fldChar w:fldCharType="end"/>
        </w:r>
      </w:hyperlink>
    </w:p>
    <w:p>
      <w:pPr>
        <w:pStyle w:val="TOC2"/>
        <w:tabs>
          <w:tab w:val="right" w:leader="dot" w:pos="8306"/>
        </w:tabs>
      </w:pPr>
      <w:hyperlink w:anchor="_Toc929" w:history="1">
        <w:r>
          <w:rPr>
            <w:rFonts w:ascii="仿宋" w:eastAsia="仿宋" w:hAnsi="仿宋" w:cs="仿宋" w:hint="eastAsia"/>
            <w:lang w:eastAsia="zh-CN"/>
          </w:rPr>
          <w:t>(二)、建设规模</w:t>
        </w:r>
        <w:r>
          <w:tab/>
        </w:r>
        <w:r>
          <w:fldChar w:fldCharType="begin"/>
        </w:r>
        <w:r>
          <w:instrText xml:space="preserve"> PAGEREF _Toc929 \h </w:instrText>
        </w:r>
        <w:r>
          <w:fldChar w:fldCharType="separate"/>
        </w:r>
        <w:r>
          <w:t>18</w:t>
        </w:r>
        <w:r>
          <w:fldChar w:fldCharType="end"/>
        </w:r>
      </w:hyperlink>
    </w:p>
    <w:p>
      <w:pPr>
        <w:pStyle w:val="TOC1"/>
        <w:tabs>
          <w:tab w:val="right" w:leader="dot" w:pos="8306"/>
        </w:tabs>
      </w:pPr>
      <w:hyperlink w:anchor="_Toc20350" w:history="1">
        <w:r>
          <w:rPr>
            <w:rFonts w:ascii="仿宋" w:eastAsia="仿宋" w:hAnsi="仿宋" w:cs="仿宋" w:hint="eastAsia"/>
            <w:lang w:eastAsia="zh-CN"/>
          </w:rPr>
          <w:t>六、端面铣项目绩效评估</w:t>
        </w:r>
        <w:r>
          <w:tab/>
        </w:r>
        <w:r>
          <w:fldChar w:fldCharType="begin"/>
        </w:r>
        <w:r>
          <w:instrText xml:space="preserve"> PAGEREF _Toc20350 \h </w:instrText>
        </w:r>
        <w:r>
          <w:fldChar w:fldCharType="separate"/>
        </w:r>
        <w:r>
          <w:t>19</w:t>
        </w:r>
        <w:r>
          <w:fldChar w:fldCharType="end"/>
        </w:r>
      </w:hyperlink>
    </w:p>
    <w:p>
      <w:pPr>
        <w:pStyle w:val="TOC2"/>
        <w:tabs>
          <w:tab w:val="right" w:leader="dot" w:pos="8306"/>
        </w:tabs>
      </w:pPr>
      <w:hyperlink w:anchor="_Toc19180" w:history="1">
        <w:r>
          <w:rPr>
            <w:rFonts w:ascii="仿宋" w:eastAsia="仿宋" w:hAnsi="仿宋" w:cs="仿宋" w:hint="eastAsia"/>
            <w:lang w:eastAsia="zh-CN"/>
          </w:rPr>
          <w:t>(一)、绩效评估指标</w:t>
        </w:r>
        <w:r>
          <w:tab/>
        </w:r>
        <w:r>
          <w:fldChar w:fldCharType="begin"/>
        </w:r>
        <w:r>
          <w:instrText xml:space="preserve"> PAGEREF _Toc19180 \h </w:instrText>
        </w:r>
        <w:r>
          <w:fldChar w:fldCharType="separate"/>
        </w:r>
        <w:r>
          <w:t>19</w:t>
        </w:r>
        <w:r>
          <w:fldChar w:fldCharType="end"/>
        </w:r>
      </w:hyperlink>
    </w:p>
    <w:p>
      <w:pPr>
        <w:pStyle w:val="TOC2"/>
        <w:tabs>
          <w:tab w:val="right" w:leader="dot" w:pos="8306"/>
        </w:tabs>
      </w:pPr>
      <w:hyperlink w:anchor="_Toc32712" w:history="1">
        <w:r>
          <w:rPr>
            <w:rFonts w:ascii="仿宋" w:eastAsia="仿宋" w:hAnsi="仿宋" w:cs="仿宋" w:hint="eastAsia"/>
            <w:lang w:eastAsia="zh-CN"/>
          </w:rPr>
          <w:t>(二)、绩效评估方法</w:t>
        </w:r>
        <w:r>
          <w:tab/>
        </w:r>
        <w:r>
          <w:fldChar w:fldCharType="begin"/>
        </w:r>
        <w:r>
          <w:instrText xml:space="preserve"> PAGEREF _Toc32712 \h </w:instrText>
        </w:r>
        <w:r>
          <w:fldChar w:fldCharType="separate"/>
        </w:r>
        <w:r>
          <w:t>20</w:t>
        </w:r>
        <w:r>
          <w:fldChar w:fldCharType="end"/>
        </w:r>
      </w:hyperlink>
    </w:p>
    <w:p>
      <w:pPr>
        <w:pStyle w:val="TOC2"/>
        <w:tabs>
          <w:tab w:val="right" w:leader="dot" w:pos="8306"/>
        </w:tabs>
      </w:pPr>
      <w:hyperlink w:anchor="_Toc24369" w:history="1">
        <w:r>
          <w:rPr>
            <w:rFonts w:ascii="仿宋" w:eastAsia="仿宋" w:hAnsi="仿宋" w:cs="仿宋" w:hint="eastAsia"/>
            <w:lang w:eastAsia="zh-CN"/>
          </w:rPr>
          <w:t>(三)、绩效评估周期</w:t>
        </w:r>
        <w:r>
          <w:tab/>
        </w:r>
        <w:r>
          <w:fldChar w:fldCharType="begin"/>
        </w:r>
        <w:r>
          <w:instrText xml:space="preserve"> PAGEREF _Toc24369 \h </w:instrText>
        </w:r>
        <w:r>
          <w:fldChar w:fldCharType="separate"/>
        </w:r>
        <w:r>
          <w:t>21</w:t>
        </w:r>
        <w:r>
          <w:fldChar w:fldCharType="end"/>
        </w:r>
      </w:hyperlink>
    </w:p>
    <w:p>
      <w:pPr>
        <w:pStyle w:val="TOC1"/>
        <w:tabs>
          <w:tab w:val="right" w:leader="dot" w:pos="8306"/>
        </w:tabs>
      </w:pPr>
      <w:hyperlink w:anchor="_Toc11436" w:history="1">
        <w:r>
          <w:rPr>
            <w:rFonts w:ascii="仿宋" w:eastAsia="仿宋" w:hAnsi="仿宋" w:cs="仿宋" w:hint="eastAsia"/>
            <w:lang w:eastAsia="zh-CN"/>
          </w:rPr>
          <w:t>七、端面铣项目人力资源管理</w:t>
        </w:r>
        <w:r>
          <w:tab/>
        </w:r>
        <w:r>
          <w:fldChar w:fldCharType="begin"/>
        </w:r>
        <w:r>
          <w:instrText xml:space="preserve"> PAGEREF _Toc11436 \h </w:instrText>
        </w:r>
        <w:r>
          <w:fldChar w:fldCharType="separate"/>
        </w:r>
        <w:r>
          <w:t>22</w:t>
        </w:r>
        <w:r>
          <w:fldChar w:fldCharType="end"/>
        </w:r>
      </w:hyperlink>
    </w:p>
    <w:p>
      <w:pPr>
        <w:pStyle w:val="TOC2"/>
        <w:tabs>
          <w:tab w:val="right" w:leader="dot" w:pos="8306"/>
        </w:tabs>
      </w:pPr>
      <w:hyperlink w:anchor="_Toc4101" w:history="1">
        <w:r>
          <w:rPr>
            <w:rFonts w:ascii="仿宋" w:eastAsia="仿宋" w:hAnsi="仿宋" w:cs="仿宋" w:hint="eastAsia"/>
            <w:lang w:eastAsia="zh-CN"/>
          </w:rPr>
          <w:t>(一)、建立健全的预算管理制度</w:t>
        </w:r>
        <w:r>
          <w:tab/>
        </w:r>
        <w:r>
          <w:fldChar w:fldCharType="begin"/>
        </w:r>
        <w:r>
          <w:instrText xml:space="preserve"> PAGEREF _Toc4101 \h </w:instrText>
        </w:r>
        <w:r>
          <w:fldChar w:fldCharType="separate"/>
        </w:r>
        <w:r>
          <w:t>22</w:t>
        </w:r>
        <w:r>
          <w:fldChar w:fldCharType="end"/>
        </w:r>
      </w:hyperlink>
    </w:p>
    <w:p>
      <w:pPr>
        <w:pStyle w:val="TOC2"/>
        <w:tabs>
          <w:tab w:val="right" w:leader="dot" w:pos="8306"/>
        </w:tabs>
      </w:pPr>
      <w:hyperlink w:anchor="_Toc5578" w:history="1">
        <w:r>
          <w:rPr>
            <w:rFonts w:ascii="仿宋" w:eastAsia="仿宋" w:hAnsi="仿宋" w:cs="仿宋" w:hint="eastAsia"/>
            <w:lang w:eastAsia="zh-CN"/>
          </w:rPr>
          <w:t>(二)、加强资金流动监控</w:t>
        </w:r>
        <w:r>
          <w:tab/>
        </w:r>
        <w:r>
          <w:fldChar w:fldCharType="begin"/>
        </w:r>
        <w:r>
          <w:instrText xml:space="preserve"> PAGEREF _Toc5578 \h </w:instrText>
        </w:r>
        <w:r>
          <w:fldChar w:fldCharType="separate"/>
        </w:r>
        <w:r>
          <w:t>24</w:t>
        </w:r>
        <w:r>
          <w:fldChar w:fldCharType="end"/>
        </w:r>
      </w:hyperlink>
    </w:p>
    <w:p>
      <w:pPr>
        <w:pStyle w:val="TOC2"/>
        <w:tabs>
          <w:tab w:val="right" w:leader="dot" w:pos="8306"/>
        </w:tabs>
      </w:pPr>
      <w:hyperlink w:anchor="_Toc31614" w:history="1">
        <w:r>
          <w:rPr>
            <w:rFonts w:ascii="仿宋" w:eastAsia="仿宋" w:hAnsi="仿宋" w:cs="仿宋" w:hint="eastAsia"/>
            <w:lang w:eastAsia="zh-CN"/>
          </w:rPr>
          <w:t>(三)、制定完善的风险控制机制</w:t>
        </w:r>
        <w:r>
          <w:tab/>
        </w:r>
        <w:r>
          <w:fldChar w:fldCharType="begin"/>
        </w:r>
        <w:r>
          <w:instrText xml:space="preserve"> PAGEREF _Toc31614 \h </w:instrText>
        </w:r>
        <w:r>
          <w:fldChar w:fldCharType="separate"/>
        </w:r>
        <w:r>
          <w:t>25</w:t>
        </w:r>
        <w:r>
          <w:fldChar w:fldCharType="end"/>
        </w:r>
      </w:hyperlink>
    </w:p>
    <w:p>
      <w:pPr>
        <w:pStyle w:val="TOC2"/>
        <w:tabs>
          <w:tab w:val="right" w:leader="dot" w:pos="8306"/>
        </w:tabs>
      </w:pPr>
      <w:hyperlink w:anchor="_Toc4616" w:history="1">
        <w:r>
          <w:rPr>
            <w:rFonts w:ascii="仿宋" w:eastAsia="仿宋" w:hAnsi="仿宋" w:cs="仿宋" w:hint="eastAsia"/>
            <w:lang w:eastAsia="zh-CN"/>
          </w:rPr>
          <w:t>(四)、优化成本管理</w:t>
        </w:r>
        <w:r>
          <w:tab/>
        </w:r>
        <w:r>
          <w:fldChar w:fldCharType="begin"/>
        </w:r>
        <w:r>
          <w:instrText xml:space="preserve"> PAGEREF _Toc4616 \h </w:instrText>
        </w:r>
        <w:r>
          <w:fldChar w:fldCharType="separate"/>
        </w:r>
        <w:r>
          <w:t>26</w:t>
        </w:r>
        <w:r>
          <w:fldChar w:fldCharType="end"/>
        </w:r>
      </w:hyperlink>
    </w:p>
    <w:p>
      <w:pPr>
        <w:pStyle w:val="TOC1"/>
        <w:tabs>
          <w:tab w:val="right" w:leader="dot" w:pos="8306"/>
        </w:tabs>
      </w:pPr>
      <w:hyperlink w:anchor="_Toc12648" w:history="1">
        <w:r>
          <w:rPr>
            <w:rFonts w:ascii="仿宋" w:eastAsia="仿宋" w:hAnsi="仿宋" w:cs="仿宋" w:hint="eastAsia"/>
            <w:lang w:eastAsia="zh-CN"/>
          </w:rPr>
          <w:t>八、端面铣项目人力资源培养与发展</w:t>
        </w:r>
        <w:r>
          <w:tab/>
        </w:r>
        <w:r>
          <w:fldChar w:fldCharType="begin"/>
        </w:r>
        <w:r>
          <w:instrText xml:space="preserve"> PAGEREF _Toc12648 \h </w:instrText>
        </w:r>
        <w:r>
          <w:fldChar w:fldCharType="separate"/>
        </w:r>
        <w:r>
          <w:t>28</w:t>
        </w:r>
        <w:r>
          <w:fldChar w:fldCharType="end"/>
        </w:r>
      </w:hyperlink>
    </w:p>
    <w:p>
      <w:pPr>
        <w:pStyle w:val="TOC2"/>
        <w:tabs>
          <w:tab w:val="right" w:leader="dot" w:pos="8306"/>
        </w:tabs>
      </w:pPr>
      <w:hyperlink w:anchor="_Toc15484" w:history="1">
        <w:r>
          <w:rPr>
            <w:rFonts w:ascii="仿宋" w:eastAsia="仿宋" w:hAnsi="仿宋" w:cs="仿宋" w:hint="eastAsia"/>
            <w:lang w:eastAsia="zh-CN"/>
          </w:rPr>
          <w:t>(一)、人才需求与规划</w:t>
        </w:r>
        <w:r>
          <w:tab/>
        </w:r>
        <w:r>
          <w:fldChar w:fldCharType="begin"/>
        </w:r>
        <w:r>
          <w:instrText xml:space="preserve"> PAGEREF _Toc15484 \h </w:instrText>
        </w:r>
        <w:r>
          <w:fldChar w:fldCharType="separate"/>
        </w:r>
        <w:r>
          <w:t>28</w:t>
        </w:r>
        <w:r>
          <w:fldChar w:fldCharType="end"/>
        </w:r>
      </w:hyperlink>
    </w:p>
    <w:p>
      <w:pPr>
        <w:pStyle w:val="TOC2"/>
        <w:tabs>
          <w:tab w:val="right" w:leader="dot" w:pos="8306"/>
        </w:tabs>
      </w:pPr>
      <w:hyperlink w:anchor="_Toc26903" w:history="1">
        <w:r>
          <w:rPr>
            <w:rFonts w:ascii="仿宋" w:eastAsia="仿宋" w:hAnsi="仿宋" w:cs="仿宋" w:hint="eastAsia"/>
            <w:lang w:eastAsia="zh-CN"/>
          </w:rPr>
          <w:t>(二)、培训与发展计划</w:t>
        </w:r>
        <w:r>
          <w:tab/>
        </w:r>
        <w:r>
          <w:fldChar w:fldCharType="begin"/>
        </w:r>
        <w:r>
          <w:instrText xml:space="preserve"> PAGEREF _Toc26903 \h </w:instrText>
        </w:r>
        <w:r>
          <w:fldChar w:fldCharType="separate"/>
        </w:r>
        <w:r>
          <w:t>28</w:t>
        </w:r>
        <w:r>
          <w:fldChar w:fldCharType="end"/>
        </w:r>
      </w:hyperlink>
    </w:p>
    <w:p>
      <w:pPr>
        <w:pStyle w:val="TOC1"/>
        <w:tabs>
          <w:tab w:val="right" w:leader="dot" w:pos="8306"/>
        </w:tabs>
      </w:pPr>
      <w:hyperlink w:anchor="_Toc7541" w:history="1">
        <w:r>
          <w:rPr>
            <w:rFonts w:ascii="仿宋" w:eastAsia="仿宋" w:hAnsi="仿宋" w:cs="仿宋" w:hint="eastAsia"/>
            <w:lang w:eastAsia="zh-CN"/>
          </w:rPr>
          <w:t>九、端面铣项目经营效益</w:t>
        </w:r>
        <w:r>
          <w:tab/>
        </w:r>
        <w:r>
          <w:fldChar w:fldCharType="begin"/>
        </w:r>
        <w:r>
          <w:instrText xml:space="preserve"> PAGEREF _Toc7541 \h </w:instrText>
        </w:r>
        <w:r>
          <w:fldChar w:fldCharType="separate"/>
        </w:r>
        <w:r>
          <w:t>29</w:t>
        </w:r>
        <w:r>
          <w:fldChar w:fldCharType="end"/>
        </w:r>
      </w:hyperlink>
    </w:p>
    <w:p>
      <w:pPr>
        <w:pStyle w:val="TOC2"/>
        <w:tabs>
          <w:tab w:val="right" w:leader="dot" w:pos="8306"/>
        </w:tabs>
      </w:pPr>
      <w:hyperlink w:anchor="_Toc9913" w:history="1">
        <w:r>
          <w:rPr>
            <w:rFonts w:ascii="仿宋" w:eastAsia="仿宋" w:hAnsi="仿宋" w:cs="仿宋" w:hint="eastAsia"/>
            <w:lang w:eastAsia="zh-CN"/>
          </w:rPr>
          <w:t>(一)、经济评价财务测算</w:t>
        </w:r>
        <w:r>
          <w:tab/>
        </w:r>
        <w:r>
          <w:fldChar w:fldCharType="begin"/>
        </w:r>
        <w:r>
          <w:instrText xml:space="preserve"> PAGEREF _Toc9913 \h </w:instrText>
        </w:r>
        <w:r>
          <w:fldChar w:fldCharType="separate"/>
        </w:r>
        <w:r>
          <w:t>29</w:t>
        </w:r>
        <w:r>
          <w:fldChar w:fldCharType="end"/>
        </w:r>
      </w:hyperlink>
    </w:p>
    <w:p>
      <w:pPr>
        <w:pStyle w:val="TOC2"/>
        <w:tabs>
          <w:tab w:val="right" w:leader="dot" w:pos="8306"/>
        </w:tabs>
      </w:pPr>
      <w:hyperlink w:anchor="_Toc22785" w:history="1">
        <w:r>
          <w:rPr>
            <w:rFonts w:ascii="仿宋" w:eastAsia="仿宋" w:hAnsi="仿宋" w:cs="仿宋" w:hint="eastAsia"/>
            <w:lang w:eastAsia="zh-CN"/>
          </w:rPr>
          <w:t>(二)、端面铣项目盈利能力分析</w:t>
        </w:r>
        <w:r>
          <w:tab/>
        </w:r>
        <w:r>
          <w:fldChar w:fldCharType="begin"/>
        </w:r>
        <w:r>
          <w:instrText xml:space="preserve"> PAGEREF _Toc22785 \h </w:instrText>
        </w:r>
        <w:r>
          <w:fldChar w:fldCharType="separate"/>
        </w:r>
        <w:r>
          <w:t>30</w:t>
        </w:r>
        <w:r>
          <w:fldChar w:fldCharType="end"/>
        </w:r>
      </w:hyperlink>
    </w:p>
    <w:p>
      <w:pPr>
        <w:pStyle w:val="TOC1"/>
        <w:tabs>
          <w:tab w:val="right" w:leader="dot" w:pos="8306"/>
        </w:tabs>
      </w:pPr>
      <w:hyperlink w:anchor="_Toc21598" w:history="1">
        <w:r>
          <w:rPr>
            <w:rFonts w:ascii="仿宋" w:eastAsia="仿宋" w:hAnsi="仿宋" w:cs="仿宋" w:hint="eastAsia"/>
            <w:lang w:eastAsia="zh-CN"/>
          </w:rPr>
          <w:t>十、生产安全保护</w:t>
        </w:r>
        <w:r>
          <w:tab/>
        </w:r>
        <w:r>
          <w:fldChar w:fldCharType="begin"/>
        </w:r>
        <w:r>
          <w:instrText xml:space="preserve"> PAGEREF _Toc21598 \h </w:instrText>
        </w:r>
        <w:r>
          <w:fldChar w:fldCharType="separate"/>
        </w:r>
        <w:r>
          <w:t>31</w:t>
        </w:r>
        <w:r>
          <w:fldChar w:fldCharType="end"/>
        </w:r>
      </w:hyperlink>
    </w:p>
    <w:p>
      <w:pPr>
        <w:pStyle w:val="TOC2"/>
        <w:tabs>
          <w:tab w:val="right" w:leader="dot" w:pos="8306"/>
        </w:tabs>
      </w:pPr>
      <w:hyperlink w:anchor="_Toc30301" w:history="1">
        <w:r>
          <w:rPr>
            <w:rFonts w:ascii="仿宋" w:eastAsia="仿宋" w:hAnsi="仿宋" w:cs="仿宋" w:hint="eastAsia"/>
            <w:lang w:eastAsia="zh-CN"/>
          </w:rPr>
          <w:t>(一)、消防安全</w:t>
        </w:r>
        <w:r>
          <w:tab/>
        </w:r>
        <w:r>
          <w:fldChar w:fldCharType="begin"/>
        </w:r>
        <w:r>
          <w:instrText xml:space="preserve"> PAGEREF _Toc30301 \h </w:instrText>
        </w:r>
        <w:r>
          <w:fldChar w:fldCharType="separate"/>
        </w:r>
        <w:r>
          <w:t>31</w:t>
        </w:r>
        <w:r>
          <w:fldChar w:fldCharType="end"/>
        </w:r>
      </w:hyperlink>
    </w:p>
    <w:p>
      <w:pPr>
        <w:pStyle w:val="TOC2"/>
        <w:tabs>
          <w:tab w:val="right" w:leader="dot" w:pos="8306"/>
        </w:tabs>
      </w:pPr>
      <w:hyperlink w:anchor="_Toc13321" w:history="1">
        <w:r>
          <w:rPr>
            <w:rFonts w:ascii="仿宋" w:eastAsia="仿宋" w:hAnsi="仿宋" w:cs="仿宋" w:hint="eastAsia"/>
            <w:lang w:eastAsia="zh-CN"/>
          </w:rPr>
          <w:t>(二)、防火防爆总图布置措施</w:t>
        </w:r>
        <w:r>
          <w:tab/>
        </w:r>
        <w:r>
          <w:fldChar w:fldCharType="begin"/>
        </w:r>
        <w:r>
          <w:instrText xml:space="preserve"> PAGEREF _Toc13321 \h </w:instrText>
        </w:r>
        <w:r>
          <w:fldChar w:fldCharType="separate"/>
        </w:r>
        <w:r>
          <w:t>32</w:t>
        </w:r>
        <w:r>
          <w:fldChar w:fldCharType="end"/>
        </w:r>
      </w:hyperlink>
    </w:p>
    <w:p>
      <w:pPr>
        <w:pStyle w:val="TOC2"/>
        <w:tabs>
          <w:tab w:val="right" w:leader="dot" w:pos="8306"/>
        </w:tabs>
      </w:pPr>
      <w:hyperlink w:anchor="_Toc12342" w:history="1">
        <w:r>
          <w:rPr>
            <w:rFonts w:ascii="仿宋" w:eastAsia="仿宋" w:hAnsi="仿宋" w:cs="仿宋" w:hint="eastAsia"/>
            <w:lang w:eastAsia="zh-CN"/>
          </w:rPr>
          <w:t>(三)、自然灾害防范措施</w:t>
        </w:r>
        <w:r>
          <w:tab/>
        </w:r>
        <w:r>
          <w:fldChar w:fldCharType="begin"/>
        </w:r>
        <w:r>
          <w:instrText xml:space="preserve"> PAGEREF _Toc12342 \h </w:instrText>
        </w:r>
        <w:r>
          <w:fldChar w:fldCharType="separate"/>
        </w:r>
        <w:r>
          <w:t>33</w:t>
        </w:r>
        <w:r>
          <w:fldChar w:fldCharType="end"/>
        </w:r>
      </w:hyperlink>
    </w:p>
    <w:p>
      <w:pPr>
        <w:pStyle w:val="TOC2"/>
        <w:tabs>
          <w:tab w:val="right" w:leader="dot" w:pos="8306"/>
        </w:tabs>
      </w:pPr>
      <w:hyperlink w:anchor="_Toc31628" w:history="1">
        <w:r>
          <w:rPr>
            <w:rFonts w:ascii="仿宋" w:eastAsia="仿宋" w:hAnsi="仿宋" w:cs="仿宋" w:hint="eastAsia"/>
            <w:lang w:eastAsia="zh-CN"/>
          </w:rPr>
          <w:t>(四)、安全色及安全标志使用要求</w:t>
        </w:r>
        <w:r>
          <w:tab/>
        </w:r>
        <w:r>
          <w:fldChar w:fldCharType="begin"/>
        </w:r>
        <w:r>
          <w:instrText xml:space="preserve"> PAGEREF _Toc31628 \h </w:instrText>
        </w:r>
        <w:r>
          <w:fldChar w:fldCharType="separate"/>
        </w:r>
        <w:r>
          <w:t>34</w:t>
        </w:r>
        <w:r>
          <w:fldChar w:fldCharType="end"/>
        </w:r>
      </w:hyperlink>
    </w:p>
    <w:p>
      <w:pPr>
        <w:pStyle w:val="TOC2"/>
        <w:tabs>
          <w:tab w:val="right" w:leader="dot" w:pos="8306"/>
        </w:tabs>
      </w:pPr>
      <w:hyperlink w:anchor="_Toc31654" w:history="1">
        <w:r>
          <w:rPr>
            <w:rFonts w:ascii="仿宋" w:eastAsia="仿宋" w:hAnsi="仿宋" w:cs="仿宋" w:hint="eastAsia"/>
            <w:lang w:eastAsia="zh-CN"/>
          </w:rPr>
          <w:t>(五)、防尘防毒措施</w:t>
        </w:r>
        <w:r>
          <w:tab/>
        </w:r>
        <w:r>
          <w:fldChar w:fldCharType="begin"/>
        </w:r>
        <w:r>
          <w:instrText xml:space="preserve"> PAGEREF _Toc31654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82" w:history="1">
        <w:r>
          <w:rPr>
            <w:rFonts w:ascii="仿宋" w:eastAsia="仿宋" w:hAnsi="仿宋" w:cs="仿宋" w:hint="eastAsia"/>
            <w:lang w:eastAsia="zh-CN"/>
          </w:rPr>
          <w:t>(六)、防静电、触电防护及防雷措施</w:t>
        </w:r>
        <w:r>
          <w:tab/>
        </w:r>
        <w:r>
          <w:fldChar w:fldCharType="begin"/>
        </w:r>
        <w:r>
          <w:instrText xml:space="preserve"> PAGEREF _Toc12282 \h </w:instrText>
        </w:r>
        <w:r>
          <w:fldChar w:fldCharType="separate"/>
        </w:r>
        <w:r>
          <w:t>36</w:t>
        </w:r>
        <w:r>
          <w:fldChar w:fldCharType="end"/>
        </w:r>
      </w:hyperlink>
    </w:p>
    <w:p>
      <w:pPr>
        <w:pStyle w:val="TOC2"/>
        <w:tabs>
          <w:tab w:val="right" w:leader="dot" w:pos="8306"/>
        </w:tabs>
      </w:pPr>
      <w:hyperlink w:anchor="_Toc9286" w:history="1">
        <w:r>
          <w:rPr>
            <w:rFonts w:ascii="仿宋" w:eastAsia="仿宋" w:hAnsi="仿宋" w:cs="仿宋" w:hint="eastAsia"/>
            <w:lang w:eastAsia="zh-CN"/>
          </w:rPr>
          <w:t>(七)、机械设备安全保障措施</w:t>
        </w:r>
        <w:r>
          <w:tab/>
        </w:r>
        <w:r>
          <w:fldChar w:fldCharType="begin"/>
        </w:r>
        <w:r>
          <w:instrText xml:space="preserve"> PAGEREF _Toc9286 \h </w:instrText>
        </w:r>
        <w:r>
          <w:fldChar w:fldCharType="separate"/>
        </w:r>
        <w:r>
          <w:t>37</w:t>
        </w:r>
        <w:r>
          <w:fldChar w:fldCharType="end"/>
        </w:r>
      </w:hyperlink>
    </w:p>
    <w:p>
      <w:pPr>
        <w:pStyle w:val="TOC1"/>
        <w:tabs>
          <w:tab w:val="right" w:leader="dot" w:pos="8306"/>
        </w:tabs>
      </w:pPr>
      <w:hyperlink w:anchor="_Toc17909" w:history="1">
        <w:r>
          <w:rPr>
            <w:rFonts w:ascii="仿宋" w:eastAsia="仿宋" w:hAnsi="仿宋" w:cs="仿宋" w:hint="eastAsia"/>
            <w:lang w:eastAsia="zh-CN"/>
          </w:rPr>
          <w:t>十一、端面铣项目投资规划</w:t>
        </w:r>
        <w:r>
          <w:tab/>
        </w:r>
        <w:r>
          <w:fldChar w:fldCharType="begin"/>
        </w:r>
        <w:r>
          <w:instrText xml:space="preserve"> PAGEREF _Toc17909 \h </w:instrText>
        </w:r>
        <w:r>
          <w:fldChar w:fldCharType="separate"/>
        </w:r>
        <w:r>
          <w:t>39</w:t>
        </w:r>
        <w:r>
          <w:fldChar w:fldCharType="end"/>
        </w:r>
      </w:hyperlink>
    </w:p>
    <w:p>
      <w:pPr>
        <w:pStyle w:val="TOC2"/>
        <w:tabs>
          <w:tab w:val="right" w:leader="dot" w:pos="8306"/>
        </w:tabs>
      </w:pPr>
      <w:hyperlink w:anchor="_Toc3553" w:history="1">
        <w:r>
          <w:rPr>
            <w:rFonts w:ascii="仿宋" w:eastAsia="仿宋" w:hAnsi="仿宋" w:cs="仿宋" w:hint="eastAsia"/>
            <w:lang w:eastAsia="zh-CN"/>
          </w:rPr>
          <w:t>(一)、端面铣项目总投资估算</w:t>
        </w:r>
        <w:r>
          <w:tab/>
        </w:r>
        <w:r>
          <w:fldChar w:fldCharType="begin"/>
        </w:r>
        <w:r>
          <w:instrText xml:space="preserve"> PAGEREF _Toc3553 \h </w:instrText>
        </w:r>
        <w:r>
          <w:fldChar w:fldCharType="separate"/>
        </w:r>
        <w:r>
          <w:t>39</w:t>
        </w:r>
        <w:r>
          <w:fldChar w:fldCharType="end"/>
        </w:r>
      </w:hyperlink>
    </w:p>
    <w:p>
      <w:pPr>
        <w:pStyle w:val="TOC2"/>
        <w:tabs>
          <w:tab w:val="right" w:leader="dot" w:pos="8306"/>
        </w:tabs>
      </w:pPr>
      <w:hyperlink w:anchor="_Toc29988" w:history="1">
        <w:r>
          <w:rPr>
            <w:rFonts w:ascii="仿宋" w:eastAsia="仿宋" w:hAnsi="仿宋" w:cs="仿宋" w:hint="eastAsia"/>
            <w:lang w:eastAsia="zh-CN"/>
          </w:rPr>
          <w:t>(二)、资金筹措</w:t>
        </w:r>
        <w:r>
          <w:tab/>
        </w:r>
        <w:r>
          <w:fldChar w:fldCharType="begin"/>
        </w:r>
        <w:r>
          <w:instrText xml:space="preserve"> PAGEREF _Toc29988 \h </w:instrText>
        </w:r>
        <w:r>
          <w:fldChar w:fldCharType="separate"/>
        </w:r>
        <w:r>
          <w:t>40</w:t>
        </w:r>
        <w:r>
          <w:fldChar w:fldCharType="end"/>
        </w:r>
      </w:hyperlink>
    </w:p>
    <w:p>
      <w:pPr>
        <w:pStyle w:val="TOC1"/>
        <w:tabs>
          <w:tab w:val="right" w:leader="dot" w:pos="8306"/>
        </w:tabs>
      </w:pPr>
      <w:hyperlink w:anchor="_Toc28793" w:history="1">
        <w:r>
          <w:rPr>
            <w:rFonts w:ascii="仿宋" w:eastAsia="仿宋" w:hAnsi="仿宋" w:cs="仿宋" w:hint="eastAsia"/>
            <w:lang w:eastAsia="zh-CN"/>
          </w:rPr>
          <w:t>十二、端面铣项目创新与研发</w:t>
        </w:r>
        <w:r>
          <w:tab/>
        </w:r>
        <w:r>
          <w:fldChar w:fldCharType="begin"/>
        </w:r>
        <w:r>
          <w:instrText xml:space="preserve"> PAGEREF _Toc28793 \h </w:instrText>
        </w:r>
        <w:r>
          <w:fldChar w:fldCharType="separate"/>
        </w:r>
        <w:r>
          <w:t>41</w:t>
        </w:r>
        <w:r>
          <w:fldChar w:fldCharType="end"/>
        </w:r>
      </w:hyperlink>
    </w:p>
    <w:p>
      <w:pPr>
        <w:pStyle w:val="TOC2"/>
        <w:tabs>
          <w:tab w:val="right" w:leader="dot" w:pos="8306"/>
        </w:tabs>
      </w:pPr>
      <w:hyperlink w:anchor="_Toc24718" w:history="1">
        <w:r>
          <w:rPr>
            <w:rFonts w:ascii="仿宋" w:eastAsia="仿宋" w:hAnsi="仿宋" w:cs="仿宋" w:hint="eastAsia"/>
            <w:lang w:eastAsia="zh-CN"/>
          </w:rPr>
          <w:t>(一)、创新策略与方向</w:t>
        </w:r>
        <w:r>
          <w:tab/>
        </w:r>
        <w:r>
          <w:fldChar w:fldCharType="begin"/>
        </w:r>
        <w:r>
          <w:instrText xml:space="preserve"> PAGEREF _Toc24718 \h </w:instrText>
        </w:r>
        <w:r>
          <w:fldChar w:fldCharType="separate"/>
        </w:r>
        <w:r>
          <w:t>41</w:t>
        </w:r>
        <w:r>
          <w:fldChar w:fldCharType="end"/>
        </w:r>
      </w:hyperlink>
    </w:p>
    <w:p>
      <w:pPr>
        <w:pStyle w:val="TOC2"/>
        <w:tabs>
          <w:tab w:val="right" w:leader="dot" w:pos="8306"/>
        </w:tabs>
      </w:pPr>
      <w:hyperlink w:anchor="_Toc18884" w:history="1">
        <w:r>
          <w:rPr>
            <w:rFonts w:ascii="仿宋" w:eastAsia="仿宋" w:hAnsi="仿宋" w:cs="仿宋" w:hint="eastAsia"/>
            <w:lang w:eastAsia="zh-CN"/>
          </w:rPr>
          <w:t>(二)、研发规划与投入</w:t>
        </w:r>
        <w:r>
          <w:tab/>
        </w:r>
        <w:r>
          <w:fldChar w:fldCharType="begin"/>
        </w:r>
        <w:r>
          <w:instrText xml:space="preserve"> PAGEREF _Toc18884 \h </w:instrText>
        </w:r>
        <w:r>
          <w:fldChar w:fldCharType="separate"/>
        </w:r>
        <w:r>
          <w:t>42</w:t>
        </w:r>
        <w:r>
          <w:fldChar w:fldCharType="end"/>
        </w:r>
      </w:hyperlink>
    </w:p>
    <w:p>
      <w:pPr>
        <w:pStyle w:val="TOC1"/>
        <w:tabs>
          <w:tab w:val="right" w:leader="dot" w:pos="8306"/>
        </w:tabs>
      </w:pPr>
      <w:hyperlink w:anchor="_Toc695" w:history="1">
        <w:r>
          <w:rPr>
            <w:rFonts w:ascii="仿宋" w:eastAsia="仿宋" w:hAnsi="仿宋" w:cs="仿宋" w:hint="eastAsia"/>
            <w:lang w:eastAsia="zh-CN"/>
          </w:rPr>
          <w:t>十三、营销与推广策略</w:t>
        </w:r>
        <w:r>
          <w:tab/>
        </w:r>
        <w:r>
          <w:fldChar w:fldCharType="begin"/>
        </w:r>
        <w:r>
          <w:instrText xml:space="preserve"> PAGEREF _Toc695 \h </w:instrText>
        </w:r>
        <w:r>
          <w:fldChar w:fldCharType="separate"/>
        </w:r>
        <w:r>
          <w:t>44</w:t>
        </w:r>
        <w:r>
          <w:fldChar w:fldCharType="end"/>
        </w:r>
      </w:hyperlink>
    </w:p>
    <w:p>
      <w:pPr>
        <w:pStyle w:val="TOC2"/>
        <w:tabs>
          <w:tab w:val="right" w:leader="dot" w:pos="8306"/>
        </w:tabs>
      </w:pPr>
      <w:hyperlink w:anchor="_Toc22349" w:history="1">
        <w:r>
          <w:rPr>
            <w:rFonts w:ascii="仿宋" w:eastAsia="仿宋" w:hAnsi="仿宋" w:cs="仿宋" w:hint="eastAsia"/>
            <w:lang w:eastAsia="zh-CN"/>
          </w:rPr>
          <w:t>(一)、产品/服务定位与特点</w:t>
        </w:r>
        <w:r>
          <w:tab/>
        </w:r>
        <w:r>
          <w:fldChar w:fldCharType="begin"/>
        </w:r>
        <w:r>
          <w:instrText xml:space="preserve"> PAGEREF _Toc22349 \h </w:instrText>
        </w:r>
        <w:r>
          <w:fldChar w:fldCharType="separate"/>
        </w:r>
        <w:r>
          <w:t>44</w:t>
        </w:r>
        <w:r>
          <w:fldChar w:fldCharType="end"/>
        </w:r>
      </w:hyperlink>
    </w:p>
    <w:p>
      <w:pPr>
        <w:pStyle w:val="TOC2"/>
        <w:tabs>
          <w:tab w:val="right" w:leader="dot" w:pos="8306"/>
        </w:tabs>
      </w:pPr>
      <w:hyperlink w:anchor="_Toc940" w:history="1">
        <w:r>
          <w:rPr>
            <w:rFonts w:ascii="仿宋" w:eastAsia="仿宋" w:hAnsi="仿宋" w:cs="仿宋" w:hint="eastAsia"/>
            <w:lang w:eastAsia="zh-CN"/>
          </w:rPr>
          <w:t>(二)、市场定位与竞争分析</w:t>
        </w:r>
        <w:r>
          <w:tab/>
        </w:r>
        <w:r>
          <w:fldChar w:fldCharType="begin"/>
        </w:r>
        <w:r>
          <w:instrText xml:space="preserve"> PAGEREF _Toc940 \h </w:instrText>
        </w:r>
        <w:r>
          <w:fldChar w:fldCharType="separate"/>
        </w:r>
        <w:r>
          <w:t>45</w:t>
        </w:r>
        <w:r>
          <w:fldChar w:fldCharType="end"/>
        </w:r>
      </w:hyperlink>
    </w:p>
    <w:p>
      <w:pPr>
        <w:pStyle w:val="TOC2"/>
        <w:tabs>
          <w:tab w:val="right" w:leader="dot" w:pos="8306"/>
        </w:tabs>
      </w:pPr>
      <w:hyperlink w:anchor="_Toc18138" w:history="1">
        <w:r>
          <w:rPr>
            <w:rFonts w:ascii="仿宋" w:eastAsia="仿宋" w:hAnsi="仿宋" w:cs="仿宋" w:hint="eastAsia"/>
            <w:lang w:eastAsia="zh-CN"/>
          </w:rPr>
          <w:t>(三)、营销渠道与策略</w:t>
        </w:r>
        <w:r>
          <w:tab/>
        </w:r>
        <w:r>
          <w:fldChar w:fldCharType="begin"/>
        </w:r>
        <w:r>
          <w:instrText xml:space="preserve"> PAGEREF _Toc18138 \h </w:instrText>
        </w:r>
        <w:r>
          <w:fldChar w:fldCharType="separate"/>
        </w:r>
        <w:r>
          <w:t>46</w:t>
        </w:r>
        <w:r>
          <w:fldChar w:fldCharType="end"/>
        </w:r>
      </w:hyperlink>
    </w:p>
    <w:p>
      <w:pPr>
        <w:pStyle w:val="TOC2"/>
        <w:tabs>
          <w:tab w:val="right" w:leader="dot" w:pos="8306"/>
        </w:tabs>
      </w:pPr>
      <w:hyperlink w:anchor="_Toc4193" w:history="1">
        <w:r>
          <w:rPr>
            <w:rFonts w:ascii="仿宋" w:eastAsia="仿宋" w:hAnsi="仿宋" w:cs="仿宋" w:hint="eastAsia"/>
            <w:lang w:eastAsia="zh-CN"/>
          </w:rPr>
          <w:t>(四)、推广与宣传活动</w:t>
        </w:r>
        <w:r>
          <w:tab/>
        </w:r>
        <w:r>
          <w:fldChar w:fldCharType="begin"/>
        </w:r>
        <w:r>
          <w:instrText xml:space="preserve"> PAGEREF _Toc4193 \h </w:instrText>
        </w:r>
        <w:r>
          <w:fldChar w:fldCharType="separate"/>
        </w:r>
        <w:r>
          <w:t>47</w:t>
        </w:r>
        <w:r>
          <w:fldChar w:fldCharType="end"/>
        </w:r>
      </w:hyperlink>
    </w:p>
    <w:p>
      <w:pPr>
        <w:pStyle w:val="TOC1"/>
        <w:tabs>
          <w:tab w:val="right" w:leader="dot" w:pos="8306"/>
        </w:tabs>
      </w:pPr>
      <w:hyperlink w:anchor="_Toc30408" w:history="1">
        <w:r>
          <w:rPr>
            <w:rFonts w:ascii="仿宋" w:eastAsia="仿宋" w:hAnsi="仿宋" w:cs="仿宋" w:hint="eastAsia"/>
            <w:lang w:eastAsia="zh-CN"/>
          </w:rPr>
          <w:t>十四、供应链管理</w:t>
        </w:r>
        <w:r>
          <w:tab/>
        </w:r>
        <w:r>
          <w:fldChar w:fldCharType="begin"/>
        </w:r>
        <w:r>
          <w:instrText xml:space="preserve"> PAGEREF _Toc30408 \h </w:instrText>
        </w:r>
        <w:r>
          <w:fldChar w:fldCharType="separate"/>
        </w:r>
        <w:r>
          <w:t>53</w:t>
        </w:r>
        <w:r>
          <w:fldChar w:fldCharType="end"/>
        </w:r>
      </w:hyperlink>
    </w:p>
    <w:p>
      <w:pPr>
        <w:pStyle w:val="TOC2"/>
        <w:tabs>
          <w:tab w:val="right" w:leader="dot" w:pos="8306"/>
        </w:tabs>
      </w:pPr>
      <w:hyperlink w:anchor="_Toc17934" w:history="1">
        <w:r>
          <w:rPr>
            <w:rFonts w:ascii="仿宋" w:eastAsia="仿宋" w:hAnsi="仿宋" w:cs="仿宋" w:hint="eastAsia"/>
            <w:lang w:eastAsia="zh-CN"/>
          </w:rPr>
          <w:t>(一)、供应链战略规划</w:t>
        </w:r>
        <w:r>
          <w:tab/>
        </w:r>
        <w:r>
          <w:fldChar w:fldCharType="begin"/>
        </w:r>
        <w:r>
          <w:instrText xml:space="preserve"> PAGEREF _Toc17934 \h </w:instrText>
        </w:r>
        <w:r>
          <w:fldChar w:fldCharType="separate"/>
        </w:r>
        <w:r>
          <w:t>53</w:t>
        </w:r>
        <w:r>
          <w:fldChar w:fldCharType="end"/>
        </w:r>
      </w:hyperlink>
    </w:p>
    <w:p>
      <w:pPr>
        <w:pStyle w:val="TOC2"/>
        <w:tabs>
          <w:tab w:val="right" w:leader="dot" w:pos="8306"/>
        </w:tabs>
      </w:pPr>
      <w:hyperlink w:anchor="_Toc11897" w:history="1">
        <w:r>
          <w:rPr>
            <w:rFonts w:ascii="仿宋" w:eastAsia="仿宋" w:hAnsi="仿宋" w:cs="仿宋" w:hint="eastAsia"/>
            <w:lang w:eastAsia="zh-CN"/>
          </w:rPr>
          <w:t>(二)、供应商选择与合作</w:t>
        </w:r>
        <w:r>
          <w:tab/>
        </w:r>
        <w:r>
          <w:fldChar w:fldCharType="begin"/>
        </w:r>
        <w:r>
          <w:instrText xml:space="preserve"> PAGEREF _Toc11897 \h </w:instrText>
        </w:r>
        <w:r>
          <w:fldChar w:fldCharType="separate"/>
        </w:r>
        <w:r>
          <w:t>54</w:t>
        </w:r>
        <w:r>
          <w:fldChar w:fldCharType="end"/>
        </w:r>
      </w:hyperlink>
    </w:p>
    <w:p>
      <w:pPr>
        <w:pStyle w:val="TOC2"/>
        <w:tabs>
          <w:tab w:val="right" w:leader="dot" w:pos="8306"/>
        </w:tabs>
      </w:pPr>
      <w:hyperlink w:anchor="_Toc6514" w:history="1">
        <w:r>
          <w:rPr>
            <w:rFonts w:ascii="仿宋" w:eastAsia="仿宋" w:hAnsi="仿宋" w:cs="仿宋" w:hint="eastAsia"/>
            <w:lang w:eastAsia="zh-CN"/>
          </w:rPr>
          <w:t>(三)、物流与库存管理</w:t>
        </w:r>
        <w:r>
          <w:tab/>
        </w:r>
        <w:r>
          <w:fldChar w:fldCharType="begin"/>
        </w:r>
        <w:r>
          <w:instrText xml:space="preserve"> PAGEREF _Toc6514 \h </w:instrText>
        </w:r>
        <w:r>
          <w:fldChar w:fldCharType="separate"/>
        </w:r>
        <w:r>
          <w:t>55</w:t>
        </w:r>
        <w:r>
          <w:fldChar w:fldCharType="end"/>
        </w:r>
      </w:hyperlink>
    </w:p>
    <w:p>
      <w:pPr>
        <w:pStyle w:val="TOC1"/>
        <w:tabs>
          <w:tab w:val="right" w:leader="dot" w:pos="8306"/>
        </w:tabs>
      </w:pPr>
      <w:hyperlink w:anchor="_Toc14092" w:history="1">
        <w:r>
          <w:rPr>
            <w:rFonts w:ascii="仿宋" w:eastAsia="仿宋" w:hAnsi="仿宋" w:cs="仿宋" w:hint="eastAsia"/>
            <w:lang w:eastAsia="zh-CN"/>
          </w:rPr>
          <w:t>十五、风险识别与分类</w:t>
        </w:r>
        <w:r>
          <w:tab/>
        </w:r>
        <w:r>
          <w:fldChar w:fldCharType="begin"/>
        </w:r>
        <w:r>
          <w:instrText xml:space="preserve"> PAGEREF _Toc14092 \h </w:instrText>
        </w:r>
        <w:r>
          <w:fldChar w:fldCharType="separate"/>
        </w:r>
        <w:r>
          <w:t>57</w:t>
        </w:r>
        <w:r>
          <w:fldChar w:fldCharType="end"/>
        </w:r>
      </w:hyperlink>
    </w:p>
    <w:p>
      <w:pPr>
        <w:pStyle w:val="TOC2"/>
        <w:tabs>
          <w:tab w:val="right" w:leader="dot" w:pos="8306"/>
        </w:tabs>
      </w:pPr>
      <w:hyperlink w:anchor="_Toc8478" w:history="1">
        <w:r>
          <w:rPr>
            <w:rFonts w:ascii="仿宋" w:eastAsia="仿宋" w:hAnsi="仿宋" w:cs="仿宋" w:hint="eastAsia"/>
            <w:lang w:eastAsia="zh-CN"/>
          </w:rPr>
          <w:t>(一)、风险识别</w:t>
        </w:r>
        <w:r>
          <w:tab/>
        </w:r>
        <w:r>
          <w:fldChar w:fldCharType="begin"/>
        </w:r>
        <w:r>
          <w:instrText xml:space="preserve"> PAGEREF _Toc8478 \h </w:instrText>
        </w:r>
        <w:r>
          <w:fldChar w:fldCharType="separate"/>
        </w:r>
        <w:r>
          <w:t>57</w:t>
        </w:r>
        <w:r>
          <w:fldChar w:fldCharType="end"/>
        </w:r>
      </w:hyperlink>
    </w:p>
    <w:p>
      <w:pPr>
        <w:pStyle w:val="TOC2"/>
        <w:tabs>
          <w:tab w:val="right" w:leader="dot" w:pos="8306"/>
        </w:tabs>
      </w:pPr>
      <w:hyperlink w:anchor="_Toc16117" w:history="1">
        <w:r>
          <w:rPr>
            <w:rFonts w:ascii="仿宋" w:eastAsia="仿宋" w:hAnsi="仿宋" w:cs="仿宋" w:hint="eastAsia"/>
            <w:lang w:eastAsia="zh-CN"/>
          </w:rPr>
          <w:t>(二)、风险分类</w:t>
        </w:r>
        <w:r>
          <w:tab/>
        </w:r>
        <w:r>
          <w:fldChar w:fldCharType="begin"/>
        </w:r>
        <w:r>
          <w:instrText xml:space="preserve"> PAGEREF _Toc16117 \h </w:instrText>
        </w:r>
        <w:r>
          <w:fldChar w:fldCharType="separate"/>
        </w:r>
        <w:r>
          <w:t>58</w:t>
        </w:r>
        <w:r>
          <w:fldChar w:fldCharType="end"/>
        </w:r>
      </w:hyperlink>
    </w:p>
    <w:p>
      <w:pPr>
        <w:pStyle w:val="TOC1"/>
        <w:tabs>
          <w:tab w:val="right" w:leader="dot" w:pos="8306"/>
        </w:tabs>
      </w:pPr>
      <w:hyperlink w:anchor="_Toc9022" w:history="1">
        <w:r>
          <w:rPr>
            <w:rFonts w:ascii="仿宋" w:eastAsia="仿宋" w:hAnsi="仿宋" w:cs="仿宋" w:hint="eastAsia"/>
            <w:lang w:eastAsia="zh-CN"/>
          </w:rPr>
          <w:t>十六、质量管理体系</w:t>
        </w:r>
        <w:r>
          <w:tab/>
        </w:r>
        <w:r>
          <w:fldChar w:fldCharType="begin"/>
        </w:r>
        <w:r>
          <w:instrText xml:space="preserve"> PAGEREF _Toc9022 \h </w:instrText>
        </w:r>
        <w:r>
          <w:fldChar w:fldCharType="separate"/>
        </w:r>
        <w:r>
          <w:t>60</w:t>
        </w:r>
        <w:r>
          <w:fldChar w:fldCharType="end"/>
        </w:r>
      </w:hyperlink>
    </w:p>
    <w:p>
      <w:pPr>
        <w:pStyle w:val="TOC2"/>
        <w:tabs>
          <w:tab w:val="right" w:leader="dot" w:pos="8306"/>
        </w:tabs>
      </w:pPr>
      <w:hyperlink w:anchor="_Toc1836" w:history="1">
        <w:r>
          <w:rPr>
            <w:rFonts w:ascii="仿宋" w:eastAsia="仿宋" w:hAnsi="仿宋" w:cs="仿宋" w:hint="eastAsia"/>
            <w:lang w:eastAsia="zh-CN"/>
          </w:rPr>
          <w:t>(一)、质量目标与方针</w:t>
        </w:r>
        <w:r>
          <w:tab/>
        </w:r>
        <w:r>
          <w:fldChar w:fldCharType="begin"/>
        </w:r>
        <w:r>
          <w:instrText xml:space="preserve"> PAGEREF _Toc1836 \h </w:instrText>
        </w:r>
        <w:r>
          <w:fldChar w:fldCharType="separate"/>
        </w:r>
        <w:r>
          <w:t>60</w:t>
        </w:r>
        <w:r>
          <w:fldChar w:fldCharType="end"/>
        </w:r>
      </w:hyperlink>
    </w:p>
    <w:p>
      <w:pPr>
        <w:pStyle w:val="TOC2"/>
        <w:tabs>
          <w:tab w:val="right" w:leader="dot" w:pos="8306"/>
        </w:tabs>
      </w:pPr>
      <w:hyperlink w:anchor="_Toc2676" w:history="1">
        <w:r>
          <w:rPr>
            <w:rFonts w:ascii="仿宋" w:eastAsia="仿宋" w:hAnsi="仿宋" w:cs="仿宋" w:hint="eastAsia"/>
            <w:lang w:eastAsia="zh-CN"/>
          </w:rPr>
          <w:t>(二)、质量管理责任</w:t>
        </w:r>
        <w:r>
          <w:tab/>
        </w:r>
        <w:r>
          <w:fldChar w:fldCharType="begin"/>
        </w:r>
        <w:r>
          <w:instrText xml:space="preserve"> PAGEREF _Toc2676 \h </w:instrText>
        </w:r>
        <w:r>
          <w:fldChar w:fldCharType="separate"/>
        </w:r>
        <w:r>
          <w:t>61</w:t>
        </w:r>
        <w:r>
          <w:fldChar w:fldCharType="end"/>
        </w:r>
      </w:hyperlink>
    </w:p>
    <w:p>
      <w:pPr>
        <w:pStyle w:val="TOC2"/>
        <w:tabs>
          <w:tab w:val="right" w:leader="dot" w:pos="8306"/>
        </w:tabs>
      </w:pPr>
      <w:hyperlink w:anchor="_Toc3859" w:history="1">
        <w:r>
          <w:rPr>
            <w:rFonts w:ascii="仿宋" w:eastAsia="仿宋" w:hAnsi="仿宋" w:cs="仿宋" w:hint="eastAsia"/>
            <w:lang w:eastAsia="zh-CN"/>
          </w:rPr>
          <w:t>(三)、质量管理体系文件</w:t>
        </w:r>
        <w:r>
          <w:tab/>
        </w:r>
        <w:r>
          <w:fldChar w:fldCharType="begin"/>
        </w:r>
        <w:r>
          <w:instrText xml:space="preserve"> PAGEREF _Toc3859 \h </w:instrText>
        </w:r>
        <w:r>
          <w:fldChar w:fldCharType="separate"/>
        </w:r>
        <w:r>
          <w:t>62</w:t>
        </w:r>
        <w:r>
          <w:fldChar w:fldCharType="end"/>
        </w:r>
      </w:hyperlink>
    </w:p>
    <w:p>
      <w:pPr>
        <w:pStyle w:val="TOC2"/>
        <w:tabs>
          <w:tab w:val="right" w:leader="dot" w:pos="8306"/>
        </w:tabs>
      </w:pPr>
      <w:hyperlink w:anchor="_Toc17090" w:history="1">
        <w:r>
          <w:rPr>
            <w:rFonts w:ascii="仿宋" w:eastAsia="仿宋" w:hAnsi="仿宋" w:cs="仿宋" w:hint="eastAsia"/>
            <w:lang w:eastAsia="zh-CN"/>
          </w:rPr>
          <w:t>(四)、质量培训与教育</w:t>
        </w:r>
        <w:r>
          <w:tab/>
        </w:r>
        <w:r>
          <w:fldChar w:fldCharType="begin"/>
        </w:r>
        <w:r>
          <w:instrText xml:space="preserve"> PAGEREF _Toc17090 \h </w:instrText>
        </w:r>
        <w:r>
          <w:fldChar w:fldCharType="separate"/>
        </w:r>
        <w:r>
          <w:t>64</w:t>
        </w:r>
        <w:r>
          <w:fldChar w:fldCharType="end"/>
        </w:r>
      </w:hyperlink>
    </w:p>
    <w:p>
      <w:pPr>
        <w:pStyle w:val="TOC2"/>
        <w:tabs>
          <w:tab w:val="right" w:leader="dot" w:pos="8306"/>
        </w:tabs>
      </w:pPr>
      <w:hyperlink w:anchor="_Toc23614" w:history="1">
        <w:r>
          <w:rPr>
            <w:rFonts w:ascii="仿宋" w:eastAsia="仿宋" w:hAnsi="仿宋" w:cs="仿宋" w:hint="eastAsia"/>
            <w:lang w:eastAsia="zh-CN"/>
          </w:rPr>
          <w:t>(五)、质量审核与评价</w:t>
        </w:r>
        <w:r>
          <w:tab/>
        </w:r>
        <w:r>
          <w:fldChar w:fldCharType="begin"/>
        </w:r>
        <w:r>
          <w:instrText xml:space="preserve"> PAGEREF _Toc23614 \h </w:instrText>
        </w:r>
        <w:r>
          <w:fldChar w:fldCharType="separate"/>
        </w:r>
        <w:r>
          <w:t>65</w:t>
        </w:r>
        <w:r>
          <w:fldChar w:fldCharType="end"/>
        </w:r>
      </w:hyperlink>
    </w:p>
    <w:p>
      <w:pPr>
        <w:pStyle w:val="TOC2"/>
        <w:tabs>
          <w:tab w:val="right" w:leader="dot" w:pos="8306"/>
        </w:tabs>
      </w:pPr>
      <w:hyperlink w:anchor="_Toc18076" w:history="1">
        <w:r>
          <w:rPr>
            <w:rFonts w:ascii="仿宋" w:eastAsia="仿宋" w:hAnsi="仿宋" w:cs="仿宋" w:hint="eastAsia"/>
            <w:lang w:eastAsia="zh-CN"/>
          </w:rPr>
          <w:t>(六)、不符合与纠正措施</w:t>
        </w:r>
        <w:r>
          <w:tab/>
        </w:r>
        <w:r>
          <w:fldChar w:fldCharType="begin"/>
        </w:r>
        <w:r>
          <w:instrText xml:space="preserve"> PAGEREF _Toc18076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34"/>
      <w:r>
        <w:rPr>
          <w:rFonts w:ascii="仿宋" w:eastAsia="仿宋" w:hAnsi="仿宋" w:cs="仿宋" w:hint="eastAsia"/>
          <w:sz w:val="28"/>
          <w:lang w:eastAsia="zh-CN"/>
        </w:rPr>
        <w:t>一、端面铣项目概论</w:t>
      </w:r>
      <w:bookmarkEnd w:id="2"/>
    </w:p>
    <w:p>
      <w:pPr>
        <w:pStyle w:val="Heading2"/>
        <w:rPr>
          <w:rFonts w:ascii="仿宋" w:eastAsia="仿宋" w:hAnsi="仿宋" w:cs="仿宋" w:hint="eastAsia"/>
          <w:lang w:eastAsia="zh-CN"/>
        </w:rPr>
      </w:pPr>
      <w:bookmarkStart w:id="3" w:name="_Toc24066"/>
      <w:r>
        <w:rPr>
          <w:rFonts w:ascii="仿宋" w:eastAsia="仿宋" w:hAnsi="仿宋" w:cs="仿宋" w:hint="eastAsia"/>
          <w:lang w:eastAsia="zh-CN"/>
        </w:rPr>
        <w:t>(一)、端面铣项目概况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的起源追溯至对市场的深入洞察。市场的不断演变与变革为端面铣项目提供了难得的机遇。当前市场存在的需求缺口和变革的大环境共同构成了端面铣项目的背景。这个端面铣项目旨在充分利用市场机遇，填补行业中尚未满足的需求，为客户提供全新的解决方案。市场的变革和需求的增长使得这个端面铣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端面铣项目名称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端面铣项目正式命名为端面铣。这个名称不仅仅是一个标识，更代表了端面铣项目的核心理念和愿景。它蕴含着端面铣项目所要解决问题的关键字，具有强烈的表达和辨识度，为端面铣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端面铣项目目标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的核心目标是提供一种全新、高效的解决方案，满足客户日益增长的需求。端面铣项目追求的不仅仅是满足市场需求，更是在市场中获得卓越的竞争优势。通过不断提升产品或服务的质量和创新水平，端面铣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端面铣项目范围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全面涵盖了产品研发、制造、市场推广和售后服务，确保从产品设计到最终用户体验的全方位关注。这一全面的端面铣项目范围是为了确保端面铣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端面铣项目时间表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端面铣项目计划在未来18个月内完成，包括研发、测试、市场试点和正式推出等不同阶段。这个时间表的合理设计是为了确保端面铣项目各个阶段的顺利推进，以便按时交付高质量的成果。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端面铣项目预算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端面铣项目总预算估算为XX百万美元，主要分配在研发、市场推广、人员培训和运营等方面。这一充足的预算为端面铣项目提供了充足的资源，确保端面铣项目在各个方面都能取得优异的表现。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端面铣项目风险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端面铣项目可能面临的风险包括市场接受度低、技术难题、竞争激烈等。端面铣项目团队已经制定了相应的风险应对计划，通过前瞻性的风险管理，确保端面铣项目在面对不确定性时能够迅速做出应对。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端面铣项目团队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端面铣项目汇聚了一支经验丰富、多领域专业素养的核心团队，确保端面铣项目在各个方面都能拥有高水平的执行力。团队的协同作战是端面铣项目成功的关键因素之一。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端面铣项目背景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端面铣项目的背景根植于市场对更高效、创新产品的渴望，同时也受到科技发展对行业格局的深刻改变的影响。这为端面铣项目提供了广阔的发展空间和市场需求。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端面铣项目现状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截至目前，端面铣项目已完成市场调研和技术验证，取得了初步的成功。这为端面铣项目在未来的发展奠定了坚实的基础，为更远大的目标打下了坚实的基石。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052"/>
      <w:r>
        <w:rPr>
          <w:rFonts w:ascii="仿宋" w:eastAsia="仿宋" w:hAnsi="仿宋" w:cs="仿宋" w:hint="eastAsia"/>
          <w:sz w:val="28"/>
          <w:lang w:eastAsia="zh-CN"/>
        </w:rPr>
        <w:t>(二)、端面铣项目目标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keyword》端面铣项目首要业务目标是在市场中占据有利地位，实现产品/服务的成功推广和销售。通过不断提升产品质量、创新性，端面铣项目追求成为行业中的领导者，赢得更多客户的青睐。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在科技迅速发展的时代，端面铣项目着眼于技术创新。通过持续的研发和技术升级，端面铣项目旨在推出更具创新性的产品或服务，以满足市场对新鲜、先进解决方案的需求。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为了建立可持续的客户关系，端面铣项目设定了客户满意度目标。通过提供卓越的产品质量和优质的客户服务，端面铣项目追求赢得客户的信任和忠诚度，确保他们的满意度达到行业领先水平。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端面铣项目注重社会责任和可持续发展。通过实施环保、社会责任端面铣项目，端面铣项目致力于在经济发展的同时保护环境，促进社会公平，实现可持续经营。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端面铣项目的团队是实现目标的核心驱动力。因此，端面铣项目设定了团队发展目标，包括提升团队成员的专业技能、培养领导力，以及搭建协同高效的团队工作氛围。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278"/>
      <w:r>
        <w:rPr>
          <w:rFonts w:ascii="仿宋" w:eastAsia="仿宋" w:hAnsi="仿宋" w:cs="仿宋" w:hint="eastAsia"/>
          <w:sz w:val="28"/>
          <w:lang w:eastAsia="zh-CN"/>
        </w:rPr>
        <w:t>(三)、端面铣项目提出的理由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端面铣项目提出的理由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的提出源于对市场机遇的深刻洞察。当前市场中存在的需求缺口和行业发展趋势表明，有巨大的商业机会等待被开发。通过准确捕捉市场机遇，端面铣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的理念基于对技术创新的信仰。通过持续的研发和技术投入，端面铣项目有望推出更具创新性的产品或服务。在科技飞速发展的当下，端面铣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的提出是为了增强企业的行业竞争力。通过提升产品或服务的质量和独特性，端面铣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响应了消费者需求的变化。随着社会和科技的不断发展，消费者对产品和服务的需求也在发生变化。通过深入了解并及时回应消费者的新需求，端面铣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端面铣项目的提出是企业战略发展规划的一部分。在面对日益激烈的市场竞争和不断变化的商业环境中，端面铣项目作为企业战略的一环，旨在为企业开辟新的增长领域，巩固企业在行业中的地位。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端面铣项目的提出不仅仅是基于商业考量，还注重社会责任。通过推出环保、社会责任等方面的端面铣项目，端面铣企业可以在社会中树立积极形象，为社会做出积极贡献，实现经济效益和社会效益的双赢。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端面铣项目的提出反映了对利益相关者期望的关注。包括客户、员工、投资者等利益相关者在企业发展中都有着各自的期望，端面铣项目力求在满足这些期望的同时，取得更大的共赢。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9390"/>
      <w:r>
        <w:rPr>
          <w:rFonts w:ascii="仿宋" w:eastAsia="仿宋" w:hAnsi="仿宋" w:cs="仿宋" w:hint="eastAsia"/>
          <w:sz w:val="28"/>
          <w:lang w:eastAsia="zh-CN"/>
        </w:rPr>
        <w:t>(四)、端面铣项目意义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在实施端面铣项目的过程中，我们不仅仅是在追逐商业成功，更是为企业和社会的多个层面创造了深远的意义。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的首要意义在于提升企业的市场竞争力。通过持续的创新和对产品质量的高标准要求，端面铣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端面铣项目的推进将促使行业技术水平的提升。通过引入先进技术和创新性解决方案，端面铣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在社会层面，端面铣项目不仅创造了大量就业机会，提高了就业水平，还注重社会责任和环保。通过参与社会公益事业和推动环保端面铣项目，端面铣项目为社会贡献了一份力量，体现了企业对社会的积极回馈。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综合而言，端面铣项目意义重大，不仅推动了企业的发展，也为行业和社会的进步贡献了积极力量。这是一个全面而深刻的影响，将在未来产生可持续的正面效应。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127"/>
      <w:r>
        <w:rPr>
          <w:rFonts w:ascii="仿宋" w:eastAsia="仿宋" w:hAnsi="仿宋" w:cs="仿宋" w:hint="eastAsia"/>
          <w:sz w:val="28"/>
          <w:lang w:eastAsia="zh-CN"/>
        </w:rPr>
        <w:t>(五)、端面铣项目背景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在当今迅猛发展的商业环境中，端面铣项目的动因根植于对多方面因素的审慎考量。这个端面铣项目的提出并非孤立的决策，而是对企业所处背景深入思考的产物。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市场的不断演变是端面铣项目背后的首要原因。科技的迅速发展和全球市场的快速变化使得企业必须灵活应对。端面铣项目应运而生，旨在通过创新性的解决方案迎合市场的多变需求，赢得竞争中的先机。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竞争的激烈程度也是端面铣项目背景中不可忽视的一环。企业需要在激烈竞争中脱颖而出，为此，端面铣项目致力于打破常规，提供独特的价值主张，以吸引客户并确保市场份额的增长。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技术的迅速发展为企业带来了机遇与挑战。作为端面铣项目启动的背景之一，对新兴技术的应用将有助于提升企业的技术水平，使其在不断演进的商业环境中保持竞争优势。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此外，社会对企业责任的期望也在逐渐升高。端面铣项目充分融入了社会责任的理念，通过可持续经营和社会公益端面铣项目，企图为社会贡献一份力量，在商业成功的同时关注社会价值。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596"/>
      <w:r>
        <w:rPr>
          <w:rFonts w:ascii="仿宋" w:eastAsia="仿宋" w:hAnsi="仿宋" w:cs="仿宋" w:hint="eastAsia"/>
          <w:sz w:val="28"/>
          <w:lang w:eastAsia="zh-CN"/>
        </w:rPr>
        <w:t>二、端面铣项目文档管理</w:t>
      </w:r>
      <w:bookmarkEnd w:id="8"/>
    </w:p>
    <w:p>
      <w:pPr>
        <w:pStyle w:val="Heading2"/>
        <w:rPr>
          <w:rFonts w:ascii="仿宋" w:eastAsia="仿宋" w:hAnsi="仿宋" w:cs="仿宋" w:hint="eastAsia"/>
          <w:lang w:eastAsia="zh-CN"/>
        </w:rPr>
      </w:pPr>
      <w:bookmarkStart w:id="9" w:name="_Toc382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端面铣项目高度重视文档的质量和准确性，以支持端面铣项目的各项活动和决策。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文档的编制始于端面铣项目计划的初期，我们制定了详细的文档编制计划，明确了每个文档的内容、格式和编写责任人。在端面铣项目启动阶段，我们首先编制了端面铣项目章程，明确定义了端面铣项目的目标、范围、风险等关键要素。随后，端面铣项目团队根据计划陆续编制了需求文档、设计文档、测试文档等各类文档，确保端面铣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端面铣项目管理中的重要环节，旨在确保端面铣项目文档符合质量标准和端面铣项目需求。在端面铣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除了内部审查，我们还进行了外部审查，邀请端面铣项目相关利益方和专业领域的专家对文档进行独立审查。这有助于获取更全面、客观的反馈，确保端面铣项目文档不仅符合内部标准，也满足外部需求。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端面铣项目在文档编制与审查方面建立了严格的管理机制，通过规范的流程和多维度的审查，确保端面铣项目文档的质量、准确性和可靠性，为端面铣项目的顺利推进提供了有力支持。</w:t>
      </w:r>
    </w:p>
    <w:p>
      <w:pPr>
        <w:pStyle w:val="Heading2"/>
        <w:ind w:firstLine="560" w:firstLineChars="200"/>
        <w:rPr>
          <w:rFonts w:ascii="仿宋" w:eastAsia="仿宋" w:hAnsi="仿宋" w:cs="仿宋" w:hint="eastAsia"/>
          <w:sz w:val="28"/>
          <w:lang w:eastAsia="zh-CN"/>
        </w:rPr>
      </w:pPr>
      <w:bookmarkStart w:id="10" w:name="_Toc752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我们通过多渠道发布文档，包括电子邮件、端面铣项目管理平台、内部网站等，以满足不同团队成员的偏好和需求。多渠道发布确保了信息的全面覆盖。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我们采用了精细的权限控制，确保只有授权人员可以访问敏感信息。这种安全措施保护了端面铣项目文档的机密性，防止了未经授权的信息泄露。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76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文档存档与归档是端面铣项目生命周期中一个至关重要的环节，直接关系到端面铣项目信息的长期保存和历史记录的完整性。在端面铣项目中，我们实施了一系列有效的文档存档与归档管理策略：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239"/>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4270"/>
      <w:r>
        <w:rPr>
          <w:rFonts w:ascii="仿宋" w:eastAsia="仿宋" w:hAnsi="仿宋" w:cs="仿宋" w:hint="eastAsia"/>
          <w:lang w:eastAsia="zh-CN"/>
        </w:rPr>
        <w:t>(一)、端面铣行业分析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端面铣行业一直以来都是市场的关注焦点。行业内的发展趋势、竞争态势以及潜在机会都对端面铣项目的推进产生深远的影响。通过深入研究行业的整体概貌，我们将更好地理解行业的核心特征，为端面铣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行业，技术一直是推动创新和发展的关键因素。我们将对当前技术趋势进行详尽分析，包括但不限于人工智能、大数据应用、先进制造技术等。这有助于端面铣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端面铣项目成功的基础。我们将对主要竞争对手进行深入研究，包括其市场份额、产品特点、市场定位等。通过全面了解竞争对手的优势和劣势，端面铣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7954"/>
      <w:r>
        <w:rPr>
          <w:rFonts w:ascii="仿宋" w:eastAsia="仿宋" w:hAnsi="仿宋" w:cs="仿宋" w:hint="eastAsia"/>
          <w:sz w:val="28"/>
          <w:lang w:eastAsia="zh-CN"/>
        </w:rPr>
        <w:t>(二)、端面铣市场分析预测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通过对市场规模的深入调研，我们将预测端面铣市场未来的增长趋势。这包括市场的整体规模、各细分领域的发展趋势等。端面铣项目可以根据市场的扩张速度和潜在机会，制定更符合市场需求的发展策略。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了解消费者的需求是市场分析的核心。我们将通过调查研究，深入挖掘目标消费者的需求特点、购买习惯以及对产品和服务的期望。这有助于端面铣项目更好地定位目标市场，提供更符合消费者期待的解决方案。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端面铣项目实施过程中需要充分考虑的因素。我们将对市场风险进行全面评估，包括但不限于政策法规风险、市场竞争风险、技术变革风险等。通过对潜在风险的深入分析，端面铣项目可以制定相应的风险缓解策略，降低不确定性对端面铣项目的影响。</w:t>
      </w:r>
    </w:p>
    <w:p>
      <w:pPr>
        <w:pStyle w:val="Heading1"/>
        <w:ind w:firstLine="560" w:firstLineChars="200"/>
        <w:rPr>
          <w:rFonts w:ascii="仿宋" w:eastAsia="仿宋" w:hAnsi="仿宋" w:cs="仿宋" w:hint="eastAsia"/>
          <w:sz w:val="28"/>
          <w:lang w:eastAsia="zh-CN"/>
        </w:rPr>
      </w:pPr>
      <w:bookmarkStart w:id="15" w:name="_Toc29214"/>
      <w:r>
        <w:rPr>
          <w:rFonts w:ascii="仿宋" w:eastAsia="仿宋" w:hAnsi="仿宋" w:cs="仿宋" w:hint="eastAsia"/>
          <w:sz w:val="28"/>
          <w:lang w:eastAsia="zh-CN"/>
        </w:rPr>
        <w:t>四、端面铣项目建设背景及必要性分析</w:t>
      </w:r>
      <w:bookmarkEnd w:id="15"/>
    </w:p>
    <w:p>
      <w:pPr>
        <w:pStyle w:val="Heading2"/>
        <w:rPr>
          <w:rFonts w:ascii="仿宋" w:eastAsia="仿宋" w:hAnsi="仿宋" w:cs="仿宋" w:hint="eastAsia"/>
          <w:lang w:eastAsia="zh-CN"/>
        </w:rPr>
      </w:pPr>
      <w:bookmarkStart w:id="16" w:name="_Toc31567"/>
      <w:r>
        <w:rPr>
          <w:rFonts w:ascii="仿宋" w:eastAsia="仿宋" w:hAnsi="仿宋" w:cs="仿宋" w:hint="eastAsia"/>
          <w:lang w:eastAsia="zh-CN"/>
        </w:rPr>
        <w:t>(一)、端面铣项目背景分析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端面铣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端面铣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我们的背景分析将深入挖掘当前行业的发展趋势，通过对竞争态势的全面审视，找到端面铣项目在这个潮流中的定位。同时，我们将关注行业内涌现的新兴机遇，以便端面铣项目更好地融入行业发展的潮流中。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端面铣项目提供了强大的发展动力。我们将聚焦于行业内最新的技术发展趋势，包括但不限于人工智能、大数据分析、物联网等领域。通过深度的技术研究，我们将确保端面铣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端面铣项目发展的源泉。我们将投入更多的精力对市场需求进行深入剖析，超越表面的需求，深入挖掘潜在的市场痛点和机遇。通过对市场需求的细致了解，端面铣项目将更有针对性地设计解决方案，满足市场的多样化需求，从而更好地促进端面铣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端面铣项目战略至关重要。我们将对竞争态势进行更为深入的分析，包括但不限于市场份额、产品特点、客户满意度等多个维度。通过深度的竞争分析，端面铣项目将能够更准确地把握市场脉搏，制定具有竞争力的端面铣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端面铣项目的发展具有直接的影响。我们将进行更为全面的法规和政策分析，了解行业发展中的潜在法律风险和合规挑战。通过充分了解和遵守相关法规，端面铣项目将确保在法律框架内合法合规运营，为端面铣项目的稳健发展提供有力支持。</w:t>
      </w:r>
    </w:p>
    <w:p>
      <w:pPr>
        <w:pStyle w:val="Heading2"/>
        <w:ind w:firstLine="560" w:firstLineChars="200"/>
        <w:rPr>
          <w:rFonts w:ascii="仿宋" w:eastAsia="仿宋" w:hAnsi="仿宋" w:cs="仿宋" w:hint="eastAsia"/>
          <w:sz w:val="28"/>
          <w:lang w:eastAsia="zh-CN"/>
        </w:rPr>
      </w:pPr>
      <w:bookmarkStart w:id="17" w:name="_Toc16490"/>
      <w:r>
        <w:rPr>
          <w:rFonts w:ascii="仿宋" w:eastAsia="仿宋" w:hAnsi="仿宋" w:cs="仿宋" w:hint="eastAsia"/>
          <w:sz w:val="28"/>
          <w:lang w:eastAsia="zh-CN"/>
        </w:rPr>
        <w:t>(二)、端面铣项目建设必要性分析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建设的迫切性源于对行业发展趋势的深刻洞察。我们正处于一个行业变革的时代，科技创新、数字化转型成为企业发展的关键动力。端面铣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项目建设不仅仅是为了跟上潮流，更是为了通过技术创新推动企业的持续发展。通过引入先进的技术和解决方案，端面铣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https://d.book118.com/848072046055006032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4D060D"/>
    <w:rsid w:val="744D06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7204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2024-01-28T06:32:00Z</dcterms:created>
  <dcterms:modified xsi:type="dcterms:W3CDTF">2024-01-28T06:32:52Z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1C4E041E5C6643B7BB5CD4EF76556EDA_11</vt:lpwstr>
  </property>
  <property fmtid="{D5CDD505-2E9C-101B-9397-08002B2CF9AE}" pid="3" name="KSOProductBuildVer">
    <vt:lpwstr>2052-12.1.0.16120</vt:lpwstr>
  </property>
</Properties>
</file>