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固态地振动强度记录仪项目规划设计蓝图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11" w:history="1">
        <w:r>
          <w:rPr>
            <w:rFonts w:ascii="仿宋" w:eastAsia="仿宋" w:hAnsi="仿宋" w:cs="仿宋" w:hint="eastAsia"/>
            <w:lang w:eastAsia="zh-CN"/>
          </w:rPr>
          <w:t>序言</w:t>
        </w:r>
        <w:r>
          <w:tab/>
        </w:r>
        <w:r>
          <w:fldChar w:fldCharType="begin"/>
        </w:r>
        <w:r>
          <w:instrText xml:space="preserve"> PAGEREF _Toc11511 \h </w:instrText>
        </w:r>
        <w:r>
          <w:fldChar w:fldCharType="separate"/>
        </w:r>
        <w:r>
          <w:t>3</w:t>
        </w:r>
        <w:r>
          <w:fldChar w:fldCharType="end"/>
        </w:r>
      </w:hyperlink>
    </w:p>
    <w:p>
      <w:pPr>
        <w:pStyle w:val="TOC1"/>
        <w:tabs>
          <w:tab w:val="right" w:leader="dot" w:pos="8306"/>
        </w:tabs>
      </w:pPr>
      <w:hyperlink w:anchor="_Toc9281" w:history="1">
        <w:r>
          <w:rPr>
            <w:rFonts w:ascii="仿宋" w:eastAsia="仿宋" w:hAnsi="仿宋" w:cs="仿宋" w:hint="eastAsia"/>
            <w:lang w:eastAsia="zh-CN"/>
          </w:rPr>
          <w:t>一、产品规划分析</w:t>
        </w:r>
        <w:r>
          <w:tab/>
        </w:r>
        <w:r>
          <w:fldChar w:fldCharType="begin"/>
        </w:r>
        <w:r>
          <w:instrText xml:space="preserve"> PAGEREF _Toc9281 \h </w:instrText>
        </w:r>
        <w:r>
          <w:fldChar w:fldCharType="separate"/>
        </w:r>
        <w:r>
          <w:t>3</w:t>
        </w:r>
        <w:r>
          <w:fldChar w:fldCharType="end"/>
        </w:r>
      </w:hyperlink>
    </w:p>
    <w:p>
      <w:pPr>
        <w:pStyle w:val="TOC2"/>
        <w:tabs>
          <w:tab w:val="right" w:leader="dot" w:pos="8306"/>
        </w:tabs>
      </w:pPr>
      <w:hyperlink w:anchor="_Toc27220" w:history="1">
        <w:r>
          <w:rPr>
            <w:rFonts w:ascii="仿宋" w:eastAsia="仿宋" w:hAnsi="仿宋" w:cs="仿宋" w:hint="eastAsia"/>
            <w:lang w:eastAsia="zh-CN"/>
          </w:rPr>
          <w:t>(一)、产品规划</w:t>
        </w:r>
        <w:r>
          <w:tab/>
        </w:r>
        <w:r>
          <w:fldChar w:fldCharType="begin"/>
        </w:r>
        <w:r>
          <w:instrText xml:space="preserve"> PAGEREF _Toc27220 \h </w:instrText>
        </w:r>
        <w:r>
          <w:fldChar w:fldCharType="separate"/>
        </w:r>
        <w:r>
          <w:t>3</w:t>
        </w:r>
        <w:r>
          <w:fldChar w:fldCharType="end"/>
        </w:r>
      </w:hyperlink>
    </w:p>
    <w:p>
      <w:pPr>
        <w:pStyle w:val="TOC2"/>
        <w:tabs>
          <w:tab w:val="right" w:leader="dot" w:pos="8306"/>
        </w:tabs>
      </w:pPr>
      <w:hyperlink w:anchor="_Toc6258" w:history="1">
        <w:r>
          <w:rPr>
            <w:rFonts w:ascii="仿宋" w:eastAsia="仿宋" w:hAnsi="仿宋" w:cs="仿宋" w:hint="eastAsia"/>
            <w:lang w:eastAsia="zh-CN"/>
          </w:rPr>
          <w:t>(二)、建设规模</w:t>
        </w:r>
        <w:r>
          <w:tab/>
        </w:r>
        <w:r>
          <w:fldChar w:fldCharType="begin"/>
        </w:r>
        <w:r>
          <w:instrText xml:space="preserve"> PAGEREF _Toc6258 \h </w:instrText>
        </w:r>
        <w:r>
          <w:fldChar w:fldCharType="separate"/>
        </w:r>
        <w:r>
          <w:t>4</w:t>
        </w:r>
        <w:r>
          <w:fldChar w:fldCharType="end"/>
        </w:r>
      </w:hyperlink>
    </w:p>
    <w:p>
      <w:pPr>
        <w:pStyle w:val="TOC1"/>
        <w:tabs>
          <w:tab w:val="right" w:leader="dot" w:pos="8306"/>
        </w:tabs>
      </w:pPr>
      <w:hyperlink w:anchor="_Toc16517" w:history="1">
        <w:r>
          <w:rPr>
            <w:rFonts w:ascii="仿宋" w:eastAsia="仿宋" w:hAnsi="仿宋" w:cs="仿宋" w:hint="eastAsia"/>
            <w:lang w:eastAsia="zh-CN"/>
          </w:rPr>
          <w:t>二、固态地振动强度记录仪项目可持续发展</w:t>
        </w:r>
        <w:r>
          <w:tab/>
        </w:r>
        <w:r>
          <w:fldChar w:fldCharType="begin"/>
        </w:r>
        <w:r>
          <w:instrText xml:space="preserve"> PAGEREF _Toc16517 \h </w:instrText>
        </w:r>
        <w:r>
          <w:fldChar w:fldCharType="separate"/>
        </w:r>
        <w:r>
          <w:t>5</w:t>
        </w:r>
        <w:r>
          <w:fldChar w:fldCharType="end"/>
        </w:r>
      </w:hyperlink>
    </w:p>
    <w:p>
      <w:pPr>
        <w:pStyle w:val="TOC2"/>
        <w:tabs>
          <w:tab w:val="right" w:leader="dot" w:pos="8306"/>
        </w:tabs>
      </w:pPr>
      <w:hyperlink w:anchor="_Toc22197" w:history="1">
        <w:r>
          <w:rPr>
            <w:rFonts w:ascii="仿宋" w:eastAsia="仿宋" w:hAnsi="仿宋" w:cs="仿宋" w:hint="eastAsia"/>
            <w:lang w:eastAsia="zh-CN"/>
          </w:rPr>
          <w:t>(一)、可持续战略与实践</w:t>
        </w:r>
        <w:r>
          <w:tab/>
        </w:r>
        <w:r>
          <w:fldChar w:fldCharType="begin"/>
        </w:r>
        <w:r>
          <w:instrText xml:space="preserve"> PAGEREF _Toc22197 \h </w:instrText>
        </w:r>
        <w:r>
          <w:fldChar w:fldCharType="separate"/>
        </w:r>
        <w:r>
          <w:t>5</w:t>
        </w:r>
        <w:r>
          <w:fldChar w:fldCharType="end"/>
        </w:r>
      </w:hyperlink>
    </w:p>
    <w:p>
      <w:pPr>
        <w:pStyle w:val="TOC2"/>
        <w:tabs>
          <w:tab w:val="right" w:leader="dot" w:pos="8306"/>
        </w:tabs>
      </w:pPr>
      <w:hyperlink w:anchor="_Toc14302" w:history="1">
        <w:r>
          <w:rPr>
            <w:rFonts w:ascii="仿宋" w:eastAsia="仿宋" w:hAnsi="仿宋" w:cs="仿宋" w:hint="eastAsia"/>
            <w:lang w:eastAsia="zh-CN"/>
          </w:rPr>
          <w:t>(二)、环保与社会责任</w:t>
        </w:r>
        <w:r>
          <w:tab/>
        </w:r>
        <w:r>
          <w:fldChar w:fldCharType="begin"/>
        </w:r>
        <w:r>
          <w:instrText xml:space="preserve"> PAGEREF _Toc14302 \h </w:instrText>
        </w:r>
        <w:r>
          <w:fldChar w:fldCharType="separate"/>
        </w:r>
        <w:r>
          <w:t>6</w:t>
        </w:r>
        <w:r>
          <w:fldChar w:fldCharType="end"/>
        </w:r>
      </w:hyperlink>
    </w:p>
    <w:p>
      <w:pPr>
        <w:pStyle w:val="TOC1"/>
        <w:tabs>
          <w:tab w:val="right" w:leader="dot" w:pos="8306"/>
        </w:tabs>
      </w:pPr>
      <w:hyperlink w:anchor="_Toc31842" w:history="1">
        <w:r>
          <w:rPr>
            <w:rFonts w:ascii="仿宋" w:eastAsia="仿宋" w:hAnsi="仿宋" w:cs="仿宋" w:hint="eastAsia"/>
            <w:lang w:eastAsia="zh-CN"/>
          </w:rPr>
          <w:t>三、固态地振动强度记录仪项目建设单位说明</w:t>
        </w:r>
        <w:r>
          <w:tab/>
        </w:r>
        <w:r>
          <w:fldChar w:fldCharType="begin"/>
        </w:r>
        <w:r>
          <w:instrText xml:space="preserve"> PAGEREF _Toc31842 \h </w:instrText>
        </w:r>
        <w:r>
          <w:fldChar w:fldCharType="separate"/>
        </w:r>
        <w:r>
          <w:t>7</w:t>
        </w:r>
        <w:r>
          <w:fldChar w:fldCharType="end"/>
        </w:r>
      </w:hyperlink>
    </w:p>
    <w:p>
      <w:pPr>
        <w:pStyle w:val="TOC2"/>
        <w:tabs>
          <w:tab w:val="right" w:leader="dot" w:pos="8306"/>
        </w:tabs>
      </w:pPr>
      <w:hyperlink w:anchor="_Toc15689" w:history="1">
        <w:r>
          <w:rPr>
            <w:rFonts w:ascii="仿宋" w:eastAsia="仿宋" w:hAnsi="仿宋" w:cs="仿宋" w:hint="eastAsia"/>
            <w:lang w:eastAsia="zh-CN"/>
          </w:rPr>
          <w:t>(一)、固态地振动强度记录仪项目承办单位基本情况</w:t>
        </w:r>
        <w:r>
          <w:tab/>
        </w:r>
        <w:r>
          <w:fldChar w:fldCharType="begin"/>
        </w:r>
        <w:r>
          <w:instrText xml:space="preserve"> PAGEREF _Toc15689 \h </w:instrText>
        </w:r>
        <w:r>
          <w:fldChar w:fldCharType="separate"/>
        </w:r>
        <w:r>
          <w:t>7</w:t>
        </w:r>
        <w:r>
          <w:fldChar w:fldCharType="end"/>
        </w:r>
      </w:hyperlink>
    </w:p>
    <w:p>
      <w:pPr>
        <w:pStyle w:val="TOC2"/>
        <w:tabs>
          <w:tab w:val="right" w:leader="dot" w:pos="8306"/>
        </w:tabs>
      </w:pPr>
      <w:hyperlink w:anchor="_Toc15339" w:history="1">
        <w:r>
          <w:rPr>
            <w:rFonts w:ascii="仿宋" w:eastAsia="仿宋" w:hAnsi="仿宋" w:cs="仿宋" w:hint="eastAsia"/>
            <w:lang w:eastAsia="zh-CN"/>
          </w:rPr>
          <w:t>(二)、公司经济效益分析</w:t>
        </w:r>
        <w:r>
          <w:tab/>
        </w:r>
        <w:r>
          <w:fldChar w:fldCharType="begin"/>
        </w:r>
        <w:r>
          <w:instrText xml:space="preserve"> PAGEREF _Toc15339 \h </w:instrText>
        </w:r>
        <w:r>
          <w:fldChar w:fldCharType="separate"/>
        </w:r>
        <w:r>
          <w:t>7</w:t>
        </w:r>
        <w:r>
          <w:fldChar w:fldCharType="end"/>
        </w:r>
      </w:hyperlink>
    </w:p>
    <w:p>
      <w:pPr>
        <w:pStyle w:val="TOC1"/>
        <w:tabs>
          <w:tab w:val="right" w:leader="dot" w:pos="8306"/>
        </w:tabs>
      </w:pPr>
      <w:hyperlink w:anchor="_Toc30195" w:history="1">
        <w:r>
          <w:rPr>
            <w:rFonts w:ascii="仿宋" w:eastAsia="仿宋" w:hAnsi="仿宋" w:cs="仿宋" w:hint="eastAsia"/>
            <w:lang w:eastAsia="zh-CN"/>
          </w:rPr>
          <w:t>四、固态地振动强度记录仪项目危机管理</w:t>
        </w:r>
        <w:r>
          <w:tab/>
        </w:r>
        <w:r>
          <w:fldChar w:fldCharType="begin"/>
        </w:r>
        <w:r>
          <w:instrText xml:space="preserve"> PAGEREF _Toc30195 \h </w:instrText>
        </w:r>
        <w:r>
          <w:fldChar w:fldCharType="separate"/>
        </w:r>
        <w:r>
          <w:t>8</w:t>
        </w:r>
        <w:r>
          <w:fldChar w:fldCharType="end"/>
        </w:r>
      </w:hyperlink>
    </w:p>
    <w:p>
      <w:pPr>
        <w:pStyle w:val="TOC2"/>
        <w:tabs>
          <w:tab w:val="right" w:leader="dot" w:pos="8306"/>
        </w:tabs>
      </w:pPr>
      <w:hyperlink w:anchor="_Toc30782" w:history="1">
        <w:r>
          <w:rPr>
            <w:rFonts w:ascii="仿宋" w:eastAsia="仿宋" w:hAnsi="仿宋" w:cs="仿宋" w:hint="eastAsia"/>
            <w:lang w:eastAsia="zh-CN"/>
          </w:rPr>
          <w:t>(一)、危机预警与识别</w:t>
        </w:r>
        <w:r>
          <w:tab/>
        </w:r>
        <w:r>
          <w:fldChar w:fldCharType="begin"/>
        </w:r>
        <w:r>
          <w:instrText xml:space="preserve"> PAGEREF _Toc30782 \h </w:instrText>
        </w:r>
        <w:r>
          <w:fldChar w:fldCharType="separate"/>
        </w:r>
        <w:r>
          <w:t>8</w:t>
        </w:r>
        <w:r>
          <w:fldChar w:fldCharType="end"/>
        </w:r>
      </w:hyperlink>
    </w:p>
    <w:p>
      <w:pPr>
        <w:pStyle w:val="TOC2"/>
        <w:tabs>
          <w:tab w:val="right" w:leader="dot" w:pos="8306"/>
        </w:tabs>
      </w:pPr>
      <w:hyperlink w:anchor="_Toc10658" w:history="1">
        <w:r>
          <w:rPr>
            <w:rFonts w:ascii="仿宋" w:eastAsia="仿宋" w:hAnsi="仿宋" w:cs="仿宋" w:hint="eastAsia"/>
            <w:lang w:eastAsia="zh-CN"/>
          </w:rPr>
          <w:t>(二)、危机应对与恢复</w:t>
        </w:r>
        <w:r>
          <w:tab/>
        </w:r>
        <w:r>
          <w:fldChar w:fldCharType="begin"/>
        </w:r>
        <w:r>
          <w:instrText xml:space="preserve"> PAGEREF _Toc10658 \h </w:instrText>
        </w:r>
        <w:r>
          <w:fldChar w:fldCharType="separate"/>
        </w:r>
        <w:r>
          <w:t>9</w:t>
        </w:r>
        <w:r>
          <w:fldChar w:fldCharType="end"/>
        </w:r>
      </w:hyperlink>
    </w:p>
    <w:p>
      <w:pPr>
        <w:pStyle w:val="TOC1"/>
        <w:tabs>
          <w:tab w:val="right" w:leader="dot" w:pos="8306"/>
        </w:tabs>
      </w:pPr>
      <w:hyperlink w:anchor="_Toc20567" w:history="1">
        <w:r>
          <w:rPr>
            <w:rFonts w:ascii="仿宋" w:eastAsia="仿宋" w:hAnsi="仿宋" w:cs="仿宋" w:hint="eastAsia"/>
            <w:lang w:eastAsia="zh-CN"/>
          </w:rPr>
          <w:t>五、固态地振动强度记录仪项目选址可行性分析</w:t>
        </w:r>
        <w:r>
          <w:tab/>
        </w:r>
        <w:r>
          <w:fldChar w:fldCharType="begin"/>
        </w:r>
        <w:r>
          <w:instrText xml:space="preserve"> PAGEREF _Toc20567 \h </w:instrText>
        </w:r>
        <w:r>
          <w:fldChar w:fldCharType="separate"/>
        </w:r>
        <w:r>
          <w:t>11</w:t>
        </w:r>
        <w:r>
          <w:fldChar w:fldCharType="end"/>
        </w:r>
      </w:hyperlink>
    </w:p>
    <w:p>
      <w:pPr>
        <w:pStyle w:val="TOC2"/>
        <w:tabs>
          <w:tab w:val="right" w:leader="dot" w:pos="8306"/>
        </w:tabs>
      </w:pPr>
      <w:hyperlink w:anchor="_Toc16519" w:history="1">
        <w:r>
          <w:rPr>
            <w:rFonts w:ascii="仿宋" w:eastAsia="仿宋" w:hAnsi="仿宋" w:cs="仿宋" w:hint="eastAsia"/>
            <w:lang w:eastAsia="zh-CN"/>
          </w:rPr>
          <w:t>(一)、固态地振动强度记录仪项目选址</w:t>
        </w:r>
        <w:r>
          <w:tab/>
        </w:r>
        <w:r>
          <w:fldChar w:fldCharType="begin"/>
        </w:r>
        <w:r>
          <w:instrText xml:space="preserve"> PAGEREF _Toc16519 \h </w:instrText>
        </w:r>
        <w:r>
          <w:fldChar w:fldCharType="separate"/>
        </w:r>
        <w:r>
          <w:t>11</w:t>
        </w:r>
        <w:r>
          <w:fldChar w:fldCharType="end"/>
        </w:r>
      </w:hyperlink>
    </w:p>
    <w:p>
      <w:pPr>
        <w:pStyle w:val="TOC2"/>
        <w:tabs>
          <w:tab w:val="right" w:leader="dot" w:pos="8306"/>
        </w:tabs>
      </w:pPr>
      <w:hyperlink w:anchor="_Toc17467" w:history="1">
        <w:r>
          <w:rPr>
            <w:rFonts w:ascii="仿宋" w:eastAsia="仿宋" w:hAnsi="仿宋" w:cs="仿宋" w:hint="eastAsia"/>
            <w:lang w:eastAsia="zh-CN"/>
          </w:rPr>
          <w:t>(二)、用地控制指标</w:t>
        </w:r>
        <w:r>
          <w:tab/>
        </w:r>
        <w:r>
          <w:fldChar w:fldCharType="begin"/>
        </w:r>
        <w:r>
          <w:instrText xml:space="preserve"> PAGEREF _Toc17467 \h </w:instrText>
        </w:r>
        <w:r>
          <w:fldChar w:fldCharType="separate"/>
        </w:r>
        <w:r>
          <w:t>11</w:t>
        </w:r>
        <w:r>
          <w:fldChar w:fldCharType="end"/>
        </w:r>
      </w:hyperlink>
    </w:p>
    <w:p>
      <w:pPr>
        <w:pStyle w:val="TOC2"/>
        <w:tabs>
          <w:tab w:val="right" w:leader="dot" w:pos="8306"/>
        </w:tabs>
      </w:pPr>
      <w:hyperlink w:anchor="_Toc30915" w:history="1">
        <w:r>
          <w:rPr>
            <w:rFonts w:ascii="仿宋" w:eastAsia="仿宋" w:hAnsi="仿宋" w:cs="仿宋" w:hint="eastAsia"/>
            <w:lang w:eastAsia="zh-CN"/>
          </w:rPr>
          <w:t>(三)、节约用地措施</w:t>
        </w:r>
        <w:r>
          <w:tab/>
        </w:r>
        <w:r>
          <w:fldChar w:fldCharType="begin"/>
        </w:r>
        <w:r>
          <w:instrText xml:space="preserve"> PAGEREF _Toc30915 \h </w:instrText>
        </w:r>
        <w:r>
          <w:fldChar w:fldCharType="separate"/>
        </w:r>
        <w:r>
          <w:t>13</w:t>
        </w:r>
        <w:r>
          <w:fldChar w:fldCharType="end"/>
        </w:r>
      </w:hyperlink>
    </w:p>
    <w:p>
      <w:pPr>
        <w:pStyle w:val="TOC2"/>
        <w:tabs>
          <w:tab w:val="right" w:leader="dot" w:pos="8306"/>
        </w:tabs>
      </w:pPr>
      <w:hyperlink w:anchor="_Toc9971" w:history="1">
        <w:r>
          <w:rPr>
            <w:rFonts w:ascii="仿宋" w:eastAsia="仿宋" w:hAnsi="仿宋" w:cs="仿宋" w:hint="eastAsia"/>
            <w:lang w:eastAsia="zh-CN"/>
          </w:rPr>
          <w:t>(四)、总图布置方案</w:t>
        </w:r>
        <w:r>
          <w:tab/>
        </w:r>
        <w:r>
          <w:fldChar w:fldCharType="begin"/>
        </w:r>
        <w:r>
          <w:instrText xml:space="preserve"> PAGEREF _Toc9971 \h </w:instrText>
        </w:r>
        <w:r>
          <w:fldChar w:fldCharType="separate"/>
        </w:r>
        <w:r>
          <w:t>14</w:t>
        </w:r>
        <w:r>
          <w:fldChar w:fldCharType="end"/>
        </w:r>
      </w:hyperlink>
    </w:p>
    <w:p>
      <w:pPr>
        <w:pStyle w:val="TOC2"/>
        <w:tabs>
          <w:tab w:val="right" w:leader="dot" w:pos="8306"/>
        </w:tabs>
      </w:pPr>
      <w:hyperlink w:anchor="_Toc22779" w:history="1">
        <w:r>
          <w:rPr>
            <w:rFonts w:ascii="仿宋" w:eastAsia="仿宋" w:hAnsi="仿宋" w:cs="仿宋" w:hint="eastAsia"/>
            <w:lang w:eastAsia="zh-CN"/>
          </w:rPr>
          <w:t>(五)、选址综合评价</w:t>
        </w:r>
        <w:r>
          <w:tab/>
        </w:r>
        <w:r>
          <w:fldChar w:fldCharType="begin"/>
        </w:r>
        <w:r>
          <w:instrText xml:space="preserve"> PAGEREF _Toc22779 \h </w:instrText>
        </w:r>
        <w:r>
          <w:fldChar w:fldCharType="separate"/>
        </w:r>
        <w:r>
          <w:t>16</w:t>
        </w:r>
        <w:r>
          <w:fldChar w:fldCharType="end"/>
        </w:r>
      </w:hyperlink>
    </w:p>
    <w:p>
      <w:pPr>
        <w:pStyle w:val="TOC1"/>
        <w:tabs>
          <w:tab w:val="right" w:leader="dot" w:pos="8306"/>
        </w:tabs>
      </w:pPr>
      <w:hyperlink w:anchor="_Toc27974" w:history="1">
        <w:r>
          <w:rPr>
            <w:rFonts w:ascii="仿宋" w:eastAsia="仿宋" w:hAnsi="仿宋" w:cs="仿宋" w:hint="eastAsia"/>
            <w:lang w:eastAsia="zh-CN"/>
          </w:rPr>
          <w:t>六、工艺说明</w:t>
        </w:r>
        <w:r>
          <w:tab/>
        </w:r>
        <w:r>
          <w:fldChar w:fldCharType="begin"/>
        </w:r>
        <w:r>
          <w:instrText xml:space="preserve"> PAGEREF _Toc27974 \h </w:instrText>
        </w:r>
        <w:r>
          <w:fldChar w:fldCharType="separate"/>
        </w:r>
        <w:r>
          <w:t>17</w:t>
        </w:r>
        <w:r>
          <w:fldChar w:fldCharType="end"/>
        </w:r>
      </w:hyperlink>
    </w:p>
    <w:p>
      <w:pPr>
        <w:pStyle w:val="TOC2"/>
        <w:tabs>
          <w:tab w:val="right" w:leader="dot" w:pos="8306"/>
        </w:tabs>
      </w:pPr>
      <w:hyperlink w:anchor="_Toc20659" w:history="1">
        <w:r>
          <w:rPr>
            <w:rFonts w:ascii="仿宋" w:eastAsia="仿宋" w:hAnsi="仿宋" w:cs="仿宋" w:hint="eastAsia"/>
            <w:lang w:eastAsia="zh-CN"/>
          </w:rPr>
          <w:t>(一)、技术管理特点</w:t>
        </w:r>
        <w:r>
          <w:tab/>
        </w:r>
        <w:r>
          <w:fldChar w:fldCharType="begin"/>
        </w:r>
        <w:r>
          <w:instrText xml:space="preserve"> PAGEREF _Toc20659 \h </w:instrText>
        </w:r>
        <w:r>
          <w:fldChar w:fldCharType="separate"/>
        </w:r>
        <w:r>
          <w:t>17</w:t>
        </w:r>
        <w:r>
          <w:fldChar w:fldCharType="end"/>
        </w:r>
      </w:hyperlink>
    </w:p>
    <w:p>
      <w:pPr>
        <w:pStyle w:val="TOC2"/>
        <w:tabs>
          <w:tab w:val="right" w:leader="dot" w:pos="8306"/>
        </w:tabs>
      </w:pPr>
      <w:hyperlink w:anchor="_Toc10037" w:history="1">
        <w:r>
          <w:rPr>
            <w:rFonts w:ascii="仿宋" w:eastAsia="仿宋" w:hAnsi="仿宋" w:cs="仿宋" w:hint="eastAsia"/>
            <w:lang w:eastAsia="zh-CN"/>
          </w:rPr>
          <w:t>(二)、固态地振动强度记录仪项目工艺技术设计方案</w:t>
        </w:r>
        <w:r>
          <w:tab/>
        </w:r>
        <w:r>
          <w:fldChar w:fldCharType="begin"/>
        </w:r>
        <w:r>
          <w:instrText xml:space="preserve"> PAGEREF _Toc10037 \h </w:instrText>
        </w:r>
        <w:r>
          <w:fldChar w:fldCharType="separate"/>
        </w:r>
        <w:r>
          <w:t>18</w:t>
        </w:r>
        <w:r>
          <w:fldChar w:fldCharType="end"/>
        </w:r>
      </w:hyperlink>
    </w:p>
    <w:p>
      <w:pPr>
        <w:pStyle w:val="TOC2"/>
        <w:tabs>
          <w:tab w:val="right" w:leader="dot" w:pos="8306"/>
        </w:tabs>
      </w:pPr>
      <w:hyperlink w:anchor="_Toc15425" w:history="1">
        <w:r>
          <w:rPr>
            <w:rFonts w:ascii="仿宋" w:eastAsia="仿宋" w:hAnsi="仿宋" w:cs="仿宋" w:hint="eastAsia"/>
            <w:lang w:eastAsia="zh-CN"/>
          </w:rPr>
          <w:t>(三)、设备选型方案</w:t>
        </w:r>
        <w:r>
          <w:tab/>
        </w:r>
        <w:r>
          <w:fldChar w:fldCharType="begin"/>
        </w:r>
        <w:r>
          <w:instrText xml:space="preserve"> PAGEREF _Toc15425 \h </w:instrText>
        </w:r>
        <w:r>
          <w:fldChar w:fldCharType="separate"/>
        </w:r>
        <w:r>
          <w:t>19</w:t>
        </w:r>
        <w:r>
          <w:fldChar w:fldCharType="end"/>
        </w:r>
      </w:hyperlink>
    </w:p>
    <w:p>
      <w:pPr>
        <w:pStyle w:val="TOC1"/>
        <w:tabs>
          <w:tab w:val="right" w:leader="dot" w:pos="8306"/>
        </w:tabs>
      </w:pPr>
      <w:hyperlink w:anchor="_Toc8855" w:history="1">
        <w:r>
          <w:rPr>
            <w:rFonts w:ascii="仿宋" w:eastAsia="仿宋" w:hAnsi="仿宋" w:cs="仿宋" w:hint="eastAsia"/>
            <w:lang w:eastAsia="zh-CN"/>
          </w:rPr>
          <w:t>七、固态地振动强度记录仪项目经营效益</w:t>
        </w:r>
        <w:r>
          <w:tab/>
        </w:r>
        <w:r>
          <w:fldChar w:fldCharType="begin"/>
        </w:r>
        <w:r>
          <w:instrText xml:space="preserve"> PAGEREF _Toc8855 \h </w:instrText>
        </w:r>
        <w:r>
          <w:fldChar w:fldCharType="separate"/>
        </w:r>
        <w:r>
          <w:t>21</w:t>
        </w:r>
        <w:r>
          <w:fldChar w:fldCharType="end"/>
        </w:r>
      </w:hyperlink>
    </w:p>
    <w:p>
      <w:pPr>
        <w:pStyle w:val="TOC2"/>
        <w:tabs>
          <w:tab w:val="right" w:leader="dot" w:pos="8306"/>
        </w:tabs>
      </w:pPr>
      <w:hyperlink w:anchor="_Toc29079" w:history="1">
        <w:r>
          <w:rPr>
            <w:rFonts w:ascii="仿宋" w:eastAsia="仿宋" w:hAnsi="仿宋" w:cs="仿宋" w:hint="eastAsia"/>
            <w:lang w:eastAsia="zh-CN"/>
          </w:rPr>
          <w:t>(一)、经济评价财务测算</w:t>
        </w:r>
        <w:r>
          <w:tab/>
        </w:r>
        <w:r>
          <w:fldChar w:fldCharType="begin"/>
        </w:r>
        <w:r>
          <w:instrText xml:space="preserve"> PAGEREF _Toc29079 \h </w:instrText>
        </w:r>
        <w:r>
          <w:fldChar w:fldCharType="separate"/>
        </w:r>
        <w:r>
          <w:t>21</w:t>
        </w:r>
        <w:r>
          <w:fldChar w:fldCharType="end"/>
        </w:r>
      </w:hyperlink>
    </w:p>
    <w:p>
      <w:pPr>
        <w:pStyle w:val="TOC2"/>
        <w:tabs>
          <w:tab w:val="right" w:leader="dot" w:pos="8306"/>
        </w:tabs>
      </w:pPr>
      <w:hyperlink w:anchor="_Toc26430" w:history="1">
        <w:r>
          <w:rPr>
            <w:rFonts w:ascii="仿宋" w:eastAsia="仿宋" w:hAnsi="仿宋" w:cs="仿宋" w:hint="eastAsia"/>
            <w:lang w:eastAsia="zh-CN"/>
          </w:rPr>
          <w:t>(二)、固态地振动强度记录仪项目盈利能力分析</w:t>
        </w:r>
        <w:r>
          <w:tab/>
        </w:r>
        <w:r>
          <w:fldChar w:fldCharType="begin"/>
        </w:r>
        <w:r>
          <w:instrText xml:space="preserve"> PAGEREF _Toc26430 \h </w:instrText>
        </w:r>
        <w:r>
          <w:fldChar w:fldCharType="separate"/>
        </w:r>
        <w:r>
          <w:t>22</w:t>
        </w:r>
        <w:r>
          <w:fldChar w:fldCharType="end"/>
        </w:r>
      </w:hyperlink>
    </w:p>
    <w:p>
      <w:pPr>
        <w:pStyle w:val="TOC1"/>
        <w:tabs>
          <w:tab w:val="right" w:leader="dot" w:pos="8306"/>
        </w:tabs>
      </w:pPr>
      <w:hyperlink w:anchor="_Toc25664" w:history="1">
        <w:r>
          <w:rPr>
            <w:rFonts w:ascii="仿宋" w:eastAsia="仿宋" w:hAnsi="仿宋" w:cs="仿宋" w:hint="eastAsia"/>
            <w:lang w:eastAsia="zh-CN"/>
          </w:rPr>
          <w:t>八、固态地振动强度记录仪项目技术管理</w:t>
        </w:r>
        <w:r>
          <w:tab/>
        </w:r>
        <w:r>
          <w:fldChar w:fldCharType="begin"/>
        </w:r>
        <w:r>
          <w:instrText xml:space="preserve"> PAGEREF _Toc25664 \h </w:instrText>
        </w:r>
        <w:r>
          <w:fldChar w:fldCharType="separate"/>
        </w:r>
        <w:r>
          <w:t>23</w:t>
        </w:r>
        <w:r>
          <w:fldChar w:fldCharType="end"/>
        </w:r>
      </w:hyperlink>
    </w:p>
    <w:p>
      <w:pPr>
        <w:pStyle w:val="TOC2"/>
        <w:tabs>
          <w:tab w:val="right" w:leader="dot" w:pos="8306"/>
        </w:tabs>
      </w:pPr>
      <w:hyperlink w:anchor="_Toc392" w:history="1">
        <w:r>
          <w:rPr>
            <w:rFonts w:ascii="仿宋" w:eastAsia="仿宋" w:hAnsi="仿宋" w:cs="仿宋" w:hint="eastAsia"/>
            <w:lang w:eastAsia="zh-CN"/>
          </w:rPr>
          <w:t>(一)、技术方案选用方向</w:t>
        </w:r>
        <w:r>
          <w:tab/>
        </w:r>
        <w:r>
          <w:fldChar w:fldCharType="begin"/>
        </w:r>
        <w:r>
          <w:instrText xml:space="preserve"> PAGEREF _Toc392 \h </w:instrText>
        </w:r>
        <w:r>
          <w:fldChar w:fldCharType="separate"/>
        </w:r>
        <w:r>
          <w:t>23</w:t>
        </w:r>
        <w:r>
          <w:fldChar w:fldCharType="end"/>
        </w:r>
      </w:hyperlink>
    </w:p>
    <w:p>
      <w:pPr>
        <w:pStyle w:val="TOC2"/>
        <w:tabs>
          <w:tab w:val="right" w:leader="dot" w:pos="8306"/>
        </w:tabs>
      </w:pPr>
      <w:hyperlink w:anchor="_Toc8756" w:history="1">
        <w:r>
          <w:rPr>
            <w:rFonts w:ascii="仿宋" w:eastAsia="仿宋" w:hAnsi="仿宋" w:cs="仿宋" w:hint="eastAsia"/>
            <w:lang w:eastAsia="zh-CN"/>
          </w:rPr>
          <w:t>(二)、工艺技术方案选用原则</w:t>
        </w:r>
        <w:r>
          <w:tab/>
        </w:r>
        <w:r>
          <w:fldChar w:fldCharType="begin"/>
        </w:r>
        <w:r>
          <w:instrText xml:space="preserve"> PAGEREF _Toc8756 \h </w:instrText>
        </w:r>
        <w:r>
          <w:fldChar w:fldCharType="separate"/>
        </w:r>
        <w:r>
          <w:t>25</w:t>
        </w:r>
        <w:r>
          <w:fldChar w:fldCharType="end"/>
        </w:r>
      </w:hyperlink>
    </w:p>
    <w:p>
      <w:pPr>
        <w:pStyle w:val="TOC2"/>
        <w:tabs>
          <w:tab w:val="right" w:leader="dot" w:pos="8306"/>
        </w:tabs>
      </w:pPr>
      <w:hyperlink w:anchor="_Toc30292" w:history="1">
        <w:r>
          <w:rPr>
            <w:rFonts w:ascii="仿宋" w:eastAsia="仿宋" w:hAnsi="仿宋" w:cs="仿宋" w:hint="eastAsia"/>
            <w:lang w:eastAsia="zh-CN"/>
          </w:rPr>
          <w:t>(三)、工艺技术方案要求</w:t>
        </w:r>
        <w:r>
          <w:tab/>
        </w:r>
        <w:r>
          <w:fldChar w:fldCharType="begin"/>
        </w:r>
        <w:r>
          <w:instrText xml:space="preserve"> PAGEREF _Toc30292 \h </w:instrText>
        </w:r>
        <w:r>
          <w:fldChar w:fldCharType="separate"/>
        </w:r>
        <w:r>
          <w:t>27</w:t>
        </w:r>
        <w:r>
          <w:fldChar w:fldCharType="end"/>
        </w:r>
      </w:hyperlink>
    </w:p>
    <w:p>
      <w:pPr>
        <w:pStyle w:val="TOC1"/>
        <w:tabs>
          <w:tab w:val="right" w:leader="dot" w:pos="8306"/>
        </w:tabs>
      </w:pPr>
      <w:hyperlink w:anchor="_Toc14458" w:history="1">
        <w:r>
          <w:rPr>
            <w:rFonts w:ascii="仿宋" w:eastAsia="仿宋" w:hAnsi="仿宋" w:cs="仿宋" w:hint="eastAsia"/>
            <w:lang w:eastAsia="zh-CN"/>
          </w:rPr>
          <w:t>九、生产安全保护</w:t>
        </w:r>
        <w:r>
          <w:tab/>
        </w:r>
        <w:r>
          <w:fldChar w:fldCharType="begin"/>
        </w:r>
        <w:r>
          <w:instrText xml:space="preserve"> PAGEREF _Toc14458 \h </w:instrText>
        </w:r>
        <w:r>
          <w:fldChar w:fldCharType="separate"/>
        </w:r>
        <w:r>
          <w:t>29</w:t>
        </w:r>
        <w:r>
          <w:fldChar w:fldCharType="end"/>
        </w:r>
      </w:hyperlink>
    </w:p>
    <w:p>
      <w:pPr>
        <w:pStyle w:val="TOC2"/>
        <w:tabs>
          <w:tab w:val="right" w:leader="dot" w:pos="8306"/>
        </w:tabs>
      </w:pPr>
      <w:hyperlink w:anchor="_Toc21416" w:history="1">
        <w:r>
          <w:rPr>
            <w:rFonts w:ascii="仿宋" w:eastAsia="仿宋" w:hAnsi="仿宋" w:cs="仿宋" w:hint="eastAsia"/>
            <w:lang w:eastAsia="zh-CN"/>
          </w:rPr>
          <w:t>(一)、消防安全</w:t>
        </w:r>
        <w:r>
          <w:tab/>
        </w:r>
        <w:r>
          <w:fldChar w:fldCharType="begin"/>
        </w:r>
        <w:r>
          <w:instrText xml:space="preserve"> PAGEREF _Toc21416 \h </w:instrText>
        </w:r>
        <w:r>
          <w:fldChar w:fldCharType="separate"/>
        </w:r>
        <w:r>
          <w:t>29</w:t>
        </w:r>
        <w:r>
          <w:fldChar w:fldCharType="end"/>
        </w:r>
      </w:hyperlink>
    </w:p>
    <w:p>
      <w:pPr>
        <w:pStyle w:val="TOC2"/>
        <w:tabs>
          <w:tab w:val="right" w:leader="dot" w:pos="8306"/>
        </w:tabs>
      </w:pPr>
      <w:hyperlink w:anchor="_Toc17840" w:history="1">
        <w:r>
          <w:rPr>
            <w:rFonts w:ascii="仿宋" w:eastAsia="仿宋" w:hAnsi="仿宋" w:cs="仿宋" w:hint="eastAsia"/>
            <w:lang w:eastAsia="zh-CN"/>
          </w:rPr>
          <w:t>(二)、防火防爆总图布置措施</w:t>
        </w:r>
        <w:r>
          <w:tab/>
        </w:r>
        <w:r>
          <w:fldChar w:fldCharType="begin"/>
        </w:r>
        <w:r>
          <w:instrText xml:space="preserve"> PAGEREF _Toc17840 \h </w:instrText>
        </w:r>
        <w:r>
          <w:fldChar w:fldCharType="separate"/>
        </w:r>
        <w:r>
          <w:t>31</w:t>
        </w:r>
        <w:r>
          <w:fldChar w:fldCharType="end"/>
        </w:r>
      </w:hyperlink>
    </w:p>
    <w:p>
      <w:pPr>
        <w:pStyle w:val="TOC2"/>
        <w:tabs>
          <w:tab w:val="right" w:leader="dot" w:pos="8306"/>
        </w:tabs>
      </w:pPr>
      <w:hyperlink w:anchor="_Toc11154" w:history="1">
        <w:r>
          <w:rPr>
            <w:rFonts w:ascii="仿宋" w:eastAsia="仿宋" w:hAnsi="仿宋" w:cs="仿宋" w:hint="eastAsia"/>
            <w:lang w:eastAsia="zh-CN"/>
          </w:rPr>
          <w:t>(三)、自然灾害防范措施</w:t>
        </w:r>
        <w:r>
          <w:tab/>
        </w:r>
        <w:r>
          <w:fldChar w:fldCharType="begin"/>
        </w:r>
        <w:r>
          <w:instrText xml:space="preserve"> PAGEREF _Toc11154 \h </w:instrText>
        </w:r>
        <w:r>
          <w:fldChar w:fldCharType="separate"/>
        </w:r>
        <w:r>
          <w:t>32</w:t>
        </w:r>
        <w:r>
          <w:fldChar w:fldCharType="end"/>
        </w:r>
      </w:hyperlink>
    </w:p>
    <w:p>
      <w:pPr>
        <w:pStyle w:val="TOC2"/>
        <w:tabs>
          <w:tab w:val="right" w:leader="dot" w:pos="8306"/>
        </w:tabs>
      </w:pPr>
      <w:hyperlink w:anchor="_Toc29164" w:history="1">
        <w:r>
          <w:rPr>
            <w:rFonts w:ascii="仿宋" w:eastAsia="仿宋" w:hAnsi="仿宋" w:cs="仿宋" w:hint="eastAsia"/>
            <w:lang w:eastAsia="zh-CN"/>
          </w:rPr>
          <w:t>(四)、安全色及安全标志使用要求</w:t>
        </w:r>
        <w:r>
          <w:tab/>
        </w:r>
        <w:r>
          <w:fldChar w:fldCharType="begin"/>
        </w:r>
        <w:r>
          <w:instrText xml:space="preserve"> PAGEREF _Toc29164 \h </w:instrText>
        </w:r>
        <w:r>
          <w:fldChar w:fldCharType="separate"/>
        </w:r>
        <w:r>
          <w:t>33</w:t>
        </w:r>
        <w:r>
          <w:fldChar w:fldCharType="end"/>
        </w:r>
      </w:hyperlink>
    </w:p>
    <w:p>
      <w:pPr>
        <w:pStyle w:val="TOC2"/>
        <w:tabs>
          <w:tab w:val="right" w:leader="dot" w:pos="8306"/>
        </w:tabs>
      </w:pPr>
      <w:hyperlink w:anchor="_Toc29451" w:history="1">
        <w:r>
          <w:rPr>
            <w:rFonts w:ascii="仿宋" w:eastAsia="仿宋" w:hAnsi="仿宋" w:cs="仿宋" w:hint="eastAsia"/>
            <w:lang w:eastAsia="zh-CN"/>
          </w:rPr>
          <w:t>(五)、防尘防毒措施</w:t>
        </w:r>
        <w:r>
          <w:tab/>
        </w:r>
        <w:r>
          <w:fldChar w:fldCharType="begin"/>
        </w:r>
        <w:r>
          <w:instrText xml:space="preserve"> PAGEREF _Toc29451 \h </w:instrText>
        </w:r>
        <w:r>
          <w:fldChar w:fldCharType="separate"/>
        </w:r>
        <w:r>
          <w:t>34</w:t>
        </w:r>
        <w:r>
          <w:fldChar w:fldCharType="end"/>
        </w:r>
      </w:hyperlink>
    </w:p>
    <w:p>
      <w:pPr>
        <w:pStyle w:val="TOC2"/>
        <w:tabs>
          <w:tab w:val="right" w:leader="dot" w:pos="8306"/>
        </w:tabs>
      </w:pPr>
      <w:hyperlink w:anchor="_Toc32408" w:history="1">
        <w:r>
          <w:rPr>
            <w:rFonts w:ascii="仿宋" w:eastAsia="仿宋" w:hAnsi="仿宋" w:cs="仿宋" w:hint="eastAsia"/>
            <w:lang w:eastAsia="zh-CN"/>
          </w:rPr>
          <w:t>(六)、防静电、触电防护及防雷措施</w:t>
        </w:r>
        <w:r>
          <w:tab/>
        </w:r>
        <w:r>
          <w:fldChar w:fldCharType="begin"/>
        </w:r>
        <w:r>
          <w:instrText xml:space="preserve"> PAGEREF _Toc32408 \h </w:instrText>
        </w:r>
        <w:r>
          <w:fldChar w:fldCharType="separate"/>
        </w:r>
        <w:r>
          <w:t>35</w:t>
        </w:r>
        <w:r>
          <w:fldChar w:fldCharType="end"/>
        </w:r>
      </w:hyperlink>
    </w:p>
    <w:p>
      <w:pPr>
        <w:pStyle w:val="TOC2"/>
        <w:tabs>
          <w:tab w:val="right" w:leader="dot" w:pos="8306"/>
        </w:tabs>
      </w:pPr>
      <w:hyperlink w:anchor="_Toc19678" w:history="1">
        <w:r>
          <w:rPr>
            <w:rFonts w:ascii="仿宋" w:eastAsia="仿宋" w:hAnsi="仿宋" w:cs="仿宋" w:hint="eastAsia"/>
            <w:lang w:eastAsia="zh-CN"/>
          </w:rPr>
          <w:t>(七)、机械设备安全保障措施</w:t>
        </w:r>
        <w:r>
          <w:tab/>
        </w:r>
        <w:r>
          <w:fldChar w:fldCharType="begin"/>
        </w:r>
        <w:r>
          <w:instrText xml:space="preserve"> PAGEREF _Toc19678 \h </w:instrText>
        </w:r>
        <w:r>
          <w:fldChar w:fldCharType="separate"/>
        </w:r>
        <w:r>
          <w:t>36</w:t>
        </w:r>
        <w:r>
          <w:fldChar w:fldCharType="end"/>
        </w:r>
      </w:hyperlink>
    </w:p>
    <w:p>
      <w:pPr>
        <w:pStyle w:val="TOC1"/>
        <w:tabs>
          <w:tab w:val="right" w:leader="dot" w:pos="8306"/>
        </w:tabs>
      </w:pPr>
      <w:hyperlink w:anchor="_Toc30261" w:history="1">
        <w:r>
          <w:rPr>
            <w:rFonts w:ascii="仿宋" w:eastAsia="仿宋" w:hAnsi="仿宋" w:cs="仿宋" w:hint="eastAsia"/>
            <w:lang w:eastAsia="zh-CN"/>
          </w:rPr>
          <w:t>十、固态地振动强度记录仪项目环境影响分析</w:t>
        </w:r>
        <w:r>
          <w:tab/>
        </w:r>
        <w:r>
          <w:fldChar w:fldCharType="begin"/>
        </w:r>
        <w:r>
          <w:instrText xml:space="preserve"> PAGEREF _Toc30261 \h </w:instrText>
        </w:r>
        <w:r>
          <w:fldChar w:fldCharType="separate"/>
        </w:r>
        <w:r>
          <w:t>38</w:t>
        </w:r>
        <w:r>
          <w:fldChar w:fldCharType="end"/>
        </w:r>
      </w:hyperlink>
    </w:p>
    <w:p>
      <w:pPr>
        <w:pStyle w:val="TOC2"/>
        <w:tabs>
          <w:tab w:val="right" w:leader="dot" w:pos="8306"/>
        </w:tabs>
      </w:pPr>
      <w:hyperlink w:anchor="_Toc18661" w:history="1">
        <w:r>
          <w:rPr>
            <w:rFonts w:ascii="仿宋" w:eastAsia="仿宋" w:hAnsi="仿宋" w:cs="仿宋" w:hint="eastAsia"/>
            <w:lang w:eastAsia="zh-CN"/>
          </w:rPr>
          <w:t>(一)、建设区域环境质量现状</w:t>
        </w:r>
        <w:r>
          <w:tab/>
        </w:r>
        <w:r>
          <w:fldChar w:fldCharType="begin"/>
        </w:r>
        <w:r>
          <w:instrText xml:space="preserve"> PAGEREF _Toc18661 \h </w:instrText>
        </w:r>
        <w:r>
          <w:fldChar w:fldCharType="separate"/>
        </w:r>
        <w:r>
          <w:t>38</w:t>
        </w:r>
        <w:r>
          <w:fldChar w:fldCharType="end"/>
        </w:r>
      </w:hyperlink>
    </w:p>
    <w:p>
      <w:pPr>
        <w:pStyle w:val="TOC2"/>
        <w:tabs>
          <w:tab w:val="right" w:leader="dot" w:pos="8306"/>
        </w:tabs>
      </w:pPr>
      <w:hyperlink w:anchor="_Toc808" w:history="1">
        <w:r>
          <w:rPr>
            <w:rFonts w:ascii="仿宋" w:eastAsia="仿宋" w:hAnsi="仿宋" w:cs="仿宋" w:hint="eastAsia"/>
            <w:lang w:eastAsia="zh-CN"/>
          </w:rPr>
          <w:t>(二)、建设期环境保护</w:t>
        </w:r>
        <w:r>
          <w:tab/>
        </w:r>
        <w:r>
          <w:fldChar w:fldCharType="begin"/>
        </w:r>
        <w:r>
          <w:instrText xml:space="preserve"> PAGEREF _Toc808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32" w:history="1">
        <w:r>
          <w:rPr>
            <w:rFonts w:ascii="仿宋" w:eastAsia="仿宋" w:hAnsi="仿宋" w:cs="仿宋" w:hint="eastAsia"/>
            <w:lang w:eastAsia="zh-CN"/>
          </w:rPr>
          <w:t>(三)、运营期环境保护</w:t>
        </w:r>
        <w:r>
          <w:tab/>
        </w:r>
        <w:r>
          <w:fldChar w:fldCharType="begin"/>
        </w:r>
        <w:r>
          <w:instrText xml:space="preserve"> PAGEREF _Toc8732 \h </w:instrText>
        </w:r>
        <w:r>
          <w:fldChar w:fldCharType="separate"/>
        </w:r>
        <w:r>
          <w:t>41</w:t>
        </w:r>
        <w:r>
          <w:fldChar w:fldCharType="end"/>
        </w:r>
      </w:hyperlink>
    </w:p>
    <w:p>
      <w:pPr>
        <w:pStyle w:val="TOC2"/>
        <w:tabs>
          <w:tab w:val="right" w:leader="dot" w:pos="8306"/>
        </w:tabs>
      </w:pPr>
      <w:hyperlink w:anchor="_Toc28155" w:history="1">
        <w:r>
          <w:rPr>
            <w:rFonts w:ascii="仿宋" w:eastAsia="仿宋" w:hAnsi="仿宋" w:cs="仿宋" w:hint="eastAsia"/>
            <w:lang w:eastAsia="zh-CN"/>
          </w:rPr>
          <w:t>(四)、固态地振动强度记录仪项目建设对区域经济的影响</w:t>
        </w:r>
        <w:r>
          <w:tab/>
        </w:r>
        <w:r>
          <w:fldChar w:fldCharType="begin"/>
        </w:r>
        <w:r>
          <w:instrText xml:space="preserve"> PAGEREF _Toc28155 \h </w:instrText>
        </w:r>
        <w:r>
          <w:fldChar w:fldCharType="separate"/>
        </w:r>
        <w:r>
          <w:t>42</w:t>
        </w:r>
        <w:r>
          <w:fldChar w:fldCharType="end"/>
        </w:r>
      </w:hyperlink>
    </w:p>
    <w:p>
      <w:pPr>
        <w:pStyle w:val="TOC2"/>
        <w:tabs>
          <w:tab w:val="right" w:leader="dot" w:pos="8306"/>
        </w:tabs>
      </w:pPr>
      <w:hyperlink w:anchor="_Toc6743" w:history="1">
        <w:r>
          <w:rPr>
            <w:rFonts w:ascii="仿宋" w:eastAsia="仿宋" w:hAnsi="仿宋" w:cs="仿宋" w:hint="eastAsia"/>
            <w:lang w:eastAsia="zh-CN"/>
          </w:rPr>
          <w:t>(五)、废弃物处理</w:t>
        </w:r>
        <w:r>
          <w:tab/>
        </w:r>
        <w:r>
          <w:fldChar w:fldCharType="begin"/>
        </w:r>
        <w:r>
          <w:instrText xml:space="preserve"> PAGEREF _Toc6743 \h </w:instrText>
        </w:r>
        <w:r>
          <w:fldChar w:fldCharType="separate"/>
        </w:r>
        <w:r>
          <w:t>44</w:t>
        </w:r>
        <w:r>
          <w:fldChar w:fldCharType="end"/>
        </w:r>
      </w:hyperlink>
    </w:p>
    <w:p>
      <w:pPr>
        <w:pStyle w:val="TOC2"/>
        <w:tabs>
          <w:tab w:val="right" w:leader="dot" w:pos="8306"/>
        </w:tabs>
      </w:pPr>
      <w:hyperlink w:anchor="_Toc1734" w:history="1">
        <w:r>
          <w:rPr>
            <w:rFonts w:ascii="仿宋" w:eastAsia="仿宋" w:hAnsi="仿宋" w:cs="仿宋" w:hint="eastAsia"/>
            <w:lang w:eastAsia="zh-CN"/>
          </w:rPr>
          <w:t>(六)、特殊环境影响分析</w:t>
        </w:r>
        <w:r>
          <w:tab/>
        </w:r>
        <w:r>
          <w:fldChar w:fldCharType="begin"/>
        </w:r>
        <w:r>
          <w:instrText xml:space="preserve"> PAGEREF _Toc1734 \h </w:instrText>
        </w:r>
        <w:r>
          <w:fldChar w:fldCharType="separate"/>
        </w:r>
        <w:r>
          <w:t>45</w:t>
        </w:r>
        <w:r>
          <w:fldChar w:fldCharType="end"/>
        </w:r>
      </w:hyperlink>
    </w:p>
    <w:p>
      <w:pPr>
        <w:pStyle w:val="TOC2"/>
        <w:tabs>
          <w:tab w:val="right" w:leader="dot" w:pos="8306"/>
        </w:tabs>
      </w:pPr>
      <w:hyperlink w:anchor="_Toc18593" w:history="1">
        <w:r>
          <w:rPr>
            <w:rFonts w:ascii="仿宋" w:eastAsia="仿宋" w:hAnsi="仿宋" w:cs="仿宋" w:hint="eastAsia"/>
            <w:lang w:eastAsia="zh-CN"/>
          </w:rPr>
          <w:t>(七)、清洁生产</w:t>
        </w:r>
        <w:r>
          <w:tab/>
        </w:r>
        <w:r>
          <w:fldChar w:fldCharType="begin"/>
        </w:r>
        <w:r>
          <w:instrText xml:space="preserve"> PAGEREF _Toc18593 \h </w:instrText>
        </w:r>
        <w:r>
          <w:fldChar w:fldCharType="separate"/>
        </w:r>
        <w:r>
          <w:t>47</w:t>
        </w:r>
        <w:r>
          <w:fldChar w:fldCharType="end"/>
        </w:r>
      </w:hyperlink>
    </w:p>
    <w:p>
      <w:pPr>
        <w:pStyle w:val="TOC2"/>
        <w:tabs>
          <w:tab w:val="right" w:leader="dot" w:pos="8306"/>
        </w:tabs>
      </w:pPr>
      <w:hyperlink w:anchor="_Toc6795" w:history="1">
        <w:r>
          <w:rPr>
            <w:rFonts w:ascii="仿宋" w:eastAsia="仿宋" w:hAnsi="仿宋" w:cs="仿宋" w:hint="eastAsia"/>
            <w:lang w:eastAsia="zh-CN"/>
          </w:rPr>
          <w:t>(八)、环境保护综合评价</w:t>
        </w:r>
        <w:r>
          <w:tab/>
        </w:r>
        <w:r>
          <w:fldChar w:fldCharType="begin"/>
        </w:r>
        <w:r>
          <w:instrText xml:space="preserve"> PAGEREF _Toc6795 \h </w:instrText>
        </w:r>
        <w:r>
          <w:fldChar w:fldCharType="separate"/>
        </w:r>
        <w:r>
          <w:t>48</w:t>
        </w:r>
        <w:r>
          <w:fldChar w:fldCharType="end"/>
        </w:r>
      </w:hyperlink>
    </w:p>
    <w:p>
      <w:pPr>
        <w:pStyle w:val="TOC1"/>
        <w:tabs>
          <w:tab w:val="right" w:leader="dot" w:pos="8306"/>
        </w:tabs>
      </w:pPr>
      <w:hyperlink w:anchor="_Toc6025" w:history="1">
        <w:r>
          <w:rPr>
            <w:rFonts w:ascii="仿宋" w:eastAsia="仿宋" w:hAnsi="仿宋" w:cs="仿宋" w:hint="eastAsia"/>
            <w:lang w:eastAsia="zh-CN"/>
          </w:rPr>
          <w:t>十一、固态地振动强度记录仪项目投资规划</w:t>
        </w:r>
        <w:r>
          <w:tab/>
        </w:r>
        <w:r>
          <w:fldChar w:fldCharType="begin"/>
        </w:r>
        <w:r>
          <w:instrText xml:space="preserve"> PAGEREF _Toc6025 \h </w:instrText>
        </w:r>
        <w:r>
          <w:fldChar w:fldCharType="separate"/>
        </w:r>
        <w:r>
          <w:t>49</w:t>
        </w:r>
        <w:r>
          <w:fldChar w:fldCharType="end"/>
        </w:r>
      </w:hyperlink>
    </w:p>
    <w:p>
      <w:pPr>
        <w:pStyle w:val="TOC2"/>
        <w:tabs>
          <w:tab w:val="right" w:leader="dot" w:pos="8306"/>
        </w:tabs>
      </w:pPr>
      <w:hyperlink w:anchor="_Toc23759" w:history="1">
        <w:r>
          <w:rPr>
            <w:rFonts w:ascii="仿宋" w:eastAsia="仿宋" w:hAnsi="仿宋" w:cs="仿宋" w:hint="eastAsia"/>
            <w:lang w:eastAsia="zh-CN"/>
          </w:rPr>
          <w:t>(一)、固态地振动强度记录仪项目总投资估算</w:t>
        </w:r>
        <w:r>
          <w:tab/>
        </w:r>
        <w:r>
          <w:fldChar w:fldCharType="begin"/>
        </w:r>
        <w:r>
          <w:instrText xml:space="preserve"> PAGEREF _Toc23759 \h </w:instrText>
        </w:r>
        <w:r>
          <w:fldChar w:fldCharType="separate"/>
        </w:r>
        <w:r>
          <w:t>49</w:t>
        </w:r>
        <w:r>
          <w:fldChar w:fldCharType="end"/>
        </w:r>
      </w:hyperlink>
    </w:p>
    <w:p>
      <w:pPr>
        <w:pStyle w:val="TOC2"/>
        <w:tabs>
          <w:tab w:val="right" w:leader="dot" w:pos="8306"/>
        </w:tabs>
      </w:pPr>
      <w:hyperlink w:anchor="_Toc23275" w:history="1">
        <w:r>
          <w:rPr>
            <w:rFonts w:ascii="仿宋" w:eastAsia="仿宋" w:hAnsi="仿宋" w:cs="仿宋" w:hint="eastAsia"/>
            <w:lang w:eastAsia="zh-CN"/>
          </w:rPr>
          <w:t>(二)、资金筹措</w:t>
        </w:r>
        <w:r>
          <w:tab/>
        </w:r>
        <w:r>
          <w:fldChar w:fldCharType="begin"/>
        </w:r>
        <w:r>
          <w:instrText xml:space="preserve"> PAGEREF _Toc23275 \h </w:instrText>
        </w:r>
        <w:r>
          <w:fldChar w:fldCharType="separate"/>
        </w:r>
        <w:r>
          <w:t>51</w:t>
        </w:r>
        <w:r>
          <w:fldChar w:fldCharType="end"/>
        </w:r>
      </w:hyperlink>
    </w:p>
    <w:p>
      <w:pPr>
        <w:pStyle w:val="TOC1"/>
        <w:tabs>
          <w:tab w:val="right" w:leader="dot" w:pos="8306"/>
        </w:tabs>
      </w:pPr>
      <w:hyperlink w:anchor="_Toc11967" w:history="1">
        <w:r>
          <w:rPr>
            <w:rFonts w:ascii="仿宋" w:eastAsia="仿宋" w:hAnsi="仿宋" w:cs="仿宋" w:hint="eastAsia"/>
            <w:lang w:eastAsia="zh-CN"/>
          </w:rPr>
          <w:t>十二、固态地振动强度记录仪项目创新与研发</w:t>
        </w:r>
        <w:r>
          <w:tab/>
        </w:r>
        <w:r>
          <w:fldChar w:fldCharType="begin"/>
        </w:r>
        <w:r>
          <w:instrText xml:space="preserve"> PAGEREF _Toc11967 \h </w:instrText>
        </w:r>
        <w:r>
          <w:fldChar w:fldCharType="separate"/>
        </w:r>
        <w:r>
          <w:t>51</w:t>
        </w:r>
        <w:r>
          <w:fldChar w:fldCharType="end"/>
        </w:r>
      </w:hyperlink>
    </w:p>
    <w:p>
      <w:pPr>
        <w:pStyle w:val="TOC2"/>
        <w:tabs>
          <w:tab w:val="right" w:leader="dot" w:pos="8306"/>
        </w:tabs>
      </w:pPr>
      <w:hyperlink w:anchor="_Toc24825" w:history="1">
        <w:r>
          <w:rPr>
            <w:rFonts w:ascii="仿宋" w:eastAsia="仿宋" w:hAnsi="仿宋" w:cs="仿宋" w:hint="eastAsia"/>
            <w:lang w:eastAsia="zh-CN"/>
          </w:rPr>
          <w:t>(一)、创新策略与方向</w:t>
        </w:r>
        <w:r>
          <w:tab/>
        </w:r>
        <w:r>
          <w:fldChar w:fldCharType="begin"/>
        </w:r>
        <w:r>
          <w:instrText xml:space="preserve"> PAGEREF _Toc24825 \h </w:instrText>
        </w:r>
        <w:r>
          <w:fldChar w:fldCharType="separate"/>
        </w:r>
        <w:r>
          <w:t>51</w:t>
        </w:r>
        <w:r>
          <w:fldChar w:fldCharType="end"/>
        </w:r>
      </w:hyperlink>
    </w:p>
    <w:p>
      <w:pPr>
        <w:pStyle w:val="TOC2"/>
        <w:tabs>
          <w:tab w:val="right" w:leader="dot" w:pos="8306"/>
        </w:tabs>
      </w:pPr>
      <w:hyperlink w:anchor="_Toc14486" w:history="1">
        <w:r>
          <w:rPr>
            <w:rFonts w:ascii="仿宋" w:eastAsia="仿宋" w:hAnsi="仿宋" w:cs="仿宋" w:hint="eastAsia"/>
            <w:lang w:eastAsia="zh-CN"/>
          </w:rPr>
          <w:t>(二)、研发规划与投入</w:t>
        </w:r>
        <w:r>
          <w:tab/>
        </w:r>
        <w:r>
          <w:fldChar w:fldCharType="begin"/>
        </w:r>
        <w:r>
          <w:instrText xml:space="preserve"> PAGEREF _Toc14486 \h </w:instrText>
        </w:r>
        <w:r>
          <w:fldChar w:fldCharType="separate"/>
        </w:r>
        <w:r>
          <w:t>53</w:t>
        </w:r>
        <w:r>
          <w:fldChar w:fldCharType="end"/>
        </w:r>
      </w:hyperlink>
    </w:p>
    <w:p>
      <w:pPr>
        <w:pStyle w:val="TOC1"/>
        <w:tabs>
          <w:tab w:val="right" w:leader="dot" w:pos="8306"/>
        </w:tabs>
      </w:pPr>
      <w:hyperlink w:anchor="_Toc16527" w:history="1">
        <w:r>
          <w:rPr>
            <w:rFonts w:ascii="仿宋" w:eastAsia="仿宋" w:hAnsi="仿宋" w:cs="仿宋" w:hint="eastAsia"/>
            <w:lang w:eastAsia="zh-CN"/>
          </w:rPr>
          <w:t>十三、固态地振动强度记录仪项目变更管理</w:t>
        </w:r>
        <w:r>
          <w:tab/>
        </w:r>
        <w:r>
          <w:fldChar w:fldCharType="begin"/>
        </w:r>
        <w:r>
          <w:instrText xml:space="preserve"> PAGEREF _Toc16527 \h </w:instrText>
        </w:r>
        <w:r>
          <w:fldChar w:fldCharType="separate"/>
        </w:r>
        <w:r>
          <w:t>55</w:t>
        </w:r>
        <w:r>
          <w:fldChar w:fldCharType="end"/>
        </w:r>
      </w:hyperlink>
    </w:p>
    <w:p>
      <w:pPr>
        <w:pStyle w:val="TOC2"/>
        <w:tabs>
          <w:tab w:val="right" w:leader="dot" w:pos="8306"/>
        </w:tabs>
      </w:pPr>
      <w:hyperlink w:anchor="_Toc12069" w:history="1">
        <w:r>
          <w:rPr>
            <w:rFonts w:ascii="仿宋" w:eastAsia="仿宋" w:hAnsi="仿宋" w:cs="仿宋" w:hint="eastAsia"/>
            <w:lang w:eastAsia="zh-CN"/>
          </w:rPr>
          <w:t>(一)、变更申请与评估</w:t>
        </w:r>
        <w:r>
          <w:tab/>
        </w:r>
        <w:r>
          <w:fldChar w:fldCharType="begin"/>
        </w:r>
        <w:r>
          <w:instrText xml:space="preserve"> PAGEREF _Toc12069 \h </w:instrText>
        </w:r>
        <w:r>
          <w:fldChar w:fldCharType="separate"/>
        </w:r>
        <w:r>
          <w:t>55</w:t>
        </w:r>
        <w:r>
          <w:fldChar w:fldCharType="end"/>
        </w:r>
      </w:hyperlink>
    </w:p>
    <w:p>
      <w:pPr>
        <w:pStyle w:val="TOC2"/>
        <w:tabs>
          <w:tab w:val="right" w:leader="dot" w:pos="8306"/>
        </w:tabs>
      </w:pPr>
      <w:hyperlink w:anchor="_Toc30483" w:history="1">
        <w:r>
          <w:rPr>
            <w:rFonts w:ascii="仿宋" w:eastAsia="仿宋" w:hAnsi="仿宋" w:cs="仿宋" w:hint="eastAsia"/>
            <w:lang w:eastAsia="zh-CN"/>
          </w:rPr>
          <w:t>(二)、变更实施与控制</w:t>
        </w:r>
        <w:r>
          <w:tab/>
        </w:r>
        <w:r>
          <w:fldChar w:fldCharType="begin"/>
        </w:r>
        <w:r>
          <w:instrText xml:space="preserve"> PAGEREF _Toc30483 \h </w:instrText>
        </w:r>
        <w:r>
          <w:fldChar w:fldCharType="separate"/>
        </w:r>
        <w:r>
          <w:t>55</w:t>
        </w:r>
        <w:r>
          <w:fldChar w:fldCharType="end"/>
        </w:r>
      </w:hyperlink>
    </w:p>
    <w:p>
      <w:pPr>
        <w:pStyle w:val="TOC1"/>
        <w:tabs>
          <w:tab w:val="right" w:leader="dot" w:pos="8306"/>
        </w:tabs>
      </w:pPr>
      <w:hyperlink w:anchor="_Toc11946" w:history="1">
        <w:r>
          <w:rPr>
            <w:rFonts w:ascii="仿宋" w:eastAsia="仿宋" w:hAnsi="仿宋" w:cs="仿宋" w:hint="eastAsia"/>
            <w:lang w:eastAsia="zh-CN"/>
          </w:rPr>
          <w:t>十四、固态地振动强度记录仪项目实施时间节点</w:t>
        </w:r>
        <w:r>
          <w:tab/>
        </w:r>
        <w:r>
          <w:fldChar w:fldCharType="begin"/>
        </w:r>
        <w:r>
          <w:instrText xml:space="preserve"> PAGEREF _Toc11946 \h </w:instrText>
        </w:r>
        <w:r>
          <w:fldChar w:fldCharType="separate"/>
        </w:r>
        <w:r>
          <w:t>56</w:t>
        </w:r>
        <w:r>
          <w:fldChar w:fldCharType="end"/>
        </w:r>
      </w:hyperlink>
    </w:p>
    <w:p>
      <w:pPr>
        <w:pStyle w:val="TOC2"/>
        <w:tabs>
          <w:tab w:val="right" w:leader="dot" w:pos="8306"/>
        </w:tabs>
      </w:pPr>
      <w:hyperlink w:anchor="_Toc14962" w:history="1">
        <w:r>
          <w:rPr>
            <w:rFonts w:ascii="仿宋" w:eastAsia="仿宋" w:hAnsi="仿宋" w:cs="仿宋" w:hint="eastAsia"/>
            <w:lang w:eastAsia="zh-CN"/>
          </w:rPr>
          <w:t>(一)、固态地振动强度记录仪项目启动阶段时间节点</w:t>
        </w:r>
        <w:r>
          <w:tab/>
        </w:r>
        <w:r>
          <w:fldChar w:fldCharType="begin"/>
        </w:r>
        <w:r>
          <w:instrText xml:space="preserve"> PAGEREF _Toc14962 \h </w:instrText>
        </w:r>
        <w:r>
          <w:fldChar w:fldCharType="separate"/>
        </w:r>
        <w:r>
          <w:t>56</w:t>
        </w:r>
        <w:r>
          <w:fldChar w:fldCharType="end"/>
        </w:r>
      </w:hyperlink>
    </w:p>
    <w:p>
      <w:pPr>
        <w:pStyle w:val="TOC2"/>
        <w:tabs>
          <w:tab w:val="right" w:leader="dot" w:pos="8306"/>
        </w:tabs>
      </w:pPr>
      <w:hyperlink w:anchor="_Toc7517" w:history="1">
        <w:r>
          <w:rPr>
            <w:rFonts w:ascii="仿宋" w:eastAsia="仿宋" w:hAnsi="仿宋" w:cs="仿宋" w:hint="eastAsia"/>
            <w:lang w:eastAsia="zh-CN"/>
          </w:rPr>
          <w:t>(二)、固态地振动强度记录仪项目执行阶段时间节点</w:t>
        </w:r>
        <w:r>
          <w:tab/>
        </w:r>
        <w:r>
          <w:fldChar w:fldCharType="begin"/>
        </w:r>
        <w:r>
          <w:instrText xml:space="preserve"> PAGEREF _Toc7517 \h </w:instrText>
        </w:r>
        <w:r>
          <w:fldChar w:fldCharType="separate"/>
        </w:r>
        <w:r>
          <w:t>57</w:t>
        </w:r>
        <w:r>
          <w:fldChar w:fldCharType="end"/>
        </w:r>
      </w:hyperlink>
    </w:p>
    <w:p>
      <w:pPr>
        <w:pStyle w:val="TOC2"/>
        <w:tabs>
          <w:tab w:val="right" w:leader="dot" w:pos="8306"/>
        </w:tabs>
      </w:pPr>
      <w:hyperlink w:anchor="_Toc18433" w:history="1">
        <w:r>
          <w:rPr>
            <w:rFonts w:ascii="仿宋" w:eastAsia="仿宋" w:hAnsi="仿宋" w:cs="仿宋" w:hint="eastAsia"/>
            <w:lang w:eastAsia="zh-CN"/>
          </w:rPr>
          <w:t>(三)、固态地振动强度记录仪项目完成阶段时间节点</w:t>
        </w:r>
        <w:r>
          <w:tab/>
        </w:r>
        <w:r>
          <w:fldChar w:fldCharType="begin"/>
        </w:r>
        <w:r>
          <w:instrText xml:space="preserve"> PAGEREF _Toc18433 \h </w:instrText>
        </w:r>
        <w:r>
          <w:fldChar w:fldCharType="separate"/>
        </w:r>
        <w:r>
          <w:t>58</w:t>
        </w:r>
        <w:r>
          <w:fldChar w:fldCharType="end"/>
        </w:r>
      </w:hyperlink>
    </w:p>
    <w:p>
      <w:pPr>
        <w:pStyle w:val="TOC1"/>
        <w:tabs>
          <w:tab w:val="right" w:leader="dot" w:pos="8306"/>
        </w:tabs>
      </w:pPr>
      <w:hyperlink w:anchor="_Toc23384" w:history="1">
        <w:r>
          <w:rPr>
            <w:rFonts w:ascii="仿宋" w:eastAsia="仿宋" w:hAnsi="仿宋" w:cs="仿宋" w:hint="eastAsia"/>
            <w:lang w:eastAsia="zh-CN"/>
          </w:rPr>
          <w:t>十五、质量管理体系</w:t>
        </w:r>
        <w:r>
          <w:tab/>
        </w:r>
        <w:r>
          <w:fldChar w:fldCharType="begin"/>
        </w:r>
        <w:r>
          <w:instrText xml:space="preserve"> PAGEREF _Toc23384 \h </w:instrText>
        </w:r>
        <w:r>
          <w:fldChar w:fldCharType="separate"/>
        </w:r>
        <w:r>
          <w:t>60</w:t>
        </w:r>
        <w:r>
          <w:fldChar w:fldCharType="end"/>
        </w:r>
      </w:hyperlink>
    </w:p>
    <w:p>
      <w:pPr>
        <w:pStyle w:val="TOC2"/>
        <w:tabs>
          <w:tab w:val="right" w:leader="dot" w:pos="8306"/>
        </w:tabs>
      </w:pPr>
      <w:hyperlink w:anchor="_Toc32572" w:history="1">
        <w:r>
          <w:rPr>
            <w:rFonts w:ascii="仿宋" w:eastAsia="仿宋" w:hAnsi="仿宋" w:cs="仿宋" w:hint="eastAsia"/>
            <w:lang w:eastAsia="zh-CN"/>
          </w:rPr>
          <w:t>(一)、质量目标与方针</w:t>
        </w:r>
        <w:r>
          <w:tab/>
        </w:r>
        <w:r>
          <w:fldChar w:fldCharType="begin"/>
        </w:r>
        <w:r>
          <w:instrText xml:space="preserve"> PAGEREF _Toc32572 \h </w:instrText>
        </w:r>
        <w:r>
          <w:fldChar w:fldCharType="separate"/>
        </w:r>
        <w:r>
          <w:t>60</w:t>
        </w:r>
        <w:r>
          <w:fldChar w:fldCharType="end"/>
        </w:r>
      </w:hyperlink>
    </w:p>
    <w:p>
      <w:pPr>
        <w:pStyle w:val="TOC2"/>
        <w:tabs>
          <w:tab w:val="right" w:leader="dot" w:pos="8306"/>
        </w:tabs>
      </w:pPr>
      <w:hyperlink w:anchor="_Toc29379" w:history="1">
        <w:r>
          <w:rPr>
            <w:rFonts w:ascii="仿宋" w:eastAsia="仿宋" w:hAnsi="仿宋" w:cs="仿宋" w:hint="eastAsia"/>
            <w:lang w:eastAsia="zh-CN"/>
          </w:rPr>
          <w:t>(二)、质量管理责任</w:t>
        </w:r>
        <w:r>
          <w:tab/>
        </w:r>
        <w:r>
          <w:fldChar w:fldCharType="begin"/>
        </w:r>
        <w:r>
          <w:instrText xml:space="preserve"> PAGEREF _Toc29379 \h </w:instrText>
        </w:r>
        <w:r>
          <w:fldChar w:fldCharType="separate"/>
        </w:r>
        <w:r>
          <w:t>61</w:t>
        </w:r>
        <w:r>
          <w:fldChar w:fldCharType="end"/>
        </w:r>
      </w:hyperlink>
    </w:p>
    <w:p>
      <w:pPr>
        <w:pStyle w:val="TOC2"/>
        <w:tabs>
          <w:tab w:val="right" w:leader="dot" w:pos="8306"/>
        </w:tabs>
      </w:pPr>
      <w:hyperlink w:anchor="_Toc20420" w:history="1">
        <w:r>
          <w:rPr>
            <w:rFonts w:ascii="仿宋" w:eastAsia="仿宋" w:hAnsi="仿宋" w:cs="仿宋" w:hint="eastAsia"/>
            <w:lang w:eastAsia="zh-CN"/>
          </w:rPr>
          <w:t>(三)、质量管理体系文件</w:t>
        </w:r>
        <w:r>
          <w:tab/>
        </w:r>
        <w:r>
          <w:fldChar w:fldCharType="begin"/>
        </w:r>
        <w:r>
          <w:instrText xml:space="preserve"> PAGEREF _Toc20420 \h </w:instrText>
        </w:r>
        <w:r>
          <w:fldChar w:fldCharType="separate"/>
        </w:r>
        <w:r>
          <w:t>62</w:t>
        </w:r>
        <w:r>
          <w:fldChar w:fldCharType="end"/>
        </w:r>
      </w:hyperlink>
    </w:p>
    <w:p>
      <w:pPr>
        <w:pStyle w:val="TOC2"/>
        <w:tabs>
          <w:tab w:val="right" w:leader="dot" w:pos="8306"/>
        </w:tabs>
      </w:pPr>
      <w:hyperlink w:anchor="_Toc21105" w:history="1">
        <w:r>
          <w:rPr>
            <w:rFonts w:ascii="仿宋" w:eastAsia="仿宋" w:hAnsi="仿宋" w:cs="仿宋" w:hint="eastAsia"/>
            <w:lang w:eastAsia="zh-CN"/>
          </w:rPr>
          <w:t>(四)、质量培训与教育</w:t>
        </w:r>
        <w:r>
          <w:tab/>
        </w:r>
        <w:r>
          <w:fldChar w:fldCharType="begin"/>
        </w:r>
        <w:r>
          <w:instrText xml:space="preserve"> PAGEREF _Toc21105 \h </w:instrText>
        </w:r>
        <w:r>
          <w:fldChar w:fldCharType="separate"/>
        </w:r>
        <w:r>
          <w:t>64</w:t>
        </w:r>
        <w:r>
          <w:fldChar w:fldCharType="end"/>
        </w:r>
      </w:hyperlink>
    </w:p>
    <w:p>
      <w:pPr>
        <w:pStyle w:val="TOC2"/>
        <w:tabs>
          <w:tab w:val="right" w:leader="dot" w:pos="8306"/>
        </w:tabs>
      </w:pPr>
      <w:hyperlink w:anchor="_Toc31754" w:history="1">
        <w:r>
          <w:rPr>
            <w:rFonts w:ascii="仿宋" w:eastAsia="仿宋" w:hAnsi="仿宋" w:cs="仿宋" w:hint="eastAsia"/>
            <w:lang w:eastAsia="zh-CN"/>
          </w:rPr>
          <w:t>(五)、质量审核与评价</w:t>
        </w:r>
        <w:r>
          <w:tab/>
        </w:r>
        <w:r>
          <w:fldChar w:fldCharType="begin"/>
        </w:r>
        <w:r>
          <w:instrText xml:space="preserve"> PAGEREF _Toc31754 \h </w:instrText>
        </w:r>
        <w:r>
          <w:fldChar w:fldCharType="separate"/>
        </w:r>
        <w:r>
          <w:t>66</w:t>
        </w:r>
        <w:r>
          <w:fldChar w:fldCharType="end"/>
        </w:r>
      </w:hyperlink>
    </w:p>
    <w:p>
      <w:pPr>
        <w:pStyle w:val="TOC2"/>
        <w:tabs>
          <w:tab w:val="right" w:leader="dot" w:pos="8306"/>
        </w:tabs>
      </w:pPr>
      <w:hyperlink w:anchor="_Toc11855" w:history="1">
        <w:r>
          <w:rPr>
            <w:rFonts w:ascii="仿宋" w:eastAsia="仿宋" w:hAnsi="仿宋" w:cs="仿宋" w:hint="eastAsia"/>
            <w:lang w:eastAsia="zh-CN"/>
          </w:rPr>
          <w:t>(六)、不符合与纠正措施</w:t>
        </w:r>
        <w:r>
          <w:tab/>
        </w:r>
        <w:r>
          <w:fldChar w:fldCharType="begin"/>
        </w:r>
        <w:r>
          <w:instrText xml:space="preserve"> PAGEREF _Toc11855 \h </w:instrText>
        </w:r>
        <w:r>
          <w:fldChar w:fldCharType="separate"/>
        </w:r>
        <w:r>
          <w:t>67</w:t>
        </w:r>
        <w:r>
          <w:fldChar w:fldCharType="end"/>
        </w:r>
      </w:hyperlink>
    </w:p>
    <w:p>
      <w:pPr>
        <w:pStyle w:val="TOC1"/>
        <w:tabs>
          <w:tab w:val="right" w:leader="dot" w:pos="8306"/>
        </w:tabs>
      </w:pPr>
      <w:hyperlink w:anchor="_Toc32388" w:history="1">
        <w:r>
          <w:rPr>
            <w:rFonts w:ascii="仿宋" w:eastAsia="仿宋" w:hAnsi="仿宋" w:cs="仿宋" w:hint="eastAsia"/>
            <w:lang w:eastAsia="zh-CN"/>
          </w:rPr>
          <w:t>十六、供应链管理</w:t>
        </w:r>
        <w:r>
          <w:tab/>
        </w:r>
        <w:r>
          <w:fldChar w:fldCharType="begin"/>
        </w:r>
        <w:r>
          <w:instrText xml:space="preserve"> PAGEREF _Toc32388 \h </w:instrText>
        </w:r>
        <w:r>
          <w:fldChar w:fldCharType="separate"/>
        </w:r>
        <w:r>
          <w:t>68</w:t>
        </w:r>
        <w:r>
          <w:fldChar w:fldCharType="end"/>
        </w:r>
      </w:hyperlink>
    </w:p>
    <w:p>
      <w:pPr>
        <w:pStyle w:val="TOC2"/>
        <w:tabs>
          <w:tab w:val="right" w:leader="dot" w:pos="8306"/>
        </w:tabs>
      </w:pPr>
      <w:hyperlink w:anchor="_Toc15438" w:history="1">
        <w:r>
          <w:rPr>
            <w:rFonts w:ascii="仿宋" w:eastAsia="仿宋" w:hAnsi="仿宋" w:cs="仿宋" w:hint="eastAsia"/>
            <w:lang w:eastAsia="zh-CN"/>
          </w:rPr>
          <w:t>(一)、供应链战略规划</w:t>
        </w:r>
        <w:r>
          <w:tab/>
        </w:r>
        <w:r>
          <w:fldChar w:fldCharType="begin"/>
        </w:r>
        <w:r>
          <w:instrText xml:space="preserve"> PAGEREF _Toc15438 \h </w:instrText>
        </w:r>
        <w:r>
          <w:fldChar w:fldCharType="separate"/>
        </w:r>
        <w:r>
          <w:t>68</w:t>
        </w:r>
        <w:r>
          <w:fldChar w:fldCharType="end"/>
        </w:r>
      </w:hyperlink>
    </w:p>
    <w:p>
      <w:pPr>
        <w:pStyle w:val="TOC2"/>
        <w:tabs>
          <w:tab w:val="right" w:leader="dot" w:pos="8306"/>
        </w:tabs>
      </w:pPr>
      <w:hyperlink w:anchor="_Toc3428" w:history="1">
        <w:r>
          <w:rPr>
            <w:rFonts w:ascii="仿宋" w:eastAsia="仿宋" w:hAnsi="仿宋" w:cs="仿宋" w:hint="eastAsia"/>
            <w:lang w:eastAsia="zh-CN"/>
          </w:rPr>
          <w:t>(二)、供应商选择与合作</w:t>
        </w:r>
        <w:r>
          <w:tab/>
        </w:r>
        <w:r>
          <w:fldChar w:fldCharType="begin"/>
        </w:r>
        <w:r>
          <w:instrText xml:space="preserve"> PAGEREF _Toc3428 \h </w:instrText>
        </w:r>
        <w:r>
          <w:fldChar w:fldCharType="separate"/>
        </w:r>
        <w:r>
          <w:t>70</w:t>
        </w:r>
        <w:r>
          <w:fldChar w:fldCharType="end"/>
        </w:r>
      </w:hyperlink>
    </w:p>
    <w:p>
      <w:pPr>
        <w:pStyle w:val="TOC2"/>
        <w:tabs>
          <w:tab w:val="right" w:leader="dot" w:pos="8306"/>
        </w:tabs>
      </w:pPr>
      <w:hyperlink w:anchor="_Toc31161" w:history="1">
        <w:r>
          <w:rPr>
            <w:rFonts w:ascii="仿宋" w:eastAsia="仿宋" w:hAnsi="仿宋" w:cs="仿宋" w:hint="eastAsia"/>
            <w:lang w:eastAsia="zh-CN"/>
          </w:rPr>
          <w:t>(三)、物流与库存管理</w:t>
        </w:r>
        <w:r>
          <w:tab/>
        </w:r>
        <w:r>
          <w:fldChar w:fldCharType="begin"/>
        </w:r>
        <w:r>
          <w:instrText xml:space="preserve"> PAGEREF _Toc31161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22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固态地振动强度记录仪项目的主要产品是XXXX，预计年产值为XXX万元。这一产品在市场中占据着重要的地位，其广泛的应用范围使得该固态地振动强度记录仪项目的市场前景非常广阔。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固态地振动强度记录仪项目的xxx产品作为重要的原材料之一，将在多个领域发挥关键作用。其在建筑、交通、能源等方面的广泛应用将为整个产业链提供强大的支持，形成产业协同效应。固态地振动强度记录仪项目的年产值XXX万XXX万XXX万万元不仅反映了其在市场上的巨大潜力，更预示着它对国民经济的积极贡献。这种关联度高、涉及面广的产业关系，使得该固态地振动强度记录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25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总征地面积为XXXX平方米，相当于约XX.XX亩，其中净用地面积为XXXX平方米，红线范围内相当于约XX.XX亩。这一用地规模充分考虑了固态地振动强度记录仪项目的建设需求，保障了固态地振动强度记录仪项目在合适的空间内得以充分发展。固态地振动强度记录仪项目规划的总建筑面积为XXXX平方米，其中主体工程建设占XXXX平方米，计容建筑面积达XXXX平方米。预计建筑工程的投资将达到XXXX万元，为固态地振动强度记录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计划购置的设备共计XXXX台（套），设备购置费用为XXXX万元。这一设备购置计划充分考虑到固态地振动强度记录仪项目的生产需求和技术要求，确保了固态地振动强度记录仪项目在生产运营中具备先进的技术装备和高效的生产能力。设备的合理配置将为固态地振动强度记录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计划总投资为XXXX万元，预计年实现营业收入为XXXX万元。这一产能规模的设定旨在确保固态地振动强度记录仪项目能够在投资与回报之间取得平衡，实现长期可持续的发展。固态地振动强度记录仪项目的总投资充分考虑到各个方面的需求，包括用地建设、设备购置等多个环节，以确保固态地振动强度记录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517"/>
      <w:r>
        <w:rPr>
          <w:rFonts w:ascii="仿宋" w:eastAsia="仿宋" w:hAnsi="仿宋" w:cs="仿宋" w:hint="eastAsia"/>
          <w:sz w:val="28"/>
          <w:lang w:eastAsia="zh-CN"/>
        </w:rPr>
        <w:t>二、固态地振动强度记录仪项目可持续发展</w:t>
      </w:r>
      <w:bookmarkEnd w:id="5"/>
    </w:p>
    <w:p>
      <w:pPr>
        <w:pStyle w:val="Heading2"/>
        <w:rPr>
          <w:rFonts w:ascii="仿宋" w:eastAsia="仿宋" w:hAnsi="仿宋" w:cs="仿宋" w:hint="eastAsia"/>
          <w:lang w:eastAsia="zh-CN"/>
        </w:rPr>
      </w:pPr>
      <w:bookmarkStart w:id="6" w:name="_Toc2219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地振动强度记录仪项目中，固态地振动强度记录仪项目团队着眼于未来，明确了可持续发展的战略方向。制定的具体可持续发展目标包括降低资源使用、采用环保技术、最大化社会效益等。这一步骤不仅有助于固态地振动强度记录仪项目在环保和社会责任方面达到最高标准，也为未来提供了明确的指引，确保固态地振动强度记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可持续实践的融入固态地振动强度记录仪项目管理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固态地振动强度记录仪项目管理周期。从固态地振动强度记录仪项目规划开始，固态地振动强度记录仪项目团队就考虑了环境和社会的因素。在执行阶段，固态地振动强度记录仪项目团队积极推动绿色技术的应用，优化资源利用。此外，关注员工的社会责任，通过培训和沟通活动提高员工对可持续发展的认知，使他们能够在日常工作中践行可持续实践。这些举措不仅为固态地振动强度记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30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固态地振动强度记录仪项目的可持续发展理念，我们深信环保与社会责任是固态地振动强度记录仪项目成功的关键支柱。在固态地振动强度记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团队通过引入先进的环保技术、建立高效的废物处理系统以及推动能源节约措施，积极履行环保责任。定期的环保监测和评估确保固态地振动强度记录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态地振动强度记录仪项目不仅致力于自身可持续发展，还注重对社会的回馈。通过支持社区固态地振动强度记录仪项目、参与慈善事业、提供培训机会等方式，固态地振动强度记录仪项目积极履行社会责任。与当地社区建立积极互动，关注员工的工作与生活平衡，以及员工的身心健康，是固态地振动强度记录仪项目在社会责任层面的关键举措。这样的实践不仅增强了固态地振动强度记录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1842"/>
      <w:r>
        <w:rPr>
          <w:rFonts w:ascii="仿宋" w:eastAsia="仿宋" w:hAnsi="仿宋" w:cs="仿宋" w:hint="eastAsia"/>
          <w:sz w:val="28"/>
          <w:lang w:eastAsia="zh-CN"/>
        </w:rPr>
        <w:t>三、固态地振动强度记录仪项目建设单位说明</w:t>
      </w:r>
      <w:bookmarkEnd w:id="8"/>
    </w:p>
    <w:p>
      <w:pPr>
        <w:pStyle w:val="Heading2"/>
        <w:rPr>
          <w:rFonts w:ascii="仿宋" w:eastAsia="仿宋" w:hAnsi="仿宋" w:cs="仿宋" w:hint="eastAsia"/>
          <w:lang w:eastAsia="zh-CN"/>
        </w:rPr>
      </w:pPr>
      <w:bookmarkStart w:id="9" w:name="_Toc15689"/>
      <w:r>
        <w:rPr>
          <w:rFonts w:ascii="仿宋" w:eastAsia="仿宋" w:hAnsi="仿宋" w:cs="仿宋" w:hint="eastAsia"/>
          <w:lang w:eastAsia="zh-CN"/>
        </w:rPr>
        <w:t>(一)、固态地振动强度记录仪项目承办单位基本情况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533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固态地振动强度记录仪项目承办单位的XXXX，我们着眼于实现可持续的经济效益。通过技术创新和解决方案的提供，公司预计在固态地振动强度记录仪项目执行期间将获得可观的收入增长。这一收入来源主要包括固态地振动强度记录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同时，我们注重成本控制和效率提升，以确保固态地振动强度记录仪项目的可持续盈利。透过精细的管理和资源优化，公司期望实现固态地振动强度记录仪项目利润最大化。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固态地振动强度记录仪项目实施进行全面的投资评估，包括固态地振动强度记录仪项目启动阶段的资金投入和后续运营成本。通过对固态地振动强度记录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固态地振动强度记录仪项目实施过程中具备足够的资金流动性，公司将进行详尽的现金流分析。这包括资金需求的合理预测、固态地振动强度记录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0195"/>
      <w:r>
        <w:rPr>
          <w:rFonts w:ascii="仿宋" w:eastAsia="仿宋" w:hAnsi="仿宋" w:cs="仿宋" w:hint="eastAsia"/>
          <w:sz w:val="28"/>
          <w:lang w:eastAsia="zh-CN"/>
        </w:rPr>
        <w:t>四、固态地振动强度记录仪项目危机管理</w:t>
      </w:r>
      <w:bookmarkEnd w:id="11"/>
    </w:p>
    <w:p>
      <w:pPr>
        <w:pStyle w:val="Heading2"/>
        <w:rPr>
          <w:rFonts w:ascii="仿宋" w:eastAsia="仿宋" w:hAnsi="仿宋" w:cs="仿宋" w:hint="eastAsia"/>
          <w:lang w:eastAsia="zh-CN"/>
        </w:rPr>
      </w:pPr>
      <w:bookmarkStart w:id="12" w:name="_Toc3078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地振动强度记录仪项目危机管理中，危机预警与识别是确保固态地振动强度记录仪项目稳健运行的核心步骤。通过建立全面的监测机制，固态地振动强度记录仪项目团队旨在及时发现和理解潜在的风险和危机因素，以便采取及时的预防和应对措施，确保固态地振动强度记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固态地振动强度记录仪项目团队全面分析了整个固态地振动强度记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固态地振动强度记录仪项目团队着重于明确定义固态地振动强度记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固态地振动强度记录仪项目进展的持续监控，团队能够及时发现潜在问题并作出迅速反应。固态地振动强度记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固态地振动强度记录仪项目得以更有序、可控地推进。</w:t>
      </w:r>
    </w:p>
    <w:p>
      <w:pPr>
        <w:pStyle w:val="Heading2"/>
        <w:ind w:firstLine="560" w:firstLineChars="200"/>
        <w:rPr>
          <w:rFonts w:ascii="仿宋" w:eastAsia="仿宋" w:hAnsi="仿宋" w:cs="仿宋" w:hint="eastAsia"/>
          <w:sz w:val="28"/>
          <w:lang w:eastAsia="zh-CN"/>
        </w:rPr>
      </w:pPr>
      <w:bookmarkStart w:id="13" w:name="_Toc1065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在危机发生时，固态地振动强度记录仪项目团队立即行动，成立了应急小组。该小组的任务是迅速制定并实施紧急应对措施，以最小化潜在损失。以下是采取的主要措施：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暂停固态地振动强度记录仪项目进度：为遏制危机蔓延，固态地振动强度记录仪项目暂时停止进行，以便全面评估当前状况。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资源重新分配：重新评估固态地振动强度记录仪项目资源的分配，确保最大限度地减小损失。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实时沟通：与关键利益相关者建立实时沟通机制，向他们传递固态地振动强度记录仪项目危机的实际状况，保障固态地振动强度记录仪项目核心利益。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在紧急应对的同时，固态地振动强度记录仪项目团队强调了团队协作和有效沟通的重要性。以下是团队协作的关键举措：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信息共享机制：建立了信息共享平台，确保团队成员能够及时获取固态地振动强度记录仪项目危机的实时信息。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领导者沟通：固态地振动强度记录仪项目领导者通过定期会议和即时沟通工具，指导团队应对危机，保持团队稳定运行。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随着危机得到初步控制，固态地振动强度记录仪项目团队转向制定恢复计划，以确保固态地振动强度记录仪项目能够从中迅速恢复。主要恢复计划包括：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修复受损的进度计划：重新评估固态地振动强度记录仪项目进度，制定修复计划，确保固态地振动强度记录仪项目尽快回归正常进程。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重新调整资源分配：优化资源分配，确保固态地振动强度记录仪项目在有限资源下高效运转。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风险管理机制加强：对固态地振动强度记录仪项目风险进行全面评估，制定更强化的风险管理策略，以预防未来可能的危机。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0567"/>
      <w:r>
        <w:rPr>
          <w:rFonts w:ascii="仿宋" w:eastAsia="仿宋" w:hAnsi="仿宋" w:cs="仿宋" w:hint="eastAsia"/>
          <w:sz w:val="28"/>
          <w:lang w:eastAsia="zh-CN"/>
        </w:rPr>
        <w:t>五、固态地振动强度记录仪项目选址可行性分析</w:t>
      </w:r>
      <w:bookmarkEnd w:id="14"/>
    </w:p>
    <w:p>
      <w:pPr>
        <w:pStyle w:val="Heading2"/>
        <w:rPr>
          <w:rFonts w:ascii="仿宋" w:eastAsia="仿宋" w:hAnsi="仿宋" w:cs="仿宋" w:hint="eastAsia"/>
          <w:lang w:eastAsia="zh-CN"/>
        </w:rPr>
      </w:pPr>
      <w:bookmarkStart w:id="15" w:name="_Toc16519"/>
      <w:r>
        <w:rPr>
          <w:rFonts w:ascii="仿宋" w:eastAsia="仿宋" w:hAnsi="仿宋" w:cs="仿宋" w:hint="eastAsia"/>
          <w:lang w:eastAsia="zh-CN"/>
        </w:rPr>
        <w:t>(一)、固态地振动强度记录仪项目选址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该固态地振动强度记录仪项目选址位于XX省XX市XX区XXX街道</w:t>
      </w:r>
    </w:p>
    <w:p>
      <w:pPr>
        <w:pStyle w:val="Heading2"/>
        <w:ind w:firstLine="560" w:firstLineChars="200"/>
        <w:rPr>
          <w:rFonts w:ascii="仿宋" w:eastAsia="仿宋" w:hAnsi="仿宋" w:cs="仿宋" w:hint="eastAsia"/>
          <w:sz w:val="28"/>
          <w:lang w:eastAsia="zh-CN"/>
        </w:rPr>
      </w:pPr>
      <w:bookmarkStart w:id="16" w:name="_Toc1746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固态地振动强度记录仪项目的征地面积将根据固态地振动强度记录仪项目的实际规模和需求进行精确规划。具体面积XXX平方米，旨在确保固态地振动强度记录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净用地面积是在征地面积基础上去除不可利用面积后的实际可开发用地。具体面积XXX平方米，考虑到环保、交通、安全等多方面因素，以确保固态地振动强度记录仪项目在整体利用效率上达到最优。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固态地振动强度记录仪项目计划建设的建筑总规模具体面积XXX平方米。这一规模的确定综合考虑了固态地振动强度记录仪项目的性质、规模，以及城市规划的相关要求，确保建筑布局与周边环境协调一致。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绿地率是固态地振动强度记录仪项目用地中被规划为绿地的比例。具体面积XXX平方米，旨在通过合理规划绿地，改善固态地振动强度记录仪项目周边环境，提升居民生活质量，并符合城市整体绿化规划。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容积率是用地上可以建设的建筑总体积与用地面积之比。具体面积XXX，通过合理的容积率规划，确保固态地振动强度记录仪项目建筑规模与周边环境和谐共生。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固态地振动强度记录仪项目选址与当地城市规划相一致，具体面积XXX平方米。通过与城市规划部门深入沟通，确保固态地振动强度记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固态地振动强度记录仪项目选址符合当地产业政策，具体面积XXX平方米。这包括固态地振动强度记录仪项目对当地经济的促进作用，以及对相关产业的带动效应，确保固态地振动强度记录仪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固态地振动强度记录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确保固态地振动强度记录仪项目选址具备必要的公共设施配套，具体面积XXX平方米。这包括交通便利性、教育、医疗等基础设施，以提高居民生活品质，使得固态地振动强度记录仪项目选址更具吸引力。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考虑用地总体要求对当地社会稳定性的影响，具体面积XXX平方米。通过深入了解当地社区反馈，确保固态地振动强度记录仪项目的选址和建设过程对当地社会和谐稳定产生积极作用。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固态地振动强度记录仪项目选址不仅符合法规和规划，还在实际操作中具有可行性。这一全面规划将为固态地振动强度记录仪项目的成功实施提供坚实的基础，确保固态地振动强度记录仪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091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地振动强度记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固态地振动强度记录仪项目的设备规划和空间设计中，我们将采取灵活设备布局的措施。设备布局将根据实际需求进行灵活设计，避免不必要的浪费。通过合理规划设备摆放位置，我们将提高设备的利用率，减少设备间距，以确保固态地振动强度记录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固态地振动强度记录仪项目内部引入共享设施的概念，例如共享会议室、办公区等。通过这种方式，我们可以减少对资源的重复建设，提高资源共享效率，从而减小固态地振动强度记录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997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固态地振动强度记录仪项目的总图布置中，我们将不同功能区域进行明确的规划，以最大程度满足固态地振动强度记录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2779"/>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固态地振动强度记录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固态地振动强度记录仪项目对环境的影响是综合评价的重要因素之一。我们将详细考虑选址周边的自然环境、生态保护区、水源地等情况，确保固态地振动强度记录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对选址的评价还需充分考虑当地政府的产业政策和法规。我们将详细了解固态地振动强度记录仪项目所在地的相关政策，确保固态地振动强度记录仪项目的规划和运营与当地法规相符，降低不必要的法律风险。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考虑到社会稳定性对企业运营的重要性，我们将评估选址地区的社会安全情况、劳工关系、社区反馈等方面，以确保固态地振动强度记录仪项目的建设和运营不会受到社会稳定性的负面影响。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https://d.book118.com/848107076050006025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固态地振动强度记录仪项目规划设计蓝图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C42EE"/>
    <w:rsid w:val="271C42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0707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2024-01-10T12:59:00Z</dcterms:created>
  <dcterms:modified xsi:type="dcterms:W3CDTF">2024-01-10T12:59:51Z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8C7F5A16612841C9ABF5F190B96B43CB_11</vt:lpwstr>
  </property>
  <property fmtid="{D5CDD505-2E9C-101B-9397-08002B2CF9AE}" pid="3" name="KSOProductBuildVer">
    <vt:lpwstr>2052-12.1.0.16120</vt:lpwstr>
  </property>
</Properties>
</file>