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7086090" w14:textId="77777777">
          <w:pPr>
            <w:pStyle w:val="NoSpacing"/>
          </w:pPr>
        </w:p>
        <w:p w:rsidR="00C018A2" w14:paraId="776D4FF2" w14:textId="77777777">
          <w:pPr>
            <w:pStyle w:val="NoSpacing"/>
          </w:pPr>
        </w:p>
        <w:p w:rsidR="00C018A2" w14:paraId="37A0FCBD" w14:textId="77777777">
          <w:pPr>
            <w:pStyle w:val="NoSpacing"/>
          </w:pPr>
        </w:p>
        <w:p w:rsidR="00C018A2" w14:paraId="360CA206" w14:textId="77777777">
          <w:pPr>
            <w:pStyle w:val="NoSpacing"/>
          </w:pPr>
        </w:p>
        <w:p w:rsidR="00C018A2" w14:paraId="1DB07EF9" w14:textId="77777777">
          <w:pPr>
            <w:pStyle w:val="NoSpacing"/>
          </w:pPr>
        </w:p>
        <w:p w:rsidR="00C018A2" w14:paraId="1703D22D" w14:textId="77777777">
          <w:pPr>
            <w:pStyle w:val="NoSpacing"/>
          </w:pPr>
        </w:p>
        <w:p w:rsidR="00C018A2" w14:paraId="08A2D946" w14:textId="77777777">
          <w:pPr>
            <w:pStyle w:val="NoSpacing"/>
          </w:pPr>
        </w:p>
        <w:p w:rsidR="00C018A2" w14:paraId="6A760C7F" w14:textId="77777777">
          <w:pPr>
            <w:pStyle w:val="NoSpacing"/>
          </w:pPr>
        </w:p>
        <w:p w:rsidR="00C018A2" w14:paraId="4DCA5B92" w14:textId="77777777">
          <w:pPr>
            <w:pStyle w:val="NoSpacing"/>
          </w:pPr>
        </w:p>
        <w:p w:rsidR="00C018A2" w14:paraId="6727DE68" w14:textId="77777777">
          <w:pPr>
            <w:pStyle w:val="NoSpacing"/>
          </w:pPr>
        </w:p>
        <w:p w:rsidR="00C018A2" w14:paraId="7F8C2AF9" w14:textId="77777777">
          <w:pPr>
            <w:pStyle w:val="NoSpacing"/>
          </w:pPr>
        </w:p>
        <w:p w:rsidR="00C018A2" w14:paraId="3F598193" w14:textId="77777777">
          <w:pPr>
            <w:pStyle w:val="NoSpacing"/>
          </w:pPr>
        </w:p>
        <w:p w:rsidR="00C018A2" w14:paraId="67CCCCA0"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D5A7D51" w14:textId="77777777">
                            <w:pPr>
                              <w:pStyle w:val="NoSpacing"/>
                              <w:jc w:val="right"/>
                              <w:rPr>
                                <w:color w:val="FFFFFF" w:themeColor="background1"/>
                                <w:sz w:val="28"/>
                                <w:szCs w:val="28"/>
                              </w:rPr>
                            </w:pPr>
                            <w:sdt>
                              <w:sdtPr>
                                <w:rPr>
                                  <w:color w:val="FFFFFF" w:themeColor="background1"/>
                                  <w:sz w:val="32"/>
                                  <w:szCs w:val="32"/>
                                </w:rPr>
                                <w:alias w:val="日期"/>
                                <w:id w:val="2145825359"/>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6D3095E"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保险柜锁</w:t>
          </w:r>
          <w:r w:rsidRPr="007A4CF7">
            <w:rPr>
              <w:rFonts w:ascii="仿宋" w:eastAsia="仿宋" w:hAnsi="仿宋" w:hint="eastAsia"/>
              <w:b/>
              <w:bCs/>
              <w:sz w:val="52"/>
              <w:szCs w:val="52"/>
            </w:rPr>
            <w:t>项目</w:t>
          </w:r>
        </w:p>
        <w:p w:rsidR="00C018A2" w:rsidP="007A4CF7" w14:paraId="591B1C8F"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96E4CF3">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56758BB8" w14:textId="396E4CF3">
                          <w:pPr>
                            <w:pStyle w:val="NoSpacing"/>
                            <w:rPr>
                              <w:color w:val="4472C4" w:themeColor="accent1"/>
                              <w:sz w:val="36"/>
                              <w:szCs w:val="36"/>
                            </w:rPr>
                          </w:pPr>
                          <w:sdt>
                            <w:sdtPr>
                              <w:rPr>
                                <w:color w:val="4472C4" w:themeColor="accent1"/>
                                <w:sz w:val="36"/>
                                <w:szCs w:val="36"/>
                              </w:rPr>
                              <w:alias w:val="作者"/>
                              <w:id w:val="922498964"/>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767DF053" w14:textId="77777777">
                          <w:pPr>
                            <w:pStyle w:val="NoSpacing"/>
                            <w:rPr>
                              <w:color w:val="595959" w:themeColor="text1" w:themeTint="A6"/>
                              <w:sz w:val="24"/>
                              <w:szCs w:val="24"/>
                            </w:rPr>
                          </w:pPr>
                          <w:sdt>
                            <w:sdtPr>
                              <w:rPr>
                                <w:caps/>
                                <w:color w:val="595959" w:themeColor="text1" w:themeTint="A6"/>
                                <w:sz w:val="24"/>
                                <w:szCs w:val="24"/>
                              </w:rPr>
                              <w:alias w:val="公司"/>
                              <w:id w:val="716754994"/>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02389BF"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E681829"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2A73CA71"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72A2858"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保险柜锁项目商业计划书摘要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75A82E5"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65C7D9C"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保险柜锁产品或服务描述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54B8B28"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E26744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保险柜锁目标市场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4483756"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保险柜锁市场竞争分析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17FD334"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保险柜锁行业趋势与机遇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FD6607C"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E4052C8"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4B4A56A"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保险柜锁产品定价策略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13A9692"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保险柜锁产品销售渠道与拓展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FAF2852"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DAA9DFE"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57BE8B3"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D9AE330"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A0A58D7"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9FF16FB"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A218416"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2D4FEDB"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042009C"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985863958"/>
        <w:docPartObj>
          <w:docPartGallery w:val="Table of Contents"/>
          <w:docPartUnique/>
        </w:docPartObj>
      </w:sdtPr>
      <w:sdtEndPr>
        <w:rPr>
          <w:b/>
          <w:bCs/>
        </w:rPr>
      </w:sdtEndPr>
      <w:sdtContent>
        <w:p w:rsidR="007A4CF7" w:rsidRPr="007A4CF7" w:rsidP="007A4CF7" w14:paraId="1F1E2D7A"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3C35BC3"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58A43BC1"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F9534E1"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A1A6672"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1D8DA90"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67459429"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351DE87"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6D2E7FE"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41AB40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0F78045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A4C75F9"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256938C"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3E671D47"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4DB0835"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1D6A3CF"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2570BC7" w14:textId="77777777">
          <w:pPr>
            <w:spacing w:line="500" w:lineRule="exact"/>
          </w:pPr>
          <w:r w:rsidRPr="007A4CF7">
            <w:rPr>
              <w:b/>
              <w:bCs/>
              <w:sz w:val="28"/>
              <w:szCs w:val="28"/>
              <w:lang w:val="zh-CN"/>
            </w:rPr>
            <w:fldChar w:fldCharType="end"/>
          </w:r>
        </w:p>
      </w:sdtContent>
    </w:sdt>
    <w:p w:rsidR="007A4CF7" w:rsidP="00DA4121" w14:paraId="306B8106"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74191B5" w14:textId="77777777">
      <w:pPr>
        <w:pStyle w:val="Heading2"/>
      </w:pPr>
      <w:r w:rsidRPr="009C12B5">
        <w:t>一、概述</w:t>
      </w:r>
      <w:bookmarkEnd w:id="0"/>
    </w:p>
    <w:p w:rsidR="009C12B5" w:rsidRPr="00DA4121" w:rsidP="00DA4121" w14:paraId="197F8E05" w14:textId="77777777">
      <w:pPr>
        <w:pStyle w:val="Heading3"/>
      </w:pPr>
      <w:bookmarkStart w:id="1" w:name="_Toc157814104"/>
      <w:r w:rsidRPr="00DA4121">
        <w:t xml:space="preserve">1.1 </w:t>
      </w:r>
      <w:r w:rsidR="007A4CF7">
        <w:t>保险柜锁</w:t>
      </w:r>
      <w:r w:rsidR="007A4CF7">
        <w:rPr>
          <w:rFonts w:hint="eastAsia"/>
        </w:rPr>
        <w:t>项目</w:t>
      </w:r>
      <w:r w:rsidRPr="00DA4121">
        <w:t>商业计划书摘要</w:t>
      </w:r>
      <w:bookmarkEnd w:id="1"/>
    </w:p>
    <w:p w:rsidR="009C12B5" w:rsidRPr="009C12B5" w:rsidP="009C12B5" w14:paraId="4D78114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保险柜锁产品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保险柜锁产品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保险柜锁产品</w:t>
      </w:r>
      <w:r w:rsidRPr="009C12B5">
        <w:rPr>
          <w:rFonts w:ascii="仿宋" w:eastAsia="仿宋" w:hAnsi="仿宋"/>
          <w:sz w:val="28"/>
          <w:szCs w:val="28"/>
        </w:rPr>
        <w:t>有望成为市场上的畅销产品，并为公司带来可观的收益和市场份额。</w:t>
      </w:r>
    </w:p>
    <w:p w:rsidR="009C12B5" w:rsidRPr="009C12B5" w:rsidP="009C12B5" w14:paraId="123CE61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保险柜锁产品</w:t>
      </w:r>
      <w:r w:rsidRPr="009C12B5">
        <w:rPr>
          <w:rFonts w:ascii="仿宋" w:eastAsia="仿宋" w:hAnsi="仿宋"/>
          <w:sz w:val="28"/>
          <w:szCs w:val="28"/>
        </w:rPr>
        <w:t>商业计划书中，我们将详细阐述</w:t>
      </w:r>
      <w:r w:rsidR="00E75C7F">
        <w:rPr>
          <w:rFonts w:ascii="仿宋" w:eastAsia="仿宋" w:hAnsi="仿宋"/>
          <w:sz w:val="28"/>
          <w:szCs w:val="28"/>
        </w:rPr>
        <w:t>保险柜锁产品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保险柜锁产品</w:t>
      </w:r>
      <w:r w:rsidRPr="009C12B5">
        <w:rPr>
          <w:rFonts w:ascii="仿宋" w:eastAsia="仿宋" w:hAnsi="仿宋"/>
          <w:sz w:val="28"/>
          <w:szCs w:val="28"/>
        </w:rPr>
        <w:t>有一个全面而深入的了解，并认识到其巨大的商业价值和投资潜力。</w:t>
      </w:r>
    </w:p>
    <w:p w:rsidR="009C12B5" w:rsidRPr="009C12B5" w:rsidP="009C12B5" w14:paraId="45537A1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保险柜锁产品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E7E87C3"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保险柜锁产品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保险柜锁产品</w:t>
      </w:r>
      <w:r w:rsidRPr="009C12B5">
        <w:rPr>
          <w:rFonts w:ascii="仿宋" w:eastAsia="仿宋" w:hAnsi="仿宋"/>
          <w:sz w:val="28"/>
          <w:szCs w:val="28"/>
        </w:rPr>
        <w:t>的美好未来。</w:t>
      </w:r>
    </w:p>
    <w:p w:rsidR="009C12B5" w:rsidRPr="009C12B5" w:rsidP="007A4CF7" w14:paraId="472B1669" w14:textId="77777777">
      <w:pPr>
        <w:pStyle w:val="Heading3"/>
      </w:pPr>
      <w:bookmarkStart w:id="2" w:name="_Toc157814105"/>
      <w:r w:rsidRPr="009C12B5">
        <w:t xml:space="preserve">1.2 </w:t>
      </w:r>
      <w:r w:rsidRPr="009C12B5">
        <w:t>公司简介</w:t>
      </w:r>
      <w:bookmarkEnd w:id="2"/>
    </w:p>
    <w:p w:rsidR="009C12B5" w:rsidRPr="009C12B5" w:rsidP="009C12B5" w14:paraId="5B079A6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DBC311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7B45C55"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D46F0F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5596DD2A" w14:textId="77777777">
      <w:pPr>
        <w:pStyle w:val="Heading3"/>
      </w:pPr>
      <w:bookmarkStart w:id="3" w:name="_Toc157814106"/>
      <w:r w:rsidRPr="007A4CF7">
        <w:t xml:space="preserve">1.3 </w:t>
      </w:r>
      <w:r w:rsidR="007A4CF7">
        <w:t>保险柜锁</w:t>
      </w:r>
      <w:r w:rsidRPr="007A4CF7">
        <w:t>产品或服务描述</w:t>
      </w:r>
      <w:bookmarkEnd w:id="3"/>
    </w:p>
    <w:p w:rsidR="00203368" w14:paraId="17AF7F55" w14:textId="3BD13C31">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保险柜锁产品是一款集安全、便捷、智能于一体的锁具设备，专为保护重要物品和文件而设计。它采用先进的加密技术和坚固的材质，确保锁柜内容物的绝对安全。产品的主要功能包括：</w:t>
      </w:r>
      <w:r>
        <w:rPr>
          <w:rFonts w:ascii="仿宋" w:eastAsia="仿宋" w:hAnsi="仿宋"/>
          <w:sz w:val="28"/>
        </w:rPr>
        <w:br/>
        <w:t xml:space="preserve">    1.</w:t>
      </w:r>
      <w:r>
        <w:rPr>
          <w:rFonts w:ascii="仿宋" w:eastAsia="仿宋" w:hAnsi="仿宋"/>
          <w:sz w:val="28"/>
        </w:rPr>
        <w:t>高级加密系统：运用最先进的加密算法，提供多层次的安全防护，防止未经授权的开启。</w:t>
      </w:r>
      <w:r>
        <w:rPr>
          <w:rFonts w:ascii="仿宋" w:eastAsia="仿宋" w:hAnsi="仿宋"/>
          <w:sz w:val="28"/>
        </w:rPr>
        <w:br/>
        <w:t xml:space="preserve">    2.</w:t>
      </w:r>
      <w:r>
        <w:rPr>
          <w:rFonts w:ascii="仿宋" w:eastAsia="仿宋" w:hAnsi="仿宋"/>
          <w:sz w:val="28"/>
        </w:rPr>
        <w:t>坚固耐用：由高强度合金制成，能够承受极端温度、湿度和外力破坏。</w:t>
      </w:r>
      <w:r>
        <w:rPr>
          <w:rFonts w:ascii="仿宋" w:eastAsia="仿宋" w:hAnsi="仿宋"/>
          <w:sz w:val="28"/>
        </w:rPr>
        <w:br/>
        <w:t xml:space="preserve">    3.</w:t>
      </w:r>
      <w:r>
        <w:rPr>
          <w:rFonts w:ascii="仿宋" w:eastAsia="仿宋" w:hAnsi="仿宋"/>
          <w:sz w:val="28"/>
        </w:rPr>
        <w:t>智能识别：支持指纹、密码、</w:t>
      </w:r>
      <w:r>
        <w:rPr>
          <w:rFonts w:ascii="仿宋" w:eastAsia="仿宋" w:hAnsi="仿宋"/>
          <w:sz w:val="28"/>
        </w:rPr>
        <w:t>IC</w:t>
      </w:r>
      <w:r>
        <w:rPr>
          <w:rFonts w:ascii="仿宋" w:eastAsia="仿宋" w:hAnsi="仿宋"/>
          <w:sz w:val="28"/>
        </w:rPr>
        <w:t>卡等多种开锁方式，确保只有授权人员才能访问。</w:t>
      </w:r>
      <w:r>
        <w:rPr>
          <w:rFonts w:ascii="仿宋" w:eastAsia="仿宋" w:hAnsi="仿宋"/>
          <w:sz w:val="28"/>
        </w:rPr>
        <w:br/>
        <w:t xml:space="preserve">    4.</w:t>
      </w:r>
      <w:r>
        <w:rPr>
          <w:rFonts w:ascii="仿宋" w:eastAsia="仿宋" w:hAnsi="仿宋"/>
          <w:sz w:val="28"/>
        </w:rPr>
        <w:t>报警功能：在遭遇非法入侵或错误操作时，能够自动发出警报，并记录下入侵者的信息。</w:t>
      </w:r>
      <w:r>
        <w:rPr>
          <w:rFonts w:ascii="仿宋" w:eastAsia="仿宋" w:hAnsi="仿宋"/>
          <w:sz w:val="28"/>
        </w:rPr>
        <w:br/>
        <w:t xml:space="preserve">    5.</w:t>
      </w:r>
      <w:r>
        <w:rPr>
          <w:rFonts w:ascii="仿宋" w:eastAsia="仿宋" w:hAnsi="仿宋"/>
          <w:sz w:val="28"/>
        </w:rPr>
        <w:t>实时监控：通过内置的传感器和通信模块，可以实现对保险柜的实时监控和远程管理。</w:t>
      </w:r>
      <w:r>
        <w:rPr>
          <w:rFonts w:ascii="仿宋" w:eastAsia="仿宋" w:hAnsi="仿宋"/>
          <w:sz w:val="28"/>
        </w:rPr>
        <w:br/>
        <w:t xml:space="preserve">    6.</w:t>
      </w:r>
      <w:r>
        <w:rPr>
          <w:rFonts w:ascii="仿宋" w:eastAsia="仿宋" w:hAnsi="仿宋"/>
          <w:sz w:val="28"/>
        </w:rPr>
        <w:t>防撬设计：独特的防撬结构和隐藏式设计，有效防止常见的撬锁工具的破坏。</w:t>
      </w:r>
      <w:r>
        <w:rPr>
          <w:rFonts w:ascii="仿宋" w:eastAsia="仿宋" w:hAnsi="仿宋"/>
          <w:sz w:val="28"/>
        </w:rPr>
        <w:br/>
        <w:t xml:space="preserve">    7.</w:t>
      </w:r>
      <w:r>
        <w:rPr>
          <w:rFonts w:ascii="仿宋" w:eastAsia="仿宋" w:hAnsi="仿宋"/>
          <w:sz w:val="28"/>
        </w:rPr>
        <w:t>易于安装：设计紧凑，安装简便，适用于多种环境和空间。</w:t>
      </w:r>
    </w:p>
    <w:p w:rsidR="00203368" w14:textId="3BD13C31">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用户友好界面：提供直观的操作界面，即使是非专业用户也能快速上手。</w:t>
      </w:r>
      <w:r>
        <w:rPr>
          <w:rFonts w:ascii="仿宋" w:eastAsia="仿宋" w:hAnsi="仿宋"/>
          <w:sz w:val="28"/>
        </w:rPr>
        <w:br/>
        <w:t xml:space="preserve">    9.</w:t>
      </w:r>
      <w:r>
        <w:rPr>
          <w:rFonts w:ascii="仿宋" w:eastAsia="仿宋" w:hAnsi="仿宋"/>
          <w:sz w:val="28"/>
        </w:rPr>
        <w:t>电源管理：具有自动休眠和唤醒功能，延长电池寿命，保证产品的长期可靠性。</w:t>
      </w:r>
      <w:r>
        <w:rPr>
          <w:rFonts w:ascii="仿宋" w:eastAsia="仿宋" w:hAnsi="仿宋"/>
          <w:sz w:val="28"/>
        </w:rPr>
        <w:br/>
      </w:r>
      <w:r>
        <w:rPr>
          <w:rFonts w:ascii="仿宋" w:eastAsia="仿宋" w:hAnsi="仿宋"/>
          <w:sz w:val="28"/>
        </w:rPr>
        <w:t xml:space="preserve">10. </w:t>
      </w:r>
      <w:r>
        <w:rPr>
          <w:rFonts w:ascii="仿宋" w:eastAsia="仿宋" w:hAnsi="仿宋"/>
          <w:sz w:val="28"/>
        </w:rPr>
        <w:t>售后服务：提供全面的售后服务和技术支持，确保用户的问题得到及时解决。</w:t>
      </w:r>
      <w:r>
        <w:rPr>
          <w:rFonts w:ascii="仿宋" w:eastAsia="仿宋" w:hAnsi="仿宋"/>
          <w:sz w:val="28"/>
        </w:rPr>
        <w:br/>
      </w:r>
      <w:r>
        <w:rPr>
          <w:rFonts w:ascii="仿宋" w:eastAsia="仿宋" w:hAnsi="仿宋"/>
          <w:sz w:val="28"/>
        </w:rPr>
        <w:t>保险柜锁产品的推出，将为企业和个人提供更高水平的安全保障，满足市场对安全存储设备日益增长的需求。</w:t>
      </w:r>
    </w:p>
    <w:p w:rsidR="009C12B5" w:rsidRPr="009C12B5" w:rsidP="009C12B5" w14:paraId="42B4A90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保险柜锁产品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保险柜锁产品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保险柜锁产品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保险柜锁产品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7C4965B"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保险柜锁产品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3BC8F8BA" w14:textId="77777777">
      <w:pPr>
        <w:pStyle w:val="Heading2"/>
      </w:pPr>
      <w:bookmarkStart w:id="4" w:name="_Toc157814107"/>
      <w:r w:rsidRPr="009C12B5">
        <w:t>二、市场分析</w:t>
      </w:r>
      <w:bookmarkEnd w:id="4"/>
    </w:p>
    <w:p w:rsidR="009C12B5" w:rsidP="007A4CF7" w14:paraId="27FABEFB" w14:textId="77777777">
      <w:pPr>
        <w:pStyle w:val="Heading3"/>
      </w:pPr>
      <w:bookmarkStart w:id="5" w:name="_Toc157814108"/>
      <w:r w:rsidRPr="009C12B5">
        <w:t xml:space="preserve">2.1 </w:t>
      </w:r>
      <w:r w:rsidR="007A4CF7">
        <w:t>保险柜锁</w:t>
      </w:r>
      <w:r w:rsidRPr="009C12B5">
        <w:t>目标市场</w:t>
      </w:r>
      <w:bookmarkEnd w:id="5"/>
    </w:p>
    <w:p w:rsidR="00203368" w14:paraId="597D5AA1" w14:textId="1088531F">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保险柜锁产品目标市场分析应重点评估潜在客户的需求、偏好、购买能力和竞争对手的情况。通过市场调研和分析，企业可以确定目标客户群体，并制定相应的营销策略。以下是一些关键点：</w:t>
      </w:r>
      <w:r>
        <w:rPr>
          <w:rFonts w:ascii="仿宋" w:eastAsia="仿宋" w:hAnsi="仿宋"/>
          <w:sz w:val="28"/>
        </w:rPr>
        <w:br/>
        <w:t xml:space="preserve">    1.</w:t>
      </w:r>
      <w:r>
        <w:rPr>
          <w:rFonts w:ascii="仿宋" w:eastAsia="仿宋" w:hAnsi="仿宋"/>
          <w:sz w:val="28"/>
        </w:rPr>
        <w:t>客户细分：根据客户的需求和购买行为，将市场划分为不同的细分市场。例如，可以根据行业（如金融、医疗、家庭等）、企业规模、地理位置等进行细分。</w:t>
      </w:r>
      <w:r>
        <w:rPr>
          <w:rFonts w:ascii="仿宋" w:eastAsia="仿宋" w:hAnsi="仿宋"/>
          <w:sz w:val="28"/>
        </w:rPr>
        <w:br/>
        <w:t xml:space="preserve">    2.</w:t>
      </w:r>
      <w:r>
        <w:rPr>
          <w:rFonts w:ascii="仿宋" w:eastAsia="仿宋" w:hAnsi="仿宋"/>
          <w:sz w:val="28"/>
        </w:rPr>
        <w:t>市场容量：评估目标市场的整体规模和增长潜力，以确定市场是否足够大，能够支持企业的销售目标。</w:t>
      </w:r>
      <w:r>
        <w:rPr>
          <w:rFonts w:ascii="仿宋" w:eastAsia="仿宋" w:hAnsi="仿宋"/>
          <w:sz w:val="28"/>
        </w:rPr>
        <w:br/>
        <w:t xml:space="preserve">    3.</w:t>
      </w:r>
      <w:r>
        <w:rPr>
          <w:rFonts w:ascii="仿宋" w:eastAsia="仿宋" w:hAnsi="仿宋"/>
          <w:sz w:val="28"/>
        </w:rPr>
        <w:t>客户需求分析：深入了解客户对保险柜锁功能、安全性、易用性、品牌等方面的需求，确保产品能够满足或超过客户期望。</w:t>
      </w:r>
      <w:r>
        <w:rPr>
          <w:rFonts w:ascii="仿宋" w:eastAsia="仿宋" w:hAnsi="仿宋"/>
          <w:sz w:val="28"/>
        </w:rPr>
        <w:br/>
        <w:t xml:space="preserve">    4.</w:t>
      </w:r>
      <w:r>
        <w:rPr>
          <w:rFonts w:ascii="仿宋" w:eastAsia="仿宋" w:hAnsi="仿宋"/>
          <w:sz w:val="28"/>
        </w:rPr>
        <w:t>竞争对手分析：研究竞争对手的产品特点、定价策略、市场占有率等，识别自身的竞争优势和不足，并制定相应的应对策略。</w:t>
      </w:r>
      <w:r>
        <w:rPr>
          <w:rFonts w:ascii="仿宋" w:eastAsia="仿宋" w:hAnsi="仿宋"/>
          <w:sz w:val="28"/>
        </w:rPr>
        <w:br/>
        <w:t xml:space="preserve">    5.</w:t>
      </w:r>
      <w:r>
        <w:rPr>
          <w:rFonts w:ascii="仿宋" w:eastAsia="仿宋" w:hAnsi="仿宋"/>
          <w:sz w:val="28"/>
        </w:rPr>
        <w:t>销售策略：根据目标市场的情况，制定合适的销售策略，包括定价、渠道选择、促销活动等，以吸引和保留客户。</w:t>
      </w:r>
      <w:r>
        <w:rPr>
          <w:rFonts w:ascii="仿宋" w:eastAsia="仿宋" w:hAnsi="仿宋"/>
          <w:sz w:val="28"/>
        </w:rPr>
        <w:br/>
        <w:t xml:space="preserve">    6.</w:t>
      </w:r>
      <w:r>
        <w:rPr>
          <w:rFonts w:ascii="仿宋" w:eastAsia="仿宋" w:hAnsi="仿宋"/>
          <w:sz w:val="28"/>
        </w:rPr>
        <w:t>市场趋势预测：分析市场未来的发展趋势，如技术进步、法规变化、消费者偏好变化等，以提前调整产品和市场策略。</w:t>
      </w:r>
      <w:r>
        <w:rPr>
          <w:rFonts w:ascii="仿宋" w:eastAsia="仿宋" w:hAnsi="仿宋"/>
          <w:sz w:val="28"/>
        </w:rPr>
        <w:br/>
        <w:t xml:space="preserve">    7.</w:t>
      </w:r>
      <w:r>
        <w:rPr>
          <w:rFonts w:ascii="仿宋" w:eastAsia="仿宋" w:hAnsi="仿宋"/>
          <w:sz w:val="28"/>
        </w:rPr>
        <w:t>市场准入策略：对于新市场，需要考虑如何进入，包括合作伙伴选择、本地化策略、市场推广计划等。</w:t>
      </w:r>
      <w:r>
        <w:rPr>
          <w:rFonts w:ascii="仿宋" w:eastAsia="仿宋" w:hAnsi="仿宋"/>
          <w:sz w:val="28"/>
        </w:rPr>
        <w:br/>
      </w:r>
    </w:p>
    <w:p w:rsidR="00203368" w14:textId="1088531F">
      <w:pPr>
        <w:ind w:firstLine="560"/>
      </w:pPr>
      <w:r>
        <w:rPr>
          <w:rFonts w:ascii="仿宋" w:eastAsia="仿宋" w:hAnsi="仿宋"/>
          <w:sz w:val="28"/>
        </w:rPr>
        <w:t>通过上述分析，保险柜锁产品项目可以更好地理解目标市场，并据此制定商业发展计划，以确保产品能够成功地推向市场并获得市场份额。</w:t>
      </w:r>
    </w:p>
    <w:p w:rsidR="009C12B5" w:rsidRPr="009C12B5" w:rsidP="009C12B5" w14:paraId="390ABC3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BE348C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保险柜锁产品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保险柜锁产品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保险柜锁产品</w:t>
      </w:r>
      <w:r w:rsidRPr="009C12B5">
        <w:rPr>
          <w:rFonts w:ascii="仿宋" w:eastAsia="仿宋" w:hAnsi="仿宋"/>
          <w:sz w:val="28"/>
          <w:szCs w:val="28"/>
        </w:rPr>
        <w:t>始终与市场需求保持同步。</w:t>
      </w:r>
    </w:p>
    <w:p w:rsidR="009C12B5" w:rsidP="007A4CF7" w14:paraId="096B8FA7" w14:textId="77777777">
      <w:pPr>
        <w:pStyle w:val="Heading3"/>
      </w:pPr>
      <w:bookmarkStart w:id="6" w:name="_Toc157814109"/>
      <w:r w:rsidRPr="009C12B5">
        <w:t xml:space="preserve">2.2 </w:t>
      </w:r>
      <w:r w:rsidR="007A4CF7">
        <w:t>保险柜锁</w:t>
      </w:r>
      <w:r w:rsidR="007A4CF7">
        <w:rPr>
          <w:rFonts w:hint="eastAsia"/>
        </w:rPr>
        <w:t>市场</w:t>
      </w:r>
      <w:r w:rsidRPr="009C12B5">
        <w:t>竞争分析</w:t>
      </w:r>
      <w:bookmarkEnd w:id="6"/>
    </w:p>
    <w:p w:rsidR="00203368" w14:paraId="7E72A44C" w14:textId="2EEFA34B">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保险柜锁产品市场竞争分析显示，随着安全意识的提升和财产保护需求的增加，保险柜锁市场呈现出稳定增长的趋势。消费者对保险柜锁的性能、安全性和便利性提出了更高的要求，推动了市场向智能化、多样化和高安全性方向发展。</w:t>
      </w:r>
      <w:r>
        <w:rPr>
          <w:rFonts w:ascii="仿宋" w:eastAsia="仿宋" w:hAnsi="仿宋"/>
          <w:sz w:val="28"/>
        </w:rPr>
        <w:br/>
      </w:r>
    </w:p>
    <w:p w:rsidR="00203368" w14:textId="2EEFA34B">
      <w:pPr>
        <w:ind w:firstLine="560"/>
      </w:pPr>
      <w:r>
        <w:rPr>
          <w:rFonts w:ascii="仿宋" w:eastAsia="仿宋" w:hAnsi="仿宋"/>
          <w:sz w:val="28"/>
        </w:rPr>
        <w:t>目前市场上的保险柜锁产品主要包括机械锁、电子锁和生物识别锁等类型。机械锁以其简单可靠的特点，仍然在市场上占据一定份额；电子锁则因其操作便捷和较高的安全性，受到越来越多消费者的青睐；而生物识别锁，如指纹锁、虹膜锁等，则代表了未来发展的趋势，以其高安全性和便捷性受到市场关注。</w:t>
      </w:r>
      <w:r>
        <w:rPr>
          <w:rFonts w:ascii="仿宋" w:eastAsia="仿宋" w:hAnsi="仿宋"/>
          <w:sz w:val="28"/>
        </w:rPr>
        <w:br/>
      </w:r>
      <w:r>
        <w:rPr>
          <w:rFonts w:ascii="仿宋" w:eastAsia="仿宋" w:hAnsi="仿宋"/>
          <w:sz w:val="28"/>
        </w:rPr>
        <w:t>在市场竞争中，品牌影响力、产品创新能力和售后服务质量成为企业竞争的关键因素。知名品牌通常能凭借其良好的市场口碑和用户忠诚度获得竞争优势。同时，不断推陈出新的产品设计和功能升级也是企业保持竞争力的关键。售后服务质量，如安装、维护和保修等服务，也直接影响消费者的购买决策。</w:t>
      </w:r>
      <w:r>
        <w:rPr>
          <w:rFonts w:ascii="仿宋" w:eastAsia="仿宋" w:hAnsi="仿宋"/>
          <w:sz w:val="28"/>
        </w:rPr>
        <w:br/>
      </w:r>
      <w:r>
        <w:rPr>
          <w:rFonts w:ascii="仿宋" w:eastAsia="仿宋" w:hAnsi="仿宋"/>
          <w:sz w:val="28"/>
        </w:rPr>
        <w:t>此外，市场上的新进入者往往通过技术创新和价格策略来争夺市场份额。然而，随着消费者对产品安全性和可靠性的要求不断提高，价格不再是唯一决定因素，产品的实际性能和用户体验变得愈发重要。</w:t>
      </w:r>
      <w:r>
        <w:rPr>
          <w:rFonts w:ascii="仿宋" w:eastAsia="仿宋" w:hAnsi="仿宋"/>
          <w:sz w:val="28"/>
        </w:rPr>
        <w:br/>
      </w:r>
      <w:r>
        <w:rPr>
          <w:rFonts w:ascii="仿宋" w:eastAsia="仿宋" w:hAnsi="仿宋"/>
          <w:sz w:val="28"/>
        </w:rPr>
        <w:t>总体而言，保险柜锁市场具有良好的发展前景，但企业需要不断创新和提升服务质量，以满足消费者不断变化的需求，并在激烈的市场竞争中脱颖而出。</w:t>
      </w:r>
    </w:p>
    <w:p w:rsidR="009C12B5" w:rsidRPr="009C12B5" w:rsidP="009C12B5" w14:paraId="0F16056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保险柜锁产品</w:t>
      </w:r>
      <w:r w:rsidRPr="009C12B5">
        <w:rPr>
          <w:rFonts w:ascii="仿宋" w:eastAsia="仿宋" w:hAnsi="仿宋"/>
          <w:sz w:val="28"/>
          <w:szCs w:val="28"/>
        </w:rPr>
        <w:t>的竞争优势和差异化策略。我们认为，</w:t>
      </w:r>
      <w:r w:rsidR="00E75C7F">
        <w:rPr>
          <w:rFonts w:ascii="仿宋" w:eastAsia="仿宋" w:hAnsi="仿宋"/>
          <w:sz w:val="28"/>
          <w:szCs w:val="28"/>
        </w:rPr>
        <w:t>保险柜锁产品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5AD900D3"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保险柜锁产品</w:t>
      </w:r>
      <w:r w:rsidRPr="009C12B5">
        <w:rPr>
          <w:rFonts w:ascii="仿宋" w:eastAsia="仿宋" w:hAnsi="仿宋"/>
          <w:sz w:val="28"/>
          <w:szCs w:val="28"/>
        </w:rPr>
        <w:t>将在竞争激烈的市场中脱颖而出。</w:t>
      </w:r>
    </w:p>
    <w:p w:rsidR="009C12B5" w:rsidP="007A4CF7" w14:paraId="52018D65" w14:textId="77777777">
      <w:pPr>
        <w:pStyle w:val="Heading3"/>
      </w:pPr>
      <w:bookmarkStart w:id="7" w:name="_Toc157814110"/>
      <w:r w:rsidRPr="009C12B5">
        <w:t xml:space="preserve">2.3 </w:t>
      </w:r>
      <w:r w:rsidR="007A4CF7">
        <w:t>保险柜锁</w:t>
      </w:r>
      <w:r w:rsidRPr="009C12B5">
        <w:t>行业趋势与机遇</w:t>
      </w:r>
      <w:bookmarkEnd w:id="7"/>
    </w:p>
    <w:p w:rsidR="00203368" w14:paraId="209A475E" w14:textId="4B2C98EC">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保险柜锁产品行业正经历着一系列积极的趋势和机遇，为企业和投资者提供了广阔的发展前景。首先，随着全球经济的增长和财富的积累，人们对财产安全的关注日益增加，这推动了保险柜锁产品需求的上升。其次，技术的进步，尤其是智能家居和物联网的发展，为保险柜锁行业带来了新的增长点。智能保险柜锁的普及不仅提高了安全性，还提供了便利性和智能化体验，吸引了更多的消费者。此外，电子商务和在线支付的快速发展也增加了对数据安全和隐私保护的需求，这促使企业对保险柜锁产品提出更高的要求。</w:t>
      </w:r>
      <w:r>
        <w:rPr>
          <w:rFonts w:ascii="仿宋" w:eastAsia="仿宋" w:hAnsi="仿宋"/>
          <w:sz w:val="28"/>
        </w:rPr>
        <w:br/>
      </w:r>
      <w:r>
        <w:rPr>
          <w:rFonts w:ascii="仿宋" w:eastAsia="仿宋" w:hAnsi="仿宋"/>
          <w:sz w:val="28"/>
        </w:rPr>
        <w:t>另外，新兴市场如亚洲、非洲和南美洲地区的经济增长和城市化进程加速，为保险柜锁产品提供了巨大的市场潜力。这些地区的消费者对安全的需求日益增长，为保险柜锁产品制造商提供了新的机遇。同时，环保意识的提升也促使企业开发更加环保和可持续的保险柜锁产品，这为行业创新和产品升级提供了动力。</w:t>
      </w:r>
      <w:r>
        <w:rPr>
          <w:rFonts w:ascii="仿宋" w:eastAsia="仿宋" w:hAnsi="仿宋"/>
          <w:sz w:val="28"/>
        </w:rPr>
        <w:br/>
      </w:r>
      <w:r>
        <w:rPr>
          <w:rFonts w:ascii="仿宋" w:eastAsia="仿宋" w:hAnsi="仿宋"/>
          <w:sz w:val="28"/>
        </w:rPr>
        <w:t>总体而言，保险柜锁产品行业正处于一个充满活力和机遇的环境中。随着技术的不断进步、消费者需求的多样化以及新兴市场的崛起，保险柜锁产品制造商和供应商有望通过创新和市场洞察力抓住这些机遇，实现业务的快速增长和市场占有率的扩大。</w:t>
      </w:r>
    </w:p>
    <w:p w:rsidR="009C12B5" w:rsidRPr="009C12B5" w:rsidP="009C12B5" w14:paraId="59B0954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保险柜锁产品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保险柜锁产品</w:t>
      </w:r>
      <w:r w:rsidRPr="009C12B5">
        <w:rPr>
          <w:rFonts w:ascii="仿宋" w:eastAsia="仿宋" w:hAnsi="仿宋"/>
          <w:sz w:val="28"/>
          <w:szCs w:val="28"/>
        </w:rPr>
        <w:t>始终走在行业的前沿并抓住每一个市场机遇。</w:t>
      </w:r>
    </w:p>
    <w:p w:rsidR="009C12B5" w:rsidRPr="009C12B5" w:rsidP="007A4CF7" w14:paraId="665C6EA2" w14:textId="77777777">
      <w:pPr>
        <w:pStyle w:val="Heading2"/>
      </w:pPr>
      <w:bookmarkStart w:id="8" w:name="_Toc157814111"/>
      <w:r w:rsidRPr="009C12B5">
        <w:t>三、营销策略</w:t>
      </w:r>
      <w:bookmarkEnd w:id="8"/>
    </w:p>
    <w:p w:rsidR="009C12B5" w:rsidRPr="009C12B5" w:rsidP="007A4CF7" w14:paraId="030D1785" w14:textId="77777777">
      <w:pPr>
        <w:pStyle w:val="Heading3"/>
      </w:pPr>
      <w:bookmarkStart w:id="9" w:name="_Toc157814112"/>
      <w:r w:rsidRPr="009C12B5">
        <w:t xml:space="preserve">3.1 </w:t>
      </w:r>
      <w:r w:rsidRPr="009C12B5">
        <w:t>品牌定位与传播</w:t>
      </w:r>
      <w:bookmarkEnd w:id="9"/>
    </w:p>
    <w:p w:rsidR="009C12B5" w:rsidRPr="009C12B5" w:rsidP="007A4CF7" w14:paraId="284BF48D"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保险柜锁产品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4F197A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保险柜锁产品</w:t>
      </w:r>
      <w:r w:rsidRPr="009C12B5">
        <w:rPr>
          <w:rFonts w:ascii="仿宋" w:eastAsia="仿宋" w:hAnsi="仿宋"/>
          <w:sz w:val="28"/>
          <w:szCs w:val="28"/>
        </w:rPr>
        <w:t>的专业评测和推荐文章，以扩大品牌影响力。</w:t>
      </w:r>
    </w:p>
    <w:p w:rsidR="009C12B5" w:rsidRPr="009C12B5" w:rsidP="009C12B5" w14:paraId="43537E4A"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保险柜锁产品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7520C58E" w14:textId="77777777">
      <w:pPr>
        <w:pStyle w:val="Heading3"/>
      </w:pPr>
      <w:bookmarkStart w:id="10" w:name="_Toc157814113"/>
      <w:r w:rsidRPr="009C12B5">
        <w:t xml:space="preserve">3.2 </w:t>
      </w:r>
      <w:r w:rsidR="007A4CF7">
        <w:t>保险柜锁</w:t>
      </w:r>
      <w:r w:rsidRPr="009C12B5">
        <w:t>产品定价策略</w:t>
      </w:r>
      <w:bookmarkEnd w:id="10"/>
    </w:p>
    <w:p w:rsidR="009C12B5" w:rsidRPr="009C12B5" w:rsidP="00CA39FB" w14:paraId="0547CF4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保险柜锁产品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2EE77F7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2125D5E"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保险柜锁产品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5947DCC" w14:textId="77777777">
      <w:pPr>
        <w:pStyle w:val="Heading3"/>
      </w:pPr>
      <w:bookmarkStart w:id="11" w:name="_Toc157814114"/>
      <w:r w:rsidRPr="009C12B5">
        <w:t xml:space="preserve">3.3 </w:t>
      </w:r>
      <w:r w:rsidR="007A4CF7">
        <w:t>保险柜锁</w:t>
      </w:r>
      <w:r w:rsidR="007A4CF7">
        <w:rPr>
          <w:rFonts w:hint="eastAsia"/>
        </w:rPr>
        <w:t>产品</w:t>
      </w:r>
      <w:r w:rsidRPr="009C12B5">
        <w:t>销售渠道与拓展</w:t>
      </w:r>
      <w:bookmarkEnd w:id="11"/>
    </w:p>
    <w:p w:rsidR="009C12B5" w:rsidRPr="009C12B5" w:rsidP="009C12B5" w14:paraId="7CAAB9C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保险柜锁产品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CA4E5E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保险柜锁产品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1D1478C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保险柜锁产品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356B3EE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https://d.book118.com/848117040060006034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FAC5E9A" w14:textId="77777777">
    <w:pPr>
      <w:pStyle w:val="Footer"/>
      <w:jc w:val="center"/>
    </w:pPr>
  </w:p>
  <w:p w:rsidR="00FE7E16" w14:paraId="72B62A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6FA3999" w14:textId="77777777">
    <w:pPr>
      <w:pStyle w:val="Footer"/>
      <w:jc w:val="center"/>
    </w:pPr>
  </w:p>
  <w:p w:rsidR="007A4CF7" w14:paraId="7880A3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0C69C8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4E6E998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2F554B54"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63790B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8622487"/>
      <w:docPartObj>
        <w:docPartGallery w:val="Page Numbers (Bottom of Page)"/>
        <w:docPartUnique/>
      </w:docPartObj>
    </w:sdtPr>
    <w:sdtContent>
      <w:sdt>
        <w:sdtPr>
          <w:id w:val="157448890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1732735"/>
      <w:docPartObj>
        <w:docPartGallery w:val="Page Numbers (Bottom of Page)"/>
        <w:docPartUnique/>
      </w:docPartObj>
    </w:sdtPr>
    <w:sdtContent>
      <w:sdt>
        <w:sdtPr>
          <w:id w:val="21195492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4055691"/>
      <w:docPartObj>
        <w:docPartGallery w:val="Page Numbers (Bottom of Page)"/>
        <w:docPartUnique/>
      </w:docPartObj>
    </w:sdtPr>
    <w:sdtContent>
      <w:sdt>
        <w:sdtPr>
          <w:id w:val="17325394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0487828"/>
      <w:docPartObj>
        <w:docPartGallery w:val="Page Numbers (Bottom of Page)"/>
        <w:docPartUnique/>
      </w:docPartObj>
    </w:sdtPr>
    <w:sdtContent>
      <w:sdt>
        <w:sdtPr>
          <w:id w:val="56141888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5047758"/>
      <w:docPartObj>
        <w:docPartGallery w:val="Page Numbers (Bottom of Page)"/>
        <w:docPartUnique/>
      </w:docPartObj>
    </w:sdtPr>
    <w:sdtContent>
      <w:sdt>
        <w:sdtPr>
          <w:id w:val="11472753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1790068"/>
      <w:docPartObj>
        <w:docPartGallery w:val="Page Numbers (Bottom of Page)"/>
        <w:docPartUnique/>
      </w:docPartObj>
    </w:sdtPr>
    <w:sdtContent>
      <w:sdt>
        <w:sdtPr>
          <w:id w:val="100778058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0723053"/>
      <w:docPartObj>
        <w:docPartGallery w:val="Page Numbers (Bottom of Page)"/>
        <w:docPartUnique/>
      </w:docPartObj>
    </w:sdtPr>
    <w:sdtContent>
      <w:sdt>
        <w:sdtPr>
          <w:id w:val="96111410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6971978"/>
      <w:docPartObj>
        <w:docPartGallery w:val="Page Numbers (Bottom of Page)"/>
        <w:docPartUnique/>
      </w:docPartObj>
    </w:sdtPr>
    <w:sdtContent>
      <w:sdt>
        <w:sdtPr>
          <w:id w:val="125559972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39386"/>
      <w:docPartObj>
        <w:docPartGallery w:val="Page Numbers (Bottom of Page)"/>
        <w:docPartUnique/>
      </w:docPartObj>
    </w:sdtPr>
    <w:sdtContent>
      <w:sdt>
        <w:sdtPr>
          <w:id w:val="1113644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0413543"/>
      <w:docPartObj>
        <w:docPartGallery w:val="Page Numbers (Bottom of Page)"/>
        <w:docPartUnique/>
      </w:docPartObj>
    </w:sdtPr>
    <w:sdtContent>
      <w:sdt>
        <w:sdtPr>
          <w:id w:val="154723316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4243680"/>
      <w:docPartObj>
        <w:docPartGallery w:val="Page Numbers (Bottom of Page)"/>
        <w:docPartUnique/>
      </w:docPartObj>
    </w:sdtPr>
    <w:sdtContent>
      <w:sdt>
        <w:sdtPr>
          <w:id w:val="164000026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3463114"/>
      <w:docPartObj>
        <w:docPartGallery w:val="Page Numbers (Bottom of Page)"/>
        <w:docPartUnique/>
      </w:docPartObj>
    </w:sdtPr>
    <w:sdtContent>
      <w:sdt>
        <w:sdtPr>
          <w:id w:val="17303339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153796"/>
      <w:docPartObj>
        <w:docPartGallery w:val="Page Numbers (Bottom of Page)"/>
        <w:docPartUnique/>
      </w:docPartObj>
    </w:sdtPr>
    <w:sdtContent>
      <w:sdt>
        <w:sdtPr>
          <w:id w:val="74818986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371648"/>
      <w:docPartObj>
        <w:docPartGallery w:val="Page Numbers (Bottom of Page)"/>
        <w:docPartUnique/>
      </w:docPartObj>
    </w:sdtPr>
    <w:sdtContent>
      <w:sdt>
        <w:sdtPr>
          <w:id w:val="1542768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6202103"/>
      <w:docPartObj>
        <w:docPartGallery w:val="Page Numbers (Bottom of Page)"/>
        <w:docPartUnique/>
      </w:docPartObj>
    </w:sdtPr>
    <w:sdtContent>
      <w:sdt>
        <w:sdtPr>
          <w:id w:val="116465125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2432741"/>
      <w:docPartObj>
        <w:docPartGallery w:val="Page Numbers (Bottom of Page)"/>
        <w:docPartUnique/>
      </w:docPartObj>
    </w:sdtPr>
    <w:sdtContent>
      <w:sdt>
        <w:sdtPr>
          <w:id w:val="146845647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267127"/>
      <w:docPartObj>
        <w:docPartGallery w:val="Page Numbers (Bottom of Page)"/>
        <w:docPartUnique/>
      </w:docPartObj>
    </w:sdtPr>
    <w:sdtContent>
      <w:sdt>
        <w:sdtPr>
          <w:id w:val="76794325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4177270"/>
      <w:docPartObj>
        <w:docPartGallery w:val="Page Numbers (Bottom of Page)"/>
        <w:docPartUnique/>
      </w:docPartObj>
    </w:sdtPr>
    <w:sdtContent>
      <w:sdt>
        <w:sdtPr>
          <w:id w:val="111292463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670258"/>
      <w:docPartObj>
        <w:docPartGallery w:val="Page Numbers (Bottom of Page)"/>
        <w:docPartUnique/>
      </w:docPartObj>
    </w:sdtPr>
    <w:sdtContent>
      <w:sdt>
        <w:sdtPr>
          <w:id w:val="2601849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2912089"/>
      <w:docPartObj>
        <w:docPartGallery w:val="Page Numbers (Bottom of Page)"/>
        <w:docPartUnique/>
      </w:docPartObj>
    </w:sdtPr>
    <w:sdtContent>
      <w:sdt>
        <w:sdtPr>
          <w:id w:val="34853350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9BC3BE8"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21FB5DE"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03368"/>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B9428E"/>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494A72"/>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84811704006000603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2694</Words>
  <Characters>15361</Characters>
  <Application>Microsoft Office Word</Application>
  <DocSecurity>0</DocSecurity>
  <Lines>128</Lines>
  <Paragraphs>36</Paragraphs>
  <ScaleCrop>false</ScaleCrop>
  <Company/>
  <LinksUpToDate>false</LinksUpToDate>
  <CharactersWithSpaces>18019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2024-02-05T04:46:00Z</dcterms:modified>
</cp:coreProperties>
</file>