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凉茶项目规划设计纲要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91" w:history="1">
        <w:r>
          <w:rPr>
            <w:rFonts w:ascii="仿宋" w:eastAsia="仿宋" w:hAnsi="仿宋" w:cs="仿宋" w:hint="eastAsia"/>
            <w:lang w:eastAsia="zh-CN"/>
          </w:rPr>
          <w:t>序言</w:t>
        </w:r>
        <w:r>
          <w:tab/>
        </w:r>
        <w:r>
          <w:fldChar w:fldCharType="begin"/>
        </w:r>
        <w:r>
          <w:instrText xml:space="preserve"> PAGEREF _Toc17391 \h </w:instrText>
        </w:r>
        <w:r>
          <w:fldChar w:fldCharType="separate"/>
        </w:r>
        <w:r>
          <w:t>3</w:t>
        </w:r>
        <w:r>
          <w:fldChar w:fldCharType="end"/>
        </w:r>
      </w:hyperlink>
    </w:p>
    <w:p>
      <w:pPr>
        <w:pStyle w:val="TOC1"/>
        <w:tabs>
          <w:tab w:val="right" w:leader="dot" w:pos="8306"/>
        </w:tabs>
      </w:pPr>
      <w:hyperlink w:anchor="_Toc15475" w:history="1">
        <w:r>
          <w:rPr>
            <w:rFonts w:ascii="仿宋" w:eastAsia="仿宋" w:hAnsi="仿宋" w:cs="仿宋" w:hint="eastAsia"/>
            <w:lang w:eastAsia="zh-CN"/>
          </w:rPr>
          <w:t>一、凉茶项目选址可行性分析</w:t>
        </w:r>
        <w:r>
          <w:tab/>
        </w:r>
        <w:r>
          <w:fldChar w:fldCharType="begin"/>
        </w:r>
        <w:r>
          <w:instrText xml:space="preserve"> PAGEREF _Toc15475 \h </w:instrText>
        </w:r>
        <w:r>
          <w:fldChar w:fldCharType="separate"/>
        </w:r>
        <w:r>
          <w:t>3</w:t>
        </w:r>
        <w:r>
          <w:fldChar w:fldCharType="end"/>
        </w:r>
      </w:hyperlink>
    </w:p>
    <w:p>
      <w:pPr>
        <w:pStyle w:val="TOC2"/>
        <w:tabs>
          <w:tab w:val="right" w:leader="dot" w:pos="8306"/>
        </w:tabs>
      </w:pPr>
      <w:hyperlink w:anchor="_Toc25953" w:history="1">
        <w:r>
          <w:rPr>
            <w:rFonts w:ascii="仿宋" w:eastAsia="仿宋" w:hAnsi="仿宋" w:cs="仿宋" w:hint="eastAsia"/>
            <w:lang w:eastAsia="zh-CN"/>
          </w:rPr>
          <w:t>(一)、凉茶项目选址</w:t>
        </w:r>
        <w:r>
          <w:tab/>
        </w:r>
        <w:r>
          <w:fldChar w:fldCharType="begin"/>
        </w:r>
        <w:r>
          <w:instrText xml:space="preserve"> PAGEREF _Toc25953 \h </w:instrText>
        </w:r>
        <w:r>
          <w:fldChar w:fldCharType="separate"/>
        </w:r>
        <w:r>
          <w:t>3</w:t>
        </w:r>
        <w:r>
          <w:fldChar w:fldCharType="end"/>
        </w:r>
      </w:hyperlink>
    </w:p>
    <w:p>
      <w:pPr>
        <w:pStyle w:val="TOC2"/>
        <w:tabs>
          <w:tab w:val="right" w:leader="dot" w:pos="8306"/>
        </w:tabs>
      </w:pPr>
      <w:hyperlink w:anchor="_Toc2964" w:history="1">
        <w:r>
          <w:rPr>
            <w:rFonts w:ascii="仿宋" w:eastAsia="仿宋" w:hAnsi="仿宋" w:cs="仿宋" w:hint="eastAsia"/>
            <w:lang w:eastAsia="zh-CN"/>
          </w:rPr>
          <w:t>(二)、用地控制指标</w:t>
        </w:r>
        <w:r>
          <w:tab/>
        </w:r>
        <w:r>
          <w:fldChar w:fldCharType="begin"/>
        </w:r>
        <w:r>
          <w:instrText xml:space="preserve"> PAGEREF _Toc2964 \h </w:instrText>
        </w:r>
        <w:r>
          <w:fldChar w:fldCharType="separate"/>
        </w:r>
        <w:r>
          <w:t>3</w:t>
        </w:r>
        <w:r>
          <w:fldChar w:fldCharType="end"/>
        </w:r>
      </w:hyperlink>
    </w:p>
    <w:p>
      <w:pPr>
        <w:pStyle w:val="TOC2"/>
        <w:tabs>
          <w:tab w:val="right" w:leader="dot" w:pos="8306"/>
        </w:tabs>
      </w:pPr>
      <w:hyperlink w:anchor="_Toc27826" w:history="1">
        <w:r>
          <w:rPr>
            <w:rFonts w:ascii="仿宋" w:eastAsia="仿宋" w:hAnsi="仿宋" w:cs="仿宋" w:hint="eastAsia"/>
            <w:lang w:eastAsia="zh-CN"/>
          </w:rPr>
          <w:t>(三)、节约用地措施</w:t>
        </w:r>
        <w:r>
          <w:tab/>
        </w:r>
        <w:r>
          <w:fldChar w:fldCharType="begin"/>
        </w:r>
        <w:r>
          <w:instrText xml:space="preserve"> PAGEREF _Toc27826 \h </w:instrText>
        </w:r>
        <w:r>
          <w:fldChar w:fldCharType="separate"/>
        </w:r>
        <w:r>
          <w:t>5</w:t>
        </w:r>
        <w:r>
          <w:fldChar w:fldCharType="end"/>
        </w:r>
      </w:hyperlink>
    </w:p>
    <w:p>
      <w:pPr>
        <w:pStyle w:val="TOC2"/>
        <w:tabs>
          <w:tab w:val="right" w:leader="dot" w:pos="8306"/>
        </w:tabs>
      </w:pPr>
      <w:hyperlink w:anchor="_Toc27173" w:history="1">
        <w:r>
          <w:rPr>
            <w:rFonts w:ascii="仿宋" w:eastAsia="仿宋" w:hAnsi="仿宋" w:cs="仿宋" w:hint="eastAsia"/>
            <w:lang w:eastAsia="zh-CN"/>
          </w:rPr>
          <w:t>(四)、总图布置方案</w:t>
        </w:r>
        <w:r>
          <w:tab/>
        </w:r>
        <w:r>
          <w:fldChar w:fldCharType="begin"/>
        </w:r>
        <w:r>
          <w:instrText xml:space="preserve"> PAGEREF _Toc27173 \h </w:instrText>
        </w:r>
        <w:r>
          <w:fldChar w:fldCharType="separate"/>
        </w:r>
        <w:r>
          <w:t>6</w:t>
        </w:r>
        <w:r>
          <w:fldChar w:fldCharType="end"/>
        </w:r>
      </w:hyperlink>
    </w:p>
    <w:p>
      <w:pPr>
        <w:pStyle w:val="TOC2"/>
        <w:tabs>
          <w:tab w:val="right" w:leader="dot" w:pos="8306"/>
        </w:tabs>
      </w:pPr>
      <w:hyperlink w:anchor="_Toc31638" w:history="1">
        <w:r>
          <w:rPr>
            <w:rFonts w:ascii="仿宋" w:eastAsia="仿宋" w:hAnsi="仿宋" w:cs="仿宋" w:hint="eastAsia"/>
            <w:lang w:eastAsia="zh-CN"/>
          </w:rPr>
          <w:t>(五)、选址综合评价</w:t>
        </w:r>
        <w:r>
          <w:tab/>
        </w:r>
        <w:r>
          <w:fldChar w:fldCharType="begin"/>
        </w:r>
        <w:r>
          <w:instrText xml:space="preserve"> PAGEREF _Toc31638 \h </w:instrText>
        </w:r>
        <w:r>
          <w:fldChar w:fldCharType="separate"/>
        </w:r>
        <w:r>
          <w:t>7</w:t>
        </w:r>
        <w:r>
          <w:fldChar w:fldCharType="end"/>
        </w:r>
      </w:hyperlink>
    </w:p>
    <w:p>
      <w:pPr>
        <w:pStyle w:val="TOC1"/>
        <w:tabs>
          <w:tab w:val="right" w:leader="dot" w:pos="8306"/>
        </w:tabs>
      </w:pPr>
      <w:hyperlink w:anchor="_Toc9561" w:history="1">
        <w:r>
          <w:rPr>
            <w:rFonts w:ascii="仿宋" w:eastAsia="仿宋" w:hAnsi="仿宋" w:cs="仿宋" w:hint="eastAsia"/>
            <w:lang w:eastAsia="zh-CN"/>
          </w:rPr>
          <w:t>二、凉茶项目绩效评估</w:t>
        </w:r>
        <w:r>
          <w:tab/>
        </w:r>
        <w:r>
          <w:fldChar w:fldCharType="begin"/>
        </w:r>
        <w:r>
          <w:instrText xml:space="preserve"> PAGEREF _Toc9561 \h </w:instrText>
        </w:r>
        <w:r>
          <w:fldChar w:fldCharType="separate"/>
        </w:r>
        <w:r>
          <w:t>8</w:t>
        </w:r>
        <w:r>
          <w:fldChar w:fldCharType="end"/>
        </w:r>
      </w:hyperlink>
    </w:p>
    <w:p>
      <w:pPr>
        <w:pStyle w:val="TOC2"/>
        <w:tabs>
          <w:tab w:val="right" w:leader="dot" w:pos="8306"/>
        </w:tabs>
      </w:pPr>
      <w:hyperlink w:anchor="_Toc23416" w:history="1">
        <w:r>
          <w:rPr>
            <w:rFonts w:ascii="仿宋" w:eastAsia="仿宋" w:hAnsi="仿宋" w:cs="仿宋" w:hint="eastAsia"/>
            <w:lang w:eastAsia="zh-CN"/>
          </w:rPr>
          <w:t>(一)、绩效评估指标</w:t>
        </w:r>
        <w:r>
          <w:tab/>
        </w:r>
        <w:r>
          <w:fldChar w:fldCharType="begin"/>
        </w:r>
        <w:r>
          <w:instrText xml:space="preserve"> PAGEREF _Toc23416 \h </w:instrText>
        </w:r>
        <w:r>
          <w:fldChar w:fldCharType="separate"/>
        </w:r>
        <w:r>
          <w:t>8</w:t>
        </w:r>
        <w:r>
          <w:fldChar w:fldCharType="end"/>
        </w:r>
      </w:hyperlink>
    </w:p>
    <w:p>
      <w:pPr>
        <w:pStyle w:val="TOC2"/>
        <w:tabs>
          <w:tab w:val="right" w:leader="dot" w:pos="8306"/>
        </w:tabs>
      </w:pPr>
      <w:hyperlink w:anchor="_Toc30161" w:history="1">
        <w:r>
          <w:rPr>
            <w:rFonts w:ascii="仿宋" w:eastAsia="仿宋" w:hAnsi="仿宋" w:cs="仿宋" w:hint="eastAsia"/>
            <w:lang w:eastAsia="zh-CN"/>
          </w:rPr>
          <w:t>(二)、绩效评估方法</w:t>
        </w:r>
        <w:r>
          <w:tab/>
        </w:r>
        <w:r>
          <w:fldChar w:fldCharType="begin"/>
        </w:r>
        <w:r>
          <w:instrText xml:space="preserve"> PAGEREF _Toc30161 \h </w:instrText>
        </w:r>
        <w:r>
          <w:fldChar w:fldCharType="separate"/>
        </w:r>
        <w:r>
          <w:t>9</w:t>
        </w:r>
        <w:r>
          <w:fldChar w:fldCharType="end"/>
        </w:r>
      </w:hyperlink>
    </w:p>
    <w:p>
      <w:pPr>
        <w:pStyle w:val="TOC2"/>
        <w:tabs>
          <w:tab w:val="right" w:leader="dot" w:pos="8306"/>
        </w:tabs>
      </w:pPr>
      <w:hyperlink w:anchor="_Toc11223" w:history="1">
        <w:r>
          <w:rPr>
            <w:rFonts w:ascii="仿宋" w:eastAsia="仿宋" w:hAnsi="仿宋" w:cs="仿宋" w:hint="eastAsia"/>
            <w:lang w:eastAsia="zh-CN"/>
          </w:rPr>
          <w:t>(三)、绩效评估周期</w:t>
        </w:r>
        <w:r>
          <w:tab/>
        </w:r>
        <w:r>
          <w:fldChar w:fldCharType="begin"/>
        </w:r>
        <w:r>
          <w:instrText xml:space="preserve"> PAGEREF _Toc11223 \h </w:instrText>
        </w:r>
        <w:r>
          <w:fldChar w:fldCharType="separate"/>
        </w:r>
        <w:r>
          <w:t>10</w:t>
        </w:r>
        <w:r>
          <w:fldChar w:fldCharType="end"/>
        </w:r>
      </w:hyperlink>
    </w:p>
    <w:p>
      <w:pPr>
        <w:pStyle w:val="TOC1"/>
        <w:tabs>
          <w:tab w:val="right" w:leader="dot" w:pos="8306"/>
        </w:tabs>
      </w:pPr>
      <w:hyperlink w:anchor="_Toc2307" w:history="1">
        <w:r>
          <w:rPr>
            <w:rFonts w:ascii="仿宋" w:eastAsia="仿宋" w:hAnsi="仿宋" w:cs="仿宋" w:hint="eastAsia"/>
            <w:lang w:eastAsia="zh-CN"/>
          </w:rPr>
          <w:t>三、凉茶项目危机管理</w:t>
        </w:r>
        <w:r>
          <w:tab/>
        </w:r>
        <w:r>
          <w:fldChar w:fldCharType="begin"/>
        </w:r>
        <w:r>
          <w:instrText xml:space="preserve"> PAGEREF _Toc2307 \h </w:instrText>
        </w:r>
        <w:r>
          <w:fldChar w:fldCharType="separate"/>
        </w:r>
        <w:r>
          <w:t>11</w:t>
        </w:r>
        <w:r>
          <w:fldChar w:fldCharType="end"/>
        </w:r>
      </w:hyperlink>
    </w:p>
    <w:p>
      <w:pPr>
        <w:pStyle w:val="TOC2"/>
        <w:tabs>
          <w:tab w:val="right" w:leader="dot" w:pos="8306"/>
        </w:tabs>
      </w:pPr>
      <w:hyperlink w:anchor="_Toc2168" w:history="1">
        <w:r>
          <w:rPr>
            <w:rFonts w:ascii="仿宋" w:eastAsia="仿宋" w:hAnsi="仿宋" w:cs="仿宋" w:hint="eastAsia"/>
            <w:lang w:eastAsia="zh-CN"/>
          </w:rPr>
          <w:t>(一)、危机预警与识别</w:t>
        </w:r>
        <w:r>
          <w:tab/>
        </w:r>
        <w:r>
          <w:fldChar w:fldCharType="begin"/>
        </w:r>
        <w:r>
          <w:instrText xml:space="preserve"> PAGEREF _Toc2168 \h </w:instrText>
        </w:r>
        <w:r>
          <w:fldChar w:fldCharType="separate"/>
        </w:r>
        <w:r>
          <w:t>11</w:t>
        </w:r>
        <w:r>
          <w:fldChar w:fldCharType="end"/>
        </w:r>
      </w:hyperlink>
    </w:p>
    <w:p>
      <w:pPr>
        <w:pStyle w:val="TOC2"/>
        <w:tabs>
          <w:tab w:val="right" w:leader="dot" w:pos="8306"/>
        </w:tabs>
      </w:pPr>
      <w:hyperlink w:anchor="_Toc18209" w:history="1">
        <w:r>
          <w:rPr>
            <w:rFonts w:ascii="仿宋" w:eastAsia="仿宋" w:hAnsi="仿宋" w:cs="仿宋" w:hint="eastAsia"/>
            <w:lang w:eastAsia="zh-CN"/>
          </w:rPr>
          <w:t>(二)、危机应对与恢复</w:t>
        </w:r>
        <w:r>
          <w:tab/>
        </w:r>
        <w:r>
          <w:fldChar w:fldCharType="begin"/>
        </w:r>
        <w:r>
          <w:instrText xml:space="preserve"> PAGEREF _Toc18209 \h </w:instrText>
        </w:r>
        <w:r>
          <w:fldChar w:fldCharType="separate"/>
        </w:r>
        <w:r>
          <w:t>12</w:t>
        </w:r>
        <w:r>
          <w:fldChar w:fldCharType="end"/>
        </w:r>
      </w:hyperlink>
    </w:p>
    <w:p>
      <w:pPr>
        <w:pStyle w:val="TOC1"/>
        <w:tabs>
          <w:tab w:val="right" w:leader="dot" w:pos="8306"/>
        </w:tabs>
      </w:pPr>
      <w:hyperlink w:anchor="_Toc3643" w:history="1">
        <w:r>
          <w:rPr>
            <w:rFonts w:ascii="仿宋" w:eastAsia="仿宋" w:hAnsi="仿宋" w:cs="仿宋" w:hint="eastAsia"/>
            <w:lang w:eastAsia="zh-CN"/>
          </w:rPr>
          <w:t>四、产品规划分析</w:t>
        </w:r>
        <w:r>
          <w:tab/>
        </w:r>
        <w:r>
          <w:fldChar w:fldCharType="begin"/>
        </w:r>
        <w:r>
          <w:instrText xml:space="preserve"> PAGEREF _Toc3643 \h </w:instrText>
        </w:r>
        <w:r>
          <w:fldChar w:fldCharType="separate"/>
        </w:r>
        <w:r>
          <w:t>14</w:t>
        </w:r>
        <w:r>
          <w:fldChar w:fldCharType="end"/>
        </w:r>
      </w:hyperlink>
    </w:p>
    <w:p>
      <w:pPr>
        <w:pStyle w:val="TOC2"/>
        <w:tabs>
          <w:tab w:val="right" w:leader="dot" w:pos="8306"/>
        </w:tabs>
      </w:pPr>
      <w:hyperlink w:anchor="_Toc16668" w:history="1">
        <w:r>
          <w:rPr>
            <w:rFonts w:ascii="仿宋" w:eastAsia="仿宋" w:hAnsi="仿宋" w:cs="仿宋" w:hint="eastAsia"/>
            <w:lang w:eastAsia="zh-CN"/>
          </w:rPr>
          <w:t>(一)、产品规划</w:t>
        </w:r>
        <w:r>
          <w:tab/>
        </w:r>
        <w:r>
          <w:fldChar w:fldCharType="begin"/>
        </w:r>
        <w:r>
          <w:instrText xml:space="preserve"> PAGEREF _Toc16668 \h </w:instrText>
        </w:r>
        <w:r>
          <w:fldChar w:fldCharType="separate"/>
        </w:r>
        <w:r>
          <w:t>14</w:t>
        </w:r>
        <w:r>
          <w:fldChar w:fldCharType="end"/>
        </w:r>
      </w:hyperlink>
    </w:p>
    <w:p>
      <w:pPr>
        <w:pStyle w:val="TOC2"/>
        <w:tabs>
          <w:tab w:val="right" w:leader="dot" w:pos="8306"/>
        </w:tabs>
      </w:pPr>
      <w:hyperlink w:anchor="_Toc7067" w:history="1">
        <w:r>
          <w:rPr>
            <w:rFonts w:ascii="仿宋" w:eastAsia="仿宋" w:hAnsi="仿宋" w:cs="仿宋" w:hint="eastAsia"/>
            <w:lang w:eastAsia="zh-CN"/>
          </w:rPr>
          <w:t>(二)、建设规模</w:t>
        </w:r>
        <w:r>
          <w:tab/>
        </w:r>
        <w:r>
          <w:fldChar w:fldCharType="begin"/>
        </w:r>
        <w:r>
          <w:instrText xml:space="preserve"> PAGEREF _Toc7067 \h </w:instrText>
        </w:r>
        <w:r>
          <w:fldChar w:fldCharType="separate"/>
        </w:r>
        <w:r>
          <w:t>14</w:t>
        </w:r>
        <w:r>
          <w:fldChar w:fldCharType="end"/>
        </w:r>
      </w:hyperlink>
    </w:p>
    <w:p>
      <w:pPr>
        <w:pStyle w:val="TOC1"/>
        <w:tabs>
          <w:tab w:val="right" w:leader="dot" w:pos="8306"/>
        </w:tabs>
      </w:pPr>
      <w:hyperlink w:anchor="_Toc20390" w:history="1">
        <w:r>
          <w:rPr>
            <w:rFonts w:ascii="仿宋" w:eastAsia="仿宋" w:hAnsi="仿宋" w:cs="仿宋" w:hint="eastAsia"/>
            <w:lang w:eastAsia="zh-CN"/>
          </w:rPr>
          <w:t>五、市场分析、调研</w:t>
        </w:r>
        <w:r>
          <w:tab/>
        </w:r>
        <w:r>
          <w:fldChar w:fldCharType="begin"/>
        </w:r>
        <w:r>
          <w:instrText xml:space="preserve"> PAGEREF _Toc20390 \h </w:instrText>
        </w:r>
        <w:r>
          <w:fldChar w:fldCharType="separate"/>
        </w:r>
        <w:r>
          <w:t>16</w:t>
        </w:r>
        <w:r>
          <w:fldChar w:fldCharType="end"/>
        </w:r>
      </w:hyperlink>
    </w:p>
    <w:p>
      <w:pPr>
        <w:pStyle w:val="TOC2"/>
        <w:tabs>
          <w:tab w:val="right" w:leader="dot" w:pos="8306"/>
        </w:tabs>
      </w:pPr>
      <w:hyperlink w:anchor="_Toc21021" w:history="1">
        <w:r>
          <w:rPr>
            <w:rFonts w:ascii="仿宋" w:eastAsia="仿宋" w:hAnsi="仿宋" w:cs="仿宋" w:hint="eastAsia"/>
            <w:lang w:eastAsia="zh-CN"/>
          </w:rPr>
          <w:t>(一)、凉茶行业分析</w:t>
        </w:r>
        <w:r>
          <w:tab/>
        </w:r>
        <w:r>
          <w:fldChar w:fldCharType="begin"/>
        </w:r>
        <w:r>
          <w:instrText xml:space="preserve"> PAGEREF _Toc21021 \h </w:instrText>
        </w:r>
        <w:r>
          <w:fldChar w:fldCharType="separate"/>
        </w:r>
        <w:r>
          <w:t>16</w:t>
        </w:r>
        <w:r>
          <w:fldChar w:fldCharType="end"/>
        </w:r>
      </w:hyperlink>
    </w:p>
    <w:p>
      <w:pPr>
        <w:pStyle w:val="TOC2"/>
        <w:tabs>
          <w:tab w:val="right" w:leader="dot" w:pos="8306"/>
        </w:tabs>
      </w:pPr>
      <w:hyperlink w:anchor="_Toc29542" w:history="1">
        <w:r>
          <w:rPr>
            <w:rFonts w:ascii="仿宋" w:eastAsia="仿宋" w:hAnsi="仿宋" w:cs="仿宋" w:hint="eastAsia"/>
            <w:lang w:eastAsia="zh-CN"/>
          </w:rPr>
          <w:t>(二)、凉茶市场分析预测</w:t>
        </w:r>
        <w:r>
          <w:tab/>
        </w:r>
        <w:r>
          <w:fldChar w:fldCharType="begin"/>
        </w:r>
        <w:r>
          <w:instrText xml:space="preserve"> PAGEREF _Toc29542 \h </w:instrText>
        </w:r>
        <w:r>
          <w:fldChar w:fldCharType="separate"/>
        </w:r>
        <w:r>
          <w:t>16</w:t>
        </w:r>
        <w:r>
          <w:fldChar w:fldCharType="end"/>
        </w:r>
      </w:hyperlink>
    </w:p>
    <w:p>
      <w:pPr>
        <w:pStyle w:val="TOC1"/>
        <w:tabs>
          <w:tab w:val="right" w:leader="dot" w:pos="8306"/>
        </w:tabs>
      </w:pPr>
      <w:hyperlink w:anchor="_Toc18483" w:history="1">
        <w:r>
          <w:rPr>
            <w:rFonts w:ascii="仿宋" w:eastAsia="仿宋" w:hAnsi="仿宋" w:cs="仿宋" w:hint="eastAsia"/>
            <w:lang w:eastAsia="zh-CN"/>
          </w:rPr>
          <w:t>六、凉茶项目概论</w:t>
        </w:r>
        <w:r>
          <w:tab/>
        </w:r>
        <w:r>
          <w:fldChar w:fldCharType="begin"/>
        </w:r>
        <w:r>
          <w:instrText xml:space="preserve"> PAGEREF _Toc18483 \h </w:instrText>
        </w:r>
        <w:r>
          <w:fldChar w:fldCharType="separate"/>
        </w:r>
        <w:r>
          <w:t>17</w:t>
        </w:r>
        <w:r>
          <w:fldChar w:fldCharType="end"/>
        </w:r>
      </w:hyperlink>
    </w:p>
    <w:p>
      <w:pPr>
        <w:pStyle w:val="TOC2"/>
        <w:tabs>
          <w:tab w:val="right" w:leader="dot" w:pos="8306"/>
        </w:tabs>
      </w:pPr>
      <w:hyperlink w:anchor="_Toc18367" w:history="1">
        <w:r>
          <w:rPr>
            <w:rFonts w:ascii="仿宋" w:eastAsia="仿宋" w:hAnsi="仿宋" w:cs="仿宋" w:hint="eastAsia"/>
            <w:lang w:eastAsia="zh-CN"/>
          </w:rPr>
          <w:t>(一)、凉茶项目概况</w:t>
        </w:r>
        <w:r>
          <w:tab/>
        </w:r>
        <w:r>
          <w:fldChar w:fldCharType="begin"/>
        </w:r>
        <w:r>
          <w:instrText xml:space="preserve"> PAGEREF _Toc18367 \h </w:instrText>
        </w:r>
        <w:r>
          <w:fldChar w:fldCharType="separate"/>
        </w:r>
        <w:r>
          <w:t>17</w:t>
        </w:r>
        <w:r>
          <w:fldChar w:fldCharType="end"/>
        </w:r>
      </w:hyperlink>
    </w:p>
    <w:p>
      <w:pPr>
        <w:pStyle w:val="TOC2"/>
        <w:tabs>
          <w:tab w:val="right" w:leader="dot" w:pos="8306"/>
        </w:tabs>
      </w:pPr>
      <w:hyperlink w:anchor="_Toc5999" w:history="1">
        <w:r>
          <w:rPr>
            <w:rFonts w:ascii="仿宋" w:eastAsia="仿宋" w:hAnsi="仿宋" w:cs="仿宋" w:hint="eastAsia"/>
            <w:lang w:eastAsia="zh-CN"/>
          </w:rPr>
          <w:t>(二)、凉茶项目目标</w:t>
        </w:r>
        <w:r>
          <w:tab/>
        </w:r>
        <w:r>
          <w:fldChar w:fldCharType="begin"/>
        </w:r>
        <w:r>
          <w:instrText xml:space="preserve"> PAGEREF _Toc5999 \h </w:instrText>
        </w:r>
        <w:r>
          <w:fldChar w:fldCharType="separate"/>
        </w:r>
        <w:r>
          <w:t>19</w:t>
        </w:r>
        <w:r>
          <w:fldChar w:fldCharType="end"/>
        </w:r>
      </w:hyperlink>
    </w:p>
    <w:p>
      <w:pPr>
        <w:pStyle w:val="TOC2"/>
        <w:tabs>
          <w:tab w:val="right" w:leader="dot" w:pos="8306"/>
        </w:tabs>
      </w:pPr>
      <w:hyperlink w:anchor="_Toc9431" w:history="1">
        <w:r>
          <w:rPr>
            <w:rFonts w:ascii="仿宋" w:eastAsia="仿宋" w:hAnsi="仿宋" w:cs="仿宋" w:hint="eastAsia"/>
            <w:lang w:eastAsia="zh-CN"/>
          </w:rPr>
          <w:t>(三)、凉茶项目提出的理由</w:t>
        </w:r>
        <w:r>
          <w:tab/>
        </w:r>
        <w:r>
          <w:fldChar w:fldCharType="begin"/>
        </w:r>
        <w:r>
          <w:instrText xml:space="preserve"> PAGEREF _Toc9431 \h </w:instrText>
        </w:r>
        <w:r>
          <w:fldChar w:fldCharType="separate"/>
        </w:r>
        <w:r>
          <w:t>20</w:t>
        </w:r>
        <w:r>
          <w:fldChar w:fldCharType="end"/>
        </w:r>
      </w:hyperlink>
    </w:p>
    <w:p>
      <w:pPr>
        <w:pStyle w:val="TOC2"/>
        <w:tabs>
          <w:tab w:val="right" w:leader="dot" w:pos="8306"/>
        </w:tabs>
      </w:pPr>
      <w:hyperlink w:anchor="_Toc4330" w:history="1">
        <w:r>
          <w:rPr>
            <w:rFonts w:ascii="仿宋" w:eastAsia="仿宋" w:hAnsi="仿宋" w:cs="仿宋" w:hint="eastAsia"/>
            <w:lang w:eastAsia="zh-CN"/>
          </w:rPr>
          <w:t>(四)、凉茶项目意义</w:t>
        </w:r>
        <w:r>
          <w:tab/>
        </w:r>
        <w:r>
          <w:fldChar w:fldCharType="begin"/>
        </w:r>
        <w:r>
          <w:instrText xml:space="preserve"> PAGEREF _Toc4330 \h </w:instrText>
        </w:r>
        <w:r>
          <w:fldChar w:fldCharType="separate"/>
        </w:r>
        <w:r>
          <w:t>22</w:t>
        </w:r>
        <w:r>
          <w:fldChar w:fldCharType="end"/>
        </w:r>
      </w:hyperlink>
    </w:p>
    <w:p>
      <w:pPr>
        <w:pStyle w:val="TOC2"/>
        <w:tabs>
          <w:tab w:val="right" w:leader="dot" w:pos="8306"/>
        </w:tabs>
      </w:pPr>
      <w:hyperlink w:anchor="_Toc12989" w:history="1">
        <w:r>
          <w:rPr>
            <w:rFonts w:ascii="仿宋" w:eastAsia="仿宋" w:hAnsi="仿宋" w:cs="仿宋" w:hint="eastAsia"/>
            <w:lang w:eastAsia="zh-CN"/>
          </w:rPr>
          <w:t>(五)、凉茶项目背景</w:t>
        </w:r>
        <w:r>
          <w:tab/>
        </w:r>
        <w:r>
          <w:fldChar w:fldCharType="begin"/>
        </w:r>
        <w:r>
          <w:instrText xml:space="preserve"> PAGEREF _Toc12989 \h </w:instrText>
        </w:r>
        <w:r>
          <w:fldChar w:fldCharType="separate"/>
        </w:r>
        <w:r>
          <w:t>23</w:t>
        </w:r>
        <w:r>
          <w:fldChar w:fldCharType="end"/>
        </w:r>
      </w:hyperlink>
    </w:p>
    <w:p>
      <w:pPr>
        <w:pStyle w:val="TOC1"/>
        <w:tabs>
          <w:tab w:val="right" w:leader="dot" w:pos="8306"/>
        </w:tabs>
      </w:pPr>
      <w:hyperlink w:anchor="_Toc29264" w:history="1">
        <w:r>
          <w:rPr>
            <w:rFonts w:ascii="仿宋" w:eastAsia="仿宋" w:hAnsi="仿宋" w:cs="仿宋" w:hint="eastAsia"/>
            <w:lang w:eastAsia="zh-CN"/>
          </w:rPr>
          <w:t>七、凉茶项目人力资源培养与发展</w:t>
        </w:r>
        <w:r>
          <w:tab/>
        </w:r>
        <w:r>
          <w:fldChar w:fldCharType="begin"/>
        </w:r>
        <w:r>
          <w:instrText xml:space="preserve"> PAGEREF _Toc29264 \h </w:instrText>
        </w:r>
        <w:r>
          <w:fldChar w:fldCharType="separate"/>
        </w:r>
        <w:r>
          <w:t>23</w:t>
        </w:r>
        <w:r>
          <w:fldChar w:fldCharType="end"/>
        </w:r>
      </w:hyperlink>
    </w:p>
    <w:p>
      <w:pPr>
        <w:pStyle w:val="TOC2"/>
        <w:tabs>
          <w:tab w:val="right" w:leader="dot" w:pos="8306"/>
        </w:tabs>
      </w:pPr>
      <w:hyperlink w:anchor="_Toc32482" w:history="1">
        <w:r>
          <w:rPr>
            <w:rFonts w:ascii="仿宋" w:eastAsia="仿宋" w:hAnsi="仿宋" w:cs="仿宋" w:hint="eastAsia"/>
            <w:lang w:eastAsia="zh-CN"/>
          </w:rPr>
          <w:t>(一)、人才需求与规划</w:t>
        </w:r>
        <w:r>
          <w:tab/>
        </w:r>
        <w:r>
          <w:fldChar w:fldCharType="begin"/>
        </w:r>
        <w:r>
          <w:instrText xml:space="preserve"> PAGEREF _Toc32482 \h </w:instrText>
        </w:r>
        <w:r>
          <w:fldChar w:fldCharType="separate"/>
        </w:r>
        <w:r>
          <w:t>23</w:t>
        </w:r>
        <w:r>
          <w:fldChar w:fldCharType="end"/>
        </w:r>
      </w:hyperlink>
    </w:p>
    <w:p>
      <w:pPr>
        <w:pStyle w:val="TOC2"/>
        <w:tabs>
          <w:tab w:val="right" w:leader="dot" w:pos="8306"/>
        </w:tabs>
      </w:pPr>
      <w:hyperlink w:anchor="_Toc2040" w:history="1">
        <w:r>
          <w:rPr>
            <w:rFonts w:ascii="仿宋" w:eastAsia="仿宋" w:hAnsi="仿宋" w:cs="仿宋" w:hint="eastAsia"/>
            <w:lang w:eastAsia="zh-CN"/>
          </w:rPr>
          <w:t>(二)、培训与发展计划</w:t>
        </w:r>
        <w:r>
          <w:tab/>
        </w:r>
        <w:r>
          <w:fldChar w:fldCharType="begin"/>
        </w:r>
        <w:r>
          <w:instrText xml:space="preserve"> PAGEREF _Toc2040 \h </w:instrText>
        </w:r>
        <w:r>
          <w:fldChar w:fldCharType="separate"/>
        </w:r>
        <w:r>
          <w:t>24</w:t>
        </w:r>
        <w:r>
          <w:fldChar w:fldCharType="end"/>
        </w:r>
      </w:hyperlink>
    </w:p>
    <w:p>
      <w:pPr>
        <w:pStyle w:val="TOC1"/>
        <w:tabs>
          <w:tab w:val="right" w:leader="dot" w:pos="8306"/>
        </w:tabs>
      </w:pPr>
      <w:hyperlink w:anchor="_Toc28228" w:history="1">
        <w:r>
          <w:rPr>
            <w:rFonts w:ascii="仿宋" w:eastAsia="仿宋" w:hAnsi="仿宋" w:cs="仿宋" w:hint="eastAsia"/>
            <w:lang w:eastAsia="zh-CN"/>
          </w:rPr>
          <w:t>八、凉茶项目人力资源管理</w:t>
        </w:r>
        <w:r>
          <w:tab/>
        </w:r>
        <w:r>
          <w:fldChar w:fldCharType="begin"/>
        </w:r>
        <w:r>
          <w:instrText xml:space="preserve"> PAGEREF _Toc28228 \h </w:instrText>
        </w:r>
        <w:r>
          <w:fldChar w:fldCharType="separate"/>
        </w:r>
        <w:r>
          <w:t>24</w:t>
        </w:r>
        <w:r>
          <w:fldChar w:fldCharType="end"/>
        </w:r>
      </w:hyperlink>
    </w:p>
    <w:p>
      <w:pPr>
        <w:pStyle w:val="TOC2"/>
        <w:tabs>
          <w:tab w:val="right" w:leader="dot" w:pos="8306"/>
        </w:tabs>
      </w:pPr>
      <w:hyperlink w:anchor="_Toc19681" w:history="1">
        <w:r>
          <w:rPr>
            <w:rFonts w:ascii="仿宋" w:eastAsia="仿宋" w:hAnsi="仿宋" w:cs="仿宋" w:hint="eastAsia"/>
            <w:lang w:eastAsia="zh-CN"/>
          </w:rPr>
          <w:t>(一)、建立健全的预算管理制度</w:t>
        </w:r>
        <w:r>
          <w:tab/>
        </w:r>
        <w:r>
          <w:fldChar w:fldCharType="begin"/>
        </w:r>
        <w:r>
          <w:instrText xml:space="preserve"> PAGEREF _Toc19681 \h </w:instrText>
        </w:r>
        <w:r>
          <w:fldChar w:fldCharType="separate"/>
        </w:r>
        <w:r>
          <w:t>24</w:t>
        </w:r>
        <w:r>
          <w:fldChar w:fldCharType="end"/>
        </w:r>
      </w:hyperlink>
    </w:p>
    <w:p>
      <w:pPr>
        <w:pStyle w:val="TOC2"/>
        <w:tabs>
          <w:tab w:val="right" w:leader="dot" w:pos="8306"/>
        </w:tabs>
      </w:pPr>
      <w:hyperlink w:anchor="_Toc31224" w:history="1">
        <w:r>
          <w:rPr>
            <w:rFonts w:ascii="仿宋" w:eastAsia="仿宋" w:hAnsi="仿宋" w:cs="仿宋" w:hint="eastAsia"/>
            <w:lang w:eastAsia="zh-CN"/>
          </w:rPr>
          <w:t>(二)、加强资金流动监控</w:t>
        </w:r>
        <w:r>
          <w:tab/>
        </w:r>
        <w:r>
          <w:fldChar w:fldCharType="begin"/>
        </w:r>
        <w:r>
          <w:instrText xml:space="preserve"> PAGEREF _Toc31224 \h </w:instrText>
        </w:r>
        <w:r>
          <w:fldChar w:fldCharType="separate"/>
        </w:r>
        <w:r>
          <w:t>26</w:t>
        </w:r>
        <w:r>
          <w:fldChar w:fldCharType="end"/>
        </w:r>
      </w:hyperlink>
    </w:p>
    <w:p>
      <w:pPr>
        <w:pStyle w:val="TOC2"/>
        <w:tabs>
          <w:tab w:val="right" w:leader="dot" w:pos="8306"/>
        </w:tabs>
      </w:pPr>
      <w:hyperlink w:anchor="_Toc24474" w:history="1">
        <w:r>
          <w:rPr>
            <w:rFonts w:ascii="仿宋" w:eastAsia="仿宋" w:hAnsi="仿宋" w:cs="仿宋" w:hint="eastAsia"/>
            <w:lang w:eastAsia="zh-CN"/>
          </w:rPr>
          <w:t>(三)、制定完善的风险控制机制</w:t>
        </w:r>
        <w:r>
          <w:tab/>
        </w:r>
        <w:r>
          <w:fldChar w:fldCharType="begin"/>
        </w:r>
        <w:r>
          <w:instrText xml:space="preserve"> PAGEREF _Toc24474 \h </w:instrText>
        </w:r>
        <w:r>
          <w:fldChar w:fldCharType="separate"/>
        </w:r>
        <w:r>
          <w:t>27</w:t>
        </w:r>
        <w:r>
          <w:fldChar w:fldCharType="end"/>
        </w:r>
      </w:hyperlink>
    </w:p>
    <w:p>
      <w:pPr>
        <w:pStyle w:val="TOC2"/>
        <w:tabs>
          <w:tab w:val="right" w:leader="dot" w:pos="8306"/>
        </w:tabs>
      </w:pPr>
      <w:hyperlink w:anchor="_Toc20724" w:history="1">
        <w:r>
          <w:rPr>
            <w:rFonts w:ascii="仿宋" w:eastAsia="仿宋" w:hAnsi="仿宋" w:cs="仿宋" w:hint="eastAsia"/>
            <w:lang w:eastAsia="zh-CN"/>
          </w:rPr>
          <w:t>(四)、优化成本管理</w:t>
        </w:r>
        <w:r>
          <w:tab/>
        </w:r>
        <w:r>
          <w:fldChar w:fldCharType="begin"/>
        </w:r>
        <w:r>
          <w:instrText xml:space="preserve"> PAGEREF _Toc20724 \h </w:instrText>
        </w:r>
        <w:r>
          <w:fldChar w:fldCharType="separate"/>
        </w:r>
        <w:r>
          <w:t>28</w:t>
        </w:r>
        <w:r>
          <w:fldChar w:fldCharType="end"/>
        </w:r>
      </w:hyperlink>
    </w:p>
    <w:p>
      <w:pPr>
        <w:pStyle w:val="TOC1"/>
        <w:tabs>
          <w:tab w:val="right" w:leader="dot" w:pos="8306"/>
        </w:tabs>
      </w:pPr>
      <w:hyperlink w:anchor="_Toc6997" w:history="1">
        <w:r>
          <w:rPr>
            <w:rFonts w:ascii="仿宋" w:eastAsia="仿宋" w:hAnsi="仿宋" w:cs="仿宋" w:hint="eastAsia"/>
            <w:lang w:eastAsia="zh-CN"/>
          </w:rPr>
          <w:t>九、凉茶项目风险管理</w:t>
        </w:r>
        <w:r>
          <w:tab/>
        </w:r>
        <w:r>
          <w:fldChar w:fldCharType="begin"/>
        </w:r>
        <w:r>
          <w:instrText xml:space="preserve"> PAGEREF _Toc6997 \h </w:instrText>
        </w:r>
        <w:r>
          <w:fldChar w:fldCharType="separate"/>
        </w:r>
        <w:r>
          <w:t>30</w:t>
        </w:r>
        <w:r>
          <w:fldChar w:fldCharType="end"/>
        </w:r>
      </w:hyperlink>
    </w:p>
    <w:p>
      <w:pPr>
        <w:pStyle w:val="TOC2"/>
        <w:tabs>
          <w:tab w:val="right" w:leader="dot" w:pos="8306"/>
        </w:tabs>
      </w:pPr>
      <w:hyperlink w:anchor="_Toc4431" w:history="1">
        <w:r>
          <w:rPr>
            <w:rFonts w:ascii="仿宋" w:eastAsia="仿宋" w:hAnsi="仿宋" w:cs="仿宋" w:hint="eastAsia"/>
            <w:lang w:eastAsia="zh-CN"/>
          </w:rPr>
          <w:t>(一)、风险识别与评估</w:t>
        </w:r>
        <w:r>
          <w:tab/>
        </w:r>
        <w:r>
          <w:fldChar w:fldCharType="begin"/>
        </w:r>
        <w:r>
          <w:instrText xml:space="preserve"> PAGEREF _Toc4431 \h </w:instrText>
        </w:r>
        <w:r>
          <w:fldChar w:fldCharType="separate"/>
        </w:r>
        <w:r>
          <w:t>30</w:t>
        </w:r>
        <w:r>
          <w:fldChar w:fldCharType="end"/>
        </w:r>
      </w:hyperlink>
    </w:p>
    <w:p>
      <w:pPr>
        <w:pStyle w:val="TOC2"/>
        <w:tabs>
          <w:tab w:val="right" w:leader="dot" w:pos="8306"/>
        </w:tabs>
      </w:pPr>
      <w:hyperlink w:anchor="_Toc24255" w:history="1">
        <w:r>
          <w:rPr>
            <w:rFonts w:ascii="仿宋" w:eastAsia="仿宋" w:hAnsi="仿宋" w:cs="仿宋" w:hint="eastAsia"/>
            <w:lang w:eastAsia="zh-CN"/>
          </w:rPr>
          <w:t>(二)、风险应对策略</w:t>
        </w:r>
        <w:r>
          <w:tab/>
        </w:r>
        <w:r>
          <w:fldChar w:fldCharType="begin"/>
        </w:r>
        <w:r>
          <w:instrText xml:space="preserve"> PAGEREF _Toc24255 \h </w:instrText>
        </w:r>
        <w:r>
          <w:fldChar w:fldCharType="separate"/>
        </w:r>
        <w:r>
          <w:t>31</w:t>
        </w:r>
        <w:r>
          <w:fldChar w:fldCharType="end"/>
        </w:r>
      </w:hyperlink>
    </w:p>
    <w:p>
      <w:pPr>
        <w:pStyle w:val="TOC2"/>
        <w:tabs>
          <w:tab w:val="right" w:leader="dot" w:pos="8306"/>
        </w:tabs>
      </w:pPr>
      <w:hyperlink w:anchor="_Toc7241" w:history="1">
        <w:r>
          <w:rPr>
            <w:rFonts w:ascii="仿宋" w:eastAsia="仿宋" w:hAnsi="仿宋" w:cs="仿宋" w:hint="eastAsia"/>
            <w:lang w:eastAsia="zh-CN"/>
          </w:rPr>
          <w:t>(三)、风险监控与控制</w:t>
        </w:r>
        <w:r>
          <w:tab/>
        </w:r>
        <w:r>
          <w:fldChar w:fldCharType="begin"/>
        </w:r>
        <w:r>
          <w:instrText xml:space="preserve"> PAGEREF _Toc7241 \h </w:instrText>
        </w:r>
        <w:r>
          <w:fldChar w:fldCharType="separate"/>
        </w:r>
        <w:r>
          <w:t>33</w:t>
        </w:r>
        <w:r>
          <w:fldChar w:fldCharType="end"/>
        </w:r>
      </w:hyperlink>
    </w:p>
    <w:p>
      <w:pPr>
        <w:pStyle w:val="TOC1"/>
        <w:tabs>
          <w:tab w:val="right" w:leader="dot" w:pos="8306"/>
        </w:tabs>
      </w:pPr>
      <w:hyperlink w:anchor="_Toc5704" w:history="1">
        <w:r>
          <w:rPr>
            <w:rFonts w:ascii="仿宋" w:eastAsia="仿宋" w:hAnsi="仿宋" w:cs="仿宋" w:hint="eastAsia"/>
            <w:lang w:eastAsia="zh-CN"/>
          </w:rPr>
          <w:t>十、凉茶项目经营效益</w:t>
        </w:r>
        <w:r>
          <w:tab/>
        </w:r>
        <w:r>
          <w:fldChar w:fldCharType="begin"/>
        </w:r>
        <w:r>
          <w:instrText xml:space="preserve"> PAGEREF _Toc5704 \h </w:instrText>
        </w:r>
        <w:r>
          <w:fldChar w:fldCharType="separate"/>
        </w:r>
        <w:r>
          <w:t>34</w:t>
        </w:r>
        <w:r>
          <w:fldChar w:fldCharType="end"/>
        </w:r>
      </w:hyperlink>
    </w:p>
    <w:p>
      <w:pPr>
        <w:pStyle w:val="TOC2"/>
        <w:tabs>
          <w:tab w:val="right" w:leader="dot" w:pos="8306"/>
        </w:tabs>
      </w:pPr>
      <w:hyperlink w:anchor="_Toc25570" w:history="1">
        <w:r>
          <w:rPr>
            <w:rFonts w:ascii="仿宋" w:eastAsia="仿宋" w:hAnsi="仿宋" w:cs="仿宋" w:hint="eastAsia"/>
            <w:lang w:eastAsia="zh-CN"/>
          </w:rPr>
          <w:t>(一)、经济评价财务测算</w:t>
        </w:r>
        <w:r>
          <w:tab/>
        </w:r>
        <w:r>
          <w:fldChar w:fldCharType="begin"/>
        </w:r>
        <w:r>
          <w:instrText xml:space="preserve"> PAGEREF _Toc25570 \h </w:instrText>
        </w:r>
        <w:r>
          <w:fldChar w:fldCharType="separate"/>
        </w:r>
        <w:r>
          <w:t>34</w:t>
        </w:r>
        <w:r>
          <w:fldChar w:fldCharType="end"/>
        </w:r>
      </w:hyperlink>
    </w:p>
    <w:p>
      <w:pPr>
        <w:pStyle w:val="TOC2"/>
        <w:tabs>
          <w:tab w:val="right" w:leader="dot" w:pos="8306"/>
        </w:tabs>
      </w:pPr>
      <w:hyperlink w:anchor="_Toc3588" w:history="1">
        <w:r>
          <w:rPr>
            <w:rFonts w:ascii="仿宋" w:eastAsia="仿宋" w:hAnsi="仿宋" w:cs="仿宋" w:hint="eastAsia"/>
            <w:lang w:eastAsia="zh-CN"/>
          </w:rPr>
          <w:t>(二)、凉茶项目盈利能力分析</w:t>
        </w:r>
        <w:r>
          <w:tab/>
        </w:r>
        <w:r>
          <w:fldChar w:fldCharType="begin"/>
        </w:r>
        <w:r>
          <w:instrText xml:space="preserve"> PAGEREF _Toc3588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56" w:history="1">
        <w:r>
          <w:rPr>
            <w:rFonts w:ascii="仿宋" w:eastAsia="仿宋" w:hAnsi="仿宋" w:cs="仿宋" w:hint="eastAsia"/>
            <w:lang w:eastAsia="zh-CN"/>
          </w:rPr>
          <w:t>十一、凉茶项目环境影响分析</w:t>
        </w:r>
        <w:r>
          <w:tab/>
        </w:r>
        <w:r>
          <w:fldChar w:fldCharType="begin"/>
        </w:r>
        <w:r>
          <w:instrText xml:space="preserve"> PAGEREF _Toc17856 \h </w:instrText>
        </w:r>
        <w:r>
          <w:fldChar w:fldCharType="separate"/>
        </w:r>
        <w:r>
          <w:t>36</w:t>
        </w:r>
        <w:r>
          <w:fldChar w:fldCharType="end"/>
        </w:r>
      </w:hyperlink>
    </w:p>
    <w:p>
      <w:pPr>
        <w:pStyle w:val="TOC2"/>
        <w:tabs>
          <w:tab w:val="right" w:leader="dot" w:pos="8306"/>
        </w:tabs>
      </w:pPr>
      <w:hyperlink w:anchor="_Toc28498" w:history="1">
        <w:r>
          <w:rPr>
            <w:rFonts w:ascii="仿宋" w:eastAsia="仿宋" w:hAnsi="仿宋" w:cs="仿宋" w:hint="eastAsia"/>
            <w:lang w:eastAsia="zh-CN"/>
          </w:rPr>
          <w:t>(一)、建设区域环境质量现状</w:t>
        </w:r>
        <w:r>
          <w:tab/>
        </w:r>
        <w:r>
          <w:fldChar w:fldCharType="begin"/>
        </w:r>
        <w:r>
          <w:instrText xml:space="preserve"> PAGEREF _Toc28498 \h </w:instrText>
        </w:r>
        <w:r>
          <w:fldChar w:fldCharType="separate"/>
        </w:r>
        <w:r>
          <w:t>36</w:t>
        </w:r>
        <w:r>
          <w:fldChar w:fldCharType="end"/>
        </w:r>
      </w:hyperlink>
    </w:p>
    <w:p>
      <w:pPr>
        <w:pStyle w:val="TOC2"/>
        <w:tabs>
          <w:tab w:val="right" w:leader="dot" w:pos="8306"/>
        </w:tabs>
      </w:pPr>
      <w:hyperlink w:anchor="_Toc26297" w:history="1">
        <w:r>
          <w:rPr>
            <w:rFonts w:ascii="仿宋" w:eastAsia="仿宋" w:hAnsi="仿宋" w:cs="仿宋" w:hint="eastAsia"/>
            <w:lang w:eastAsia="zh-CN"/>
          </w:rPr>
          <w:t>(二)、建设期环境保护</w:t>
        </w:r>
        <w:r>
          <w:tab/>
        </w:r>
        <w:r>
          <w:fldChar w:fldCharType="begin"/>
        </w:r>
        <w:r>
          <w:instrText xml:space="preserve"> PAGEREF _Toc26297 \h </w:instrText>
        </w:r>
        <w:r>
          <w:fldChar w:fldCharType="separate"/>
        </w:r>
        <w:r>
          <w:t>37</w:t>
        </w:r>
        <w:r>
          <w:fldChar w:fldCharType="end"/>
        </w:r>
      </w:hyperlink>
    </w:p>
    <w:p>
      <w:pPr>
        <w:pStyle w:val="TOC2"/>
        <w:tabs>
          <w:tab w:val="right" w:leader="dot" w:pos="8306"/>
        </w:tabs>
      </w:pPr>
      <w:hyperlink w:anchor="_Toc12514" w:history="1">
        <w:r>
          <w:rPr>
            <w:rFonts w:ascii="仿宋" w:eastAsia="仿宋" w:hAnsi="仿宋" w:cs="仿宋" w:hint="eastAsia"/>
            <w:lang w:eastAsia="zh-CN"/>
          </w:rPr>
          <w:t>(三)、运营期环境保护</w:t>
        </w:r>
        <w:r>
          <w:tab/>
        </w:r>
        <w:r>
          <w:fldChar w:fldCharType="begin"/>
        </w:r>
        <w:r>
          <w:instrText xml:space="preserve"> PAGEREF _Toc12514 \h </w:instrText>
        </w:r>
        <w:r>
          <w:fldChar w:fldCharType="separate"/>
        </w:r>
        <w:r>
          <w:t>38</w:t>
        </w:r>
        <w:r>
          <w:fldChar w:fldCharType="end"/>
        </w:r>
      </w:hyperlink>
    </w:p>
    <w:p>
      <w:pPr>
        <w:pStyle w:val="TOC2"/>
        <w:tabs>
          <w:tab w:val="right" w:leader="dot" w:pos="8306"/>
        </w:tabs>
      </w:pPr>
      <w:hyperlink w:anchor="_Toc23356" w:history="1">
        <w:r>
          <w:rPr>
            <w:rFonts w:ascii="仿宋" w:eastAsia="仿宋" w:hAnsi="仿宋" w:cs="仿宋" w:hint="eastAsia"/>
            <w:lang w:eastAsia="zh-CN"/>
          </w:rPr>
          <w:t>(四)、凉茶项目建设对区域经济的影响</w:t>
        </w:r>
        <w:r>
          <w:tab/>
        </w:r>
        <w:r>
          <w:fldChar w:fldCharType="begin"/>
        </w:r>
        <w:r>
          <w:instrText xml:space="preserve"> PAGEREF _Toc23356 \h </w:instrText>
        </w:r>
        <w:r>
          <w:fldChar w:fldCharType="separate"/>
        </w:r>
        <w:r>
          <w:t>40</w:t>
        </w:r>
        <w:r>
          <w:fldChar w:fldCharType="end"/>
        </w:r>
      </w:hyperlink>
    </w:p>
    <w:p>
      <w:pPr>
        <w:pStyle w:val="TOC2"/>
        <w:tabs>
          <w:tab w:val="right" w:leader="dot" w:pos="8306"/>
        </w:tabs>
      </w:pPr>
      <w:hyperlink w:anchor="_Toc13275" w:history="1">
        <w:r>
          <w:rPr>
            <w:rFonts w:ascii="仿宋" w:eastAsia="仿宋" w:hAnsi="仿宋" w:cs="仿宋" w:hint="eastAsia"/>
            <w:lang w:eastAsia="zh-CN"/>
          </w:rPr>
          <w:t>(五)、废弃物处理</w:t>
        </w:r>
        <w:r>
          <w:tab/>
        </w:r>
        <w:r>
          <w:fldChar w:fldCharType="begin"/>
        </w:r>
        <w:r>
          <w:instrText xml:space="preserve"> PAGEREF _Toc13275 \h </w:instrText>
        </w:r>
        <w:r>
          <w:fldChar w:fldCharType="separate"/>
        </w:r>
        <w:r>
          <w:t>41</w:t>
        </w:r>
        <w:r>
          <w:fldChar w:fldCharType="end"/>
        </w:r>
      </w:hyperlink>
    </w:p>
    <w:p>
      <w:pPr>
        <w:pStyle w:val="TOC2"/>
        <w:tabs>
          <w:tab w:val="right" w:leader="dot" w:pos="8306"/>
        </w:tabs>
      </w:pPr>
      <w:hyperlink w:anchor="_Toc3178" w:history="1">
        <w:r>
          <w:rPr>
            <w:rFonts w:ascii="仿宋" w:eastAsia="仿宋" w:hAnsi="仿宋" w:cs="仿宋" w:hint="eastAsia"/>
            <w:lang w:eastAsia="zh-CN"/>
          </w:rPr>
          <w:t>(六)、特殊环境影响分析</w:t>
        </w:r>
        <w:r>
          <w:tab/>
        </w:r>
        <w:r>
          <w:fldChar w:fldCharType="begin"/>
        </w:r>
        <w:r>
          <w:instrText xml:space="preserve"> PAGEREF _Toc3178 \h </w:instrText>
        </w:r>
        <w:r>
          <w:fldChar w:fldCharType="separate"/>
        </w:r>
        <w:r>
          <w:t>43</w:t>
        </w:r>
        <w:r>
          <w:fldChar w:fldCharType="end"/>
        </w:r>
      </w:hyperlink>
    </w:p>
    <w:p>
      <w:pPr>
        <w:pStyle w:val="TOC2"/>
        <w:tabs>
          <w:tab w:val="right" w:leader="dot" w:pos="8306"/>
        </w:tabs>
      </w:pPr>
      <w:hyperlink w:anchor="_Toc24358" w:history="1">
        <w:r>
          <w:rPr>
            <w:rFonts w:ascii="仿宋" w:eastAsia="仿宋" w:hAnsi="仿宋" w:cs="仿宋" w:hint="eastAsia"/>
            <w:lang w:eastAsia="zh-CN"/>
          </w:rPr>
          <w:t>(七)、清洁生产</w:t>
        </w:r>
        <w:r>
          <w:tab/>
        </w:r>
        <w:r>
          <w:fldChar w:fldCharType="begin"/>
        </w:r>
        <w:r>
          <w:instrText xml:space="preserve"> PAGEREF _Toc24358 \h </w:instrText>
        </w:r>
        <w:r>
          <w:fldChar w:fldCharType="separate"/>
        </w:r>
        <w:r>
          <w:t>44</w:t>
        </w:r>
        <w:r>
          <w:fldChar w:fldCharType="end"/>
        </w:r>
      </w:hyperlink>
    </w:p>
    <w:p>
      <w:pPr>
        <w:pStyle w:val="TOC2"/>
        <w:tabs>
          <w:tab w:val="right" w:leader="dot" w:pos="8306"/>
        </w:tabs>
      </w:pPr>
      <w:hyperlink w:anchor="_Toc1703" w:history="1">
        <w:r>
          <w:rPr>
            <w:rFonts w:ascii="仿宋" w:eastAsia="仿宋" w:hAnsi="仿宋" w:cs="仿宋" w:hint="eastAsia"/>
            <w:lang w:eastAsia="zh-CN"/>
          </w:rPr>
          <w:t>(八)、环境保护综合评价</w:t>
        </w:r>
        <w:r>
          <w:tab/>
        </w:r>
        <w:r>
          <w:fldChar w:fldCharType="begin"/>
        </w:r>
        <w:r>
          <w:instrText xml:space="preserve"> PAGEREF _Toc1703 \h </w:instrText>
        </w:r>
        <w:r>
          <w:fldChar w:fldCharType="separate"/>
        </w:r>
        <w:r>
          <w:t>45</w:t>
        </w:r>
        <w:r>
          <w:fldChar w:fldCharType="end"/>
        </w:r>
      </w:hyperlink>
    </w:p>
    <w:p>
      <w:pPr>
        <w:pStyle w:val="TOC1"/>
        <w:tabs>
          <w:tab w:val="right" w:leader="dot" w:pos="8306"/>
        </w:tabs>
      </w:pPr>
      <w:hyperlink w:anchor="_Toc21041" w:history="1">
        <w:r>
          <w:rPr>
            <w:rFonts w:ascii="仿宋" w:eastAsia="仿宋" w:hAnsi="仿宋" w:cs="仿宋" w:hint="eastAsia"/>
            <w:lang w:eastAsia="zh-CN"/>
          </w:rPr>
          <w:t>十二、生产安全保护</w:t>
        </w:r>
        <w:r>
          <w:tab/>
        </w:r>
        <w:r>
          <w:fldChar w:fldCharType="begin"/>
        </w:r>
        <w:r>
          <w:instrText xml:space="preserve"> PAGEREF _Toc21041 \h </w:instrText>
        </w:r>
        <w:r>
          <w:fldChar w:fldCharType="separate"/>
        </w:r>
        <w:r>
          <w:t>46</w:t>
        </w:r>
        <w:r>
          <w:fldChar w:fldCharType="end"/>
        </w:r>
      </w:hyperlink>
    </w:p>
    <w:p>
      <w:pPr>
        <w:pStyle w:val="TOC2"/>
        <w:tabs>
          <w:tab w:val="right" w:leader="dot" w:pos="8306"/>
        </w:tabs>
      </w:pPr>
      <w:hyperlink w:anchor="_Toc1504" w:history="1">
        <w:r>
          <w:rPr>
            <w:rFonts w:ascii="仿宋" w:eastAsia="仿宋" w:hAnsi="仿宋" w:cs="仿宋" w:hint="eastAsia"/>
            <w:lang w:eastAsia="zh-CN"/>
          </w:rPr>
          <w:t>(一)、消防安全</w:t>
        </w:r>
        <w:r>
          <w:tab/>
        </w:r>
        <w:r>
          <w:fldChar w:fldCharType="begin"/>
        </w:r>
        <w:r>
          <w:instrText xml:space="preserve"> PAGEREF _Toc1504 \h </w:instrText>
        </w:r>
        <w:r>
          <w:fldChar w:fldCharType="separate"/>
        </w:r>
        <w:r>
          <w:t>46</w:t>
        </w:r>
        <w:r>
          <w:fldChar w:fldCharType="end"/>
        </w:r>
      </w:hyperlink>
    </w:p>
    <w:p>
      <w:pPr>
        <w:pStyle w:val="TOC2"/>
        <w:tabs>
          <w:tab w:val="right" w:leader="dot" w:pos="8306"/>
        </w:tabs>
      </w:pPr>
      <w:hyperlink w:anchor="_Toc21154" w:history="1">
        <w:r>
          <w:rPr>
            <w:rFonts w:ascii="仿宋" w:eastAsia="仿宋" w:hAnsi="仿宋" w:cs="仿宋" w:hint="eastAsia"/>
            <w:lang w:eastAsia="zh-CN"/>
          </w:rPr>
          <w:t>(二)、防火防爆总图布置措施</w:t>
        </w:r>
        <w:r>
          <w:tab/>
        </w:r>
        <w:r>
          <w:fldChar w:fldCharType="begin"/>
        </w:r>
        <w:r>
          <w:instrText xml:space="preserve"> PAGEREF _Toc21154 \h </w:instrText>
        </w:r>
        <w:r>
          <w:fldChar w:fldCharType="separate"/>
        </w:r>
        <w:r>
          <w:t>47</w:t>
        </w:r>
        <w:r>
          <w:fldChar w:fldCharType="end"/>
        </w:r>
      </w:hyperlink>
    </w:p>
    <w:p>
      <w:pPr>
        <w:pStyle w:val="TOC2"/>
        <w:tabs>
          <w:tab w:val="right" w:leader="dot" w:pos="8306"/>
        </w:tabs>
      </w:pPr>
      <w:hyperlink w:anchor="_Toc29916" w:history="1">
        <w:r>
          <w:rPr>
            <w:rFonts w:ascii="仿宋" w:eastAsia="仿宋" w:hAnsi="仿宋" w:cs="仿宋" w:hint="eastAsia"/>
            <w:lang w:eastAsia="zh-CN"/>
          </w:rPr>
          <w:t>(三)、自然灾害防范措施</w:t>
        </w:r>
        <w:r>
          <w:tab/>
        </w:r>
        <w:r>
          <w:fldChar w:fldCharType="begin"/>
        </w:r>
        <w:r>
          <w:instrText xml:space="preserve"> PAGEREF _Toc29916 \h </w:instrText>
        </w:r>
        <w:r>
          <w:fldChar w:fldCharType="separate"/>
        </w:r>
        <w:r>
          <w:t>48</w:t>
        </w:r>
        <w:r>
          <w:fldChar w:fldCharType="end"/>
        </w:r>
      </w:hyperlink>
    </w:p>
    <w:p>
      <w:pPr>
        <w:pStyle w:val="TOC2"/>
        <w:tabs>
          <w:tab w:val="right" w:leader="dot" w:pos="8306"/>
        </w:tabs>
      </w:pPr>
      <w:hyperlink w:anchor="_Toc29911" w:history="1">
        <w:r>
          <w:rPr>
            <w:rFonts w:ascii="仿宋" w:eastAsia="仿宋" w:hAnsi="仿宋" w:cs="仿宋" w:hint="eastAsia"/>
            <w:lang w:eastAsia="zh-CN"/>
          </w:rPr>
          <w:t>(四)、安全色及安全标志使用要求</w:t>
        </w:r>
        <w:r>
          <w:tab/>
        </w:r>
        <w:r>
          <w:fldChar w:fldCharType="begin"/>
        </w:r>
        <w:r>
          <w:instrText xml:space="preserve"> PAGEREF _Toc29911 \h </w:instrText>
        </w:r>
        <w:r>
          <w:fldChar w:fldCharType="separate"/>
        </w:r>
        <w:r>
          <w:t>49</w:t>
        </w:r>
        <w:r>
          <w:fldChar w:fldCharType="end"/>
        </w:r>
      </w:hyperlink>
    </w:p>
    <w:p>
      <w:pPr>
        <w:pStyle w:val="TOC2"/>
        <w:tabs>
          <w:tab w:val="right" w:leader="dot" w:pos="8306"/>
        </w:tabs>
      </w:pPr>
      <w:hyperlink w:anchor="_Toc91" w:history="1">
        <w:r>
          <w:rPr>
            <w:rFonts w:ascii="仿宋" w:eastAsia="仿宋" w:hAnsi="仿宋" w:cs="仿宋" w:hint="eastAsia"/>
            <w:lang w:eastAsia="zh-CN"/>
          </w:rPr>
          <w:t>(五)、防尘防毒措施</w:t>
        </w:r>
        <w:r>
          <w:tab/>
        </w:r>
        <w:r>
          <w:fldChar w:fldCharType="begin"/>
        </w:r>
        <w:r>
          <w:instrText xml:space="preserve"> PAGEREF _Toc91 \h </w:instrText>
        </w:r>
        <w:r>
          <w:fldChar w:fldCharType="separate"/>
        </w:r>
        <w:r>
          <w:t>50</w:t>
        </w:r>
        <w:r>
          <w:fldChar w:fldCharType="end"/>
        </w:r>
      </w:hyperlink>
    </w:p>
    <w:p>
      <w:pPr>
        <w:pStyle w:val="TOC2"/>
        <w:tabs>
          <w:tab w:val="right" w:leader="dot" w:pos="8306"/>
        </w:tabs>
      </w:pPr>
      <w:hyperlink w:anchor="_Toc15651" w:history="1">
        <w:r>
          <w:rPr>
            <w:rFonts w:ascii="仿宋" w:eastAsia="仿宋" w:hAnsi="仿宋" w:cs="仿宋" w:hint="eastAsia"/>
            <w:lang w:eastAsia="zh-CN"/>
          </w:rPr>
          <w:t>(六)、防静电、触电防护及防雷措施</w:t>
        </w:r>
        <w:r>
          <w:tab/>
        </w:r>
        <w:r>
          <w:fldChar w:fldCharType="begin"/>
        </w:r>
        <w:r>
          <w:instrText xml:space="preserve"> PAGEREF _Toc15651 \h </w:instrText>
        </w:r>
        <w:r>
          <w:fldChar w:fldCharType="separate"/>
        </w:r>
        <w:r>
          <w:t>51</w:t>
        </w:r>
        <w:r>
          <w:fldChar w:fldCharType="end"/>
        </w:r>
      </w:hyperlink>
    </w:p>
    <w:p>
      <w:pPr>
        <w:pStyle w:val="TOC2"/>
        <w:tabs>
          <w:tab w:val="right" w:leader="dot" w:pos="8306"/>
        </w:tabs>
      </w:pPr>
      <w:hyperlink w:anchor="_Toc9157" w:history="1">
        <w:r>
          <w:rPr>
            <w:rFonts w:ascii="仿宋" w:eastAsia="仿宋" w:hAnsi="仿宋" w:cs="仿宋" w:hint="eastAsia"/>
            <w:lang w:eastAsia="zh-CN"/>
          </w:rPr>
          <w:t>(七)、机械设备安全保障措施</w:t>
        </w:r>
        <w:r>
          <w:tab/>
        </w:r>
        <w:r>
          <w:fldChar w:fldCharType="begin"/>
        </w:r>
        <w:r>
          <w:instrText xml:space="preserve"> PAGEREF _Toc9157 \h </w:instrText>
        </w:r>
        <w:r>
          <w:fldChar w:fldCharType="separate"/>
        </w:r>
        <w:r>
          <w:t>52</w:t>
        </w:r>
        <w:r>
          <w:fldChar w:fldCharType="end"/>
        </w:r>
      </w:hyperlink>
    </w:p>
    <w:p>
      <w:pPr>
        <w:pStyle w:val="TOC1"/>
        <w:tabs>
          <w:tab w:val="right" w:leader="dot" w:pos="8306"/>
        </w:tabs>
      </w:pPr>
      <w:hyperlink w:anchor="_Toc10273" w:history="1">
        <w:r>
          <w:rPr>
            <w:rFonts w:ascii="仿宋" w:eastAsia="仿宋" w:hAnsi="仿宋" w:cs="仿宋" w:hint="eastAsia"/>
            <w:lang w:eastAsia="zh-CN"/>
          </w:rPr>
          <w:t>十三、风险识别与分类</w:t>
        </w:r>
        <w:r>
          <w:tab/>
        </w:r>
        <w:r>
          <w:fldChar w:fldCharType="begin"/>
        </w:r>
        <w:r>
          <w:instrText xml:space="preserve"> PAGEREF _Toc10273 \h </w:instrText>
        </w:r>
        <w:r>
          <w:fldChar w:fldCharType="separate"/>
        </w:r>
        <w:r>
          <w:t>54</w:t>
        </w:r>
        <w:r>
          <w:fldChar w:fldCharType="end"/>
        </w:r>
      </w:hyperlink>
    </w:p>
    <w:p>
      <w:pPr>
        <w:pStyle w:val="TOC2"/>
        <w:tabs>
          <w:tab w:val="right" w:leader="dot" w:pos="8306"/>
        </w:tabs>
      </w:pPr>
      <w:hyperlink w:anchor="_Toc1208" w:history="1">
        <w:r>
          <w:rPr>
            <w:rFonts w:ascii="仿宋" w:eastAsia="仿宋" w:hAnsi="仿宋" w:cs="仿宋" w:hint="eastAsia"/>
            <w:lang w:eastAsia="zh-CN"/>
          </w:rPr>
          <w:t>(一)、风险识别</w:t>
        </w:r>
        <w:r>
          <w:tab/>
        </w:r>
        <w:r>
          <w:fldChar w:fldCharType="begin"/>
        </w:r>
        <w:r>
          <w:instrText xml:space="preserve"> PAGEREF _Toc1208 \h </w:instrText>
        </w:r>
        <w:r>
          <w:fldChar w:fldCharType="separate"/>
        </w:r>
        <w:r>
          <w:t>54</w:t>
        </w:r>
        <w:r>
          <w:fldChar w:fldCharType="end"/>
        </w:r>
      </w:hyperlink>
    </w:p>
    <w:p>
      <w:pPr>
        <w:pStyle w:val="TOC2"/>
        <w:tabs>
          <w:tab w:val="right" w:leader="dot" w:pos="8306"/>
        </w:tabs>
      </w:pPr>
      <w:hyperlink w:anchor="_Toc15011" w:history="1">
        <w:r>
          <w:rPr>
            <w:rFonts w:ascii="仿宋" w:eastAsia="仿宋" w:hAnsi="仿宋" w:cs="仿宋" w:hint="eastAsia"/>
            <w:lang w:eastAsia="zh-CN"/>
          </w:rPr>
          <w:t>(二)、风险分类</w:t>
        </w:r>
        <w:r>
          <w:tab/>
        </w:r>
        <w:r>
          <w:fldChar w:fldCharType="begin"/>
        </w:r>
        <w:r>
          <w:instrText xml:space="preserve"> PAGEREF _Toc15011 \h </w:instrText>
        </w:r>
        <w:r>
          <w:fldChar w:fldCharType="separate"/>
        </w:r>
        <w:r>
          <w:t>55</w:t>
        </w:r>
        <w:r>
          <w:fldChar w:fldCharType="end"/>
        </w:r>
      </w:hyperlink>
    </w:p>
    <w:p>
      <w:pPr>
        <w:pStyle w:val="TOC1"/>
        <w:tabs>
          <w:tab w:val="right" w:leader="dot" w:pos="8306"/>
        </w:tabs>
      </w:pPr>
      <w:hyperlink w:anchor="_Toc23488" w:history="1">
        <w:r>
          <w:rPr>
            <w:rFonts w:ascii="仿宋" w:eastAsia="仿宋" w:hAnsi="仿宋" w:cs="仿宋" w:hint="eastAsia"/>
            <w:lang w:eastAsia="zh-CN"/>
          </w:rPr>
          <w:t>十四、凉茶项目工程方案分析</w:t>
        </w:r>
        <w:r>
          <w:tab/>
        </w:r>
        <w:r>
          <w:fldChar w:fldCharType="begin"/>
        </w:r>
        <w:r>
          <w:instrText xml:space="preserve"> PAGEREF _Toc23488 \h </w:instrText>
        </w:r>
        <w:r>
          <w:fldChar w:fldCharType="separate"/>
        </w:r>
        <w:r>
          <w:t>57</w:t>
        </w:r>
        <w:r>
          <w:fldChar w:fldCharType="end"/>
        </w:r>
      </w:hyperlink>
    </w:p>
    <w:p>
      <w:pPr>
        <w:pStyle w:val="TOC2"/>
        <w:tabs>
          <w:tab w:val="right" w:leader="dot" w:pos="8306"/>
        </w:tabs>
      </w:pPr>
      <w:hyperlink w:anchor="_Toc32253" w:history="1">
        <w:r>
          <w:rPr>
            <w:rFonts w:ascii="仿宋" w:eastAsia="仿宋" w:hAnsi="仿宋" w:cs="仿宋" w:hint="eastAsia"/>
            <w:lang w:eastAsia="zh-CN"/>
          </w:rPr>
          <w:t>(一)、建筑工程设计原则</w:t>
        </w:r>
        <w:r>
          <w:tab/>
        </w:r>
        <w:r>
          <w:fldChar w:fldCharType="begin"/>
        </w:r>
        <w:r>
          <w:instrText xml:space="preserve"> PAGEREF _Toc32253 \h </w:instrText>
        </w:r>
        <w:r>
          <w:fldChar w:fldCharType="separate"/>
        </w:r>
        <w:r>
          <w:t>57</w:t>
        </w:r>
        <w:r>
          <w:fldChar w:fldCharType="end"/>
        </w:r>
      </w:hyperlink>
    </w:p>
    <w:p>
      <w:pPr>
        <w:pStyle w:val="TOC2"/>
        <w:tabs>
          <w:tab w:val="right" w:leader="dot" w:pos="8306"/>
        </w:tabs>
      </w:pPr>
      <w:hyperlink w:anchor="_Toc23539" w:history="1">
        <w:r>
          <w:rPr>
            <w:rFonts w:ascii="仿宋" w:eastAsia="仿宋" w:hAnsi="仿宋" w:cs="仿宋" w:hint="eastAsia"/>
            <w:lang w:eastAsia="zh-CN"/>
          </w:rPr>
          <w:t>(二)、土建工程建设指标</w:t>
        </w:r>
        <w:r>
          <w:tab/>
        </w:r>
        <w:r>
          <w:fldChar w:fldCharType="begin"/>
        </w:r>
        <w:r>
          <w:instrText xml:space="preserve"> PAGEREF _Toc23539 \h </w:instrText>
        </w:r>
        <w:r>
          <w:fldChar w:fldCharType="separate"/>
        </w:r>
        <w:r>
          <w:t>60</w:t>
        </w:r>
        <w:r>
          <w:fldChar w:fldCharType="end"/>
        </w:r>
      </w:hyperlink>
    </w:p>
    <w:p>
      <w:pPr>
        <w:pStyle w:val="TOC1"/>
        <w:tabs>
          <w:tab w:val="right" w:leader="dot" w:pos="8306"/>
        </w:tabs>
      </w:pPr>
      <w:hyperlink w:anchor="_Toc13247" w:history="1">
        <w:r>
          <w:rPr>
            <w:rFonts w:ascii="仿宋" w:eastAsia="仿宋" w:hAnsi="仿宋" w:cs="仿宋" w:hint="eastAsia"/>
            <w:lang w:eastAsia="zh-CN"/>
          </w:rPr>
          <w:t>十五、供应链管理</w:t>
        </w:r>
        <w:r>
          <w:tab/>
        </w:r>
        <w:r>
          <w:fldChar w:fldCharType="begin"/>
        </w:r>
        <w:r>
          <w:instrText xml:space="preserve"> PAGEREF _Toc13247 \h </w:instrText>
        </w:r>
        <w:r>
          <w:fldChar w:fldCharType="separate"/>
        </w:r>
        <w:r>
          <w:t>62</w:t>
        </w:r>
        <w:r>
          <w:fldChar w:fldCharType="end"/>
        </w:r>
      </w:hyperlink>
    </w:p>
    <w:p>
      <w:pPr>
        <w:pStyle w:val="TOC2"/>
        <w:tabs>
          <w:tab w:val="right" w:leader="dot" w:pos="8306"/>
        </w:tabs>
      </w:pPr>
      <w:hyperlink w:anchor="_Toc22600" w:history="1">
        <w:r>
          <w:rPr>
            <w:rFonts w:ascii="仿宋" w:eastAsia="仿宋" w:hAnsi="仿宋" w:cs="仿宋" w:hint="eastAsia"/>
            <w:lang w:eastAsia="zh-CN"/>
          </w:rPr>
          <w:t>(一)、供应链战略规划</w:t>
        </w:r>
        <w:r>
          <w:tab/>
        </w:r>
        <w:r>
          <w:fldChar w:fldCharType="begin"/>
        </w:r>
        <w:r>
          <w:instrText xml:space="preserve"> PAGEREF _Toc22600 \h </w:instrText>
        </w:r>
        <w:r>
          <w:fldChar w:fldCharType="separate"/>
        </w:r>
        <w:r>
          <w:t>62</w:t>
        </w:r>
        <w:r>
          <w:fldChar w:fldCharType="end"/>
        </w:r>
      </w:hyperlink>
    </w:p>
    <w:p>
      <w:pPr>
        <w:pStyle w:val="TOC2"/>
        <w:tabs>
          <w:tab w:val="right" w:leader="dot" w:pos="8306"/>
        </w:tabs>
      </w:pPr>
      <w:hyperlink w:anchor="_Toc9236" w:history="1">
        <w:r>
          <w:rPr>
            <w:rFonts w:ascii="仿宋" w:eastAsia="仿宋" w:hAnsi="仿宋" w:cs="仿宋" w:hint="eastAsia"/>
            <w:lang w:eastAsia="zh-CN"/>
          </w:rPr>
          <w:t>(二)、供应商选择与合作</w:t>
        </w:r>
        <w:r>
          <w:tab/>
        </w:r>
        <w:r>
          <w:fldChar w:fldCharType="begin"/>
        </w:r>
        <w:r>
          <w:instrText xml:space="preserve"> PAGEREF _Toc9236 \h </w:instrText>
        </w:r>
        <w:r>
          <w:fldChar w:fldCharType="separate"/>
        </w:r>
        <w:r>
          <w:t>63</w:t>
        </w:r>
        <w:r>
          <w:fldChar w:fldCharType="end"/>
        </w:r>
      </w:hyperlink>
    </w:p>
    <w:p>
      <w:pPr>
        <w:pStyle w:val="TOC2"/>
        <w:tabs>
          <w:tab w:val="right" w:leader="dot" w:pos="8306"/>
        </w:tabs>
      </w:pPr>
      <w:hyperlink w:anchor="_Toc7402" w:history="1">
        <w:r>
          <w:rPr>
            <w:rFonts w:ascii="仿宋" w:eastAsia="仿宋" w:hAnsi="仿宋" w:cs="仿宋" w:hint="eastAsia"/>
            <w:lang w:eastAsia="zh-CN"/>
          </w:rPr>
          <w:t>(三)、物流与库存管理</w:t>
        </w:r>
        <w:r>
          <w:tab/>
        </w:r>
        <w:r>
          <w:fldChar w:fldCharType="begin"/>
        </w:r>
        <w:r>
          <w:instrText xml:space="preserve"> PAGEREF _Toc7402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75"/>
      <w:r>
        <w:rPr>
          <w:rFonts w:ascii="仿宋" w:eastAsia="仿宋" w:hAnsi="仿宋" w:cs="仿宋" w:hint="eastAsia"/>
          <w:sz w:val="28"/>
          <w:lang w:eastAsia="zh-CN"/>
        </w:rPr>
        <w:t>一、凉茶项目选址可行性分析</w:t>
      </w:r>
      <w:bookmarkEnd w:id="2"/>
    </w:p>
    <w:p>
      <w:pPr>
        <w:pStyle w:val="Heading2"/>
        <w:rPr>
          <w:rFonts w:ascii="仿宋" w:eastAsia="仿宋" w:hAnsi="仿宋" w:cs="仿宋" w:hint="eastAsia"/>
          <w:lang w:eastAsia="zh-CN"/>
        </w:rPr>
      </w:pPr>
      <w:bookmarkStart w:id="3" w:name="_Toc25953"/>
      <w:r>
        <w:rPr>
          <w:rFonts w:ascii="仿宋" w:eastAsia="仿宋" w:hAnsi="仿宋" w:cs="仿宋" w:hint="eastAsia"/>
          <w:lang w:eastAsia="zh-CN"/>
        </w:rPr>
        <w:t>(一)、凉茶项目选址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该凉茶项目选址位于XX省XX市XX区XXX街道</w:t>
      </w:r>
    </w:p>
    <w:p>
      <w:pPr>
        <w:pStyle w:val="Heading2"/>
        <w:ind w:firstLine="560" w:firstLineChars="200"/>
        <w:rPr>
          <w:rFonts w:ascii="仿宋" w:eastAsia="仿宋" w:hAnsi="仿宋" w:cs="仿宋" w:hint="eastAsia"/>
          <w:sz w:val="28"/>
          <w:lang w:eastAsia="zh-CN"/>
        </w:rPr>
      </w:pPr>
      <w:bookmarkStart w:id="4" w:name="_Toc296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凉茶项目的征地面积将根据凉茶项目的实际规模和需求进行精确规划。具体面积XXX平方米，旨在确保凉茶项目不仅能够满足当前的发展需求，还能够预留空间以适应未来的扩展。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净用地面积是在征地面积基础上去除不可利用面积后的实际可开发用地。具体面积XXX平方米，考虑到环保、交通、安全等多方面因素，以确保凉茶项目在整体利用效率上达到最优。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凉茶项目计划建设的建筑总规模具体面积XXX平方米。这一规模的确定综合考虑了凉茶项目的性质、规模，以及城市规划的相关要求，确保建筑布局与周边环境协调一致。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绿地率是凉茶项目用地中被规划为绿地的比例。具体面积XXX平方米，旨在通过合理规划绿地，改善凉茶项目周边环境，提升居民生活质量，并符合城市整体绿化规划。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容积率是用地上可以建设的建筑总体积与用地面积之比。具体面积XXX，通过合理的容积率规划，确保凉茶项目建筑规模与周边环境和谐共生。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确保凉茶项目选址与当地城市规划相一致，具体面积XXX平方米。通过与城市规划部门深入沟通，确保凉茶项目不仅符合城市的整体发展方向，还能够融入城市的发展布局，为城市的长远发展贡献力量。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充分了解并确保凉茶项目选址符合当地产业政策，具体面积XXX平方米。这包括凉茶项目对当地经济的促进作用，以及对相关产业的带动效应，确保凉茶项目与地方政府的产业政策保持一致，促进共赢合作。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用地总体要求必须符合环保和可持续发展的原则，具体面积XXX平方米。通过采用绿色建筑设计、节能减排等措施，确保凉茶项目在建设和运营过程中对环境的影响最小化，达到可持续发展的要求。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确保凉茶项目选址具备必要的公共设施配套，具体面积XXX平方米。这包括交通便利性、教育、医疗等基础设施，以提高居民生活品质，使得凉茶项目选址更具吸引力。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考虑用地总体要求对当地社会稳定性的影响，具体面积XXX平方米。通过深入了解当地社区反馈，确保凉茶项目的选址和建设过程对当地社会和谐稳定产生积极作用。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凉茶项目选址不仅符合法规和规划，还在实际操作中具有可行性。这一全面规划将为凉茶项目的成功实施提供坚实的基础，确保凉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8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凉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凉茶项目的设备规划和空间设计中，我们将采取灵活设备布局的措施。设备布局将根据实际需求进行灵活设计，避免不必要的浪费。通过合理规划设备摆放位置，我们将提高设备的利用率，减少设备间距，以确保凉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凉茶项目内部引入共享设施的概念，例如共享会议室、办公区等。通过这种方式，我们可以减少对资源的重复建设，提高资源共享效率，从而减小凉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17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凉茶项目的总图布置中，我们将不同功能区域进行明确的规划，以最大程度满足凉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6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我们首先关注市场因素，包括潜在客户分布、竞争对手位置、市场需求等。通过深入的市场调研，我们能够更准确地评估选址对于市场开拓和产品销售的影响，确保凉茶项目能够在有利的市场环境中蓬勃发展。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凉茶项目对环境的影响是综合评价的重要因素之一。我们将详细考虑选址周边的自然环境、生态保护区、水源地等情况，确保凉茶项目的建设和运营对环境影响最小化，并符合当地的环保法规标准。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对选址的评价还需充分考虑当地政府的产业政策和法规。我们将详细了解凉茶项目所在地的相关政策，确保凉茶项目的规划和运营与当地法规相符，降低不必要的法律风险。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考虑到社会稳定性对企业运营的重要性，我们将评估选址地区的社会安全情况、劳工关系、社区反馈等方面，以确保凉茶项目的建设和运营不会受到社会稳定性的负面影响。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最后，我们将综合考虑用地成本，包括土地购置费用、土地开发成本等。通过对用地成本的详细评估，我们能够做出更为精确的经济效益分析，为凉茶项目的投资决策提供有力支持。</w:t>
      </w:r>
    </w:p>
    <w:p>
      <w:pPr>
        <w:pStyle w:val="Heading1"/>
        <w:ind w:firstLine="560" w:firstLineChars="200"/>
        <w:rPr>
          <w:rFonts w:ascii="仿宋" w:eastAsia="仿宋" w:hAnsi="仿宋" w:cs="仿宋" w:hint="eastAsia"/>
          <w:sz w:val="28"/>
          <w:lang w:eastAsia="zh-CN"/>
        </w:rPr>
      </w:pPr>
      <w:bookmarkStart w:id="8" w:name="_Toc9561"/>
      <w:r>
        <w:rPr>
          <w:rFonts w:ascii="仿宋" w:eastAsia="仿宋" w:hAnsi="仿宋" w:cs="仿宋" w:hint="eastAsia"/>
          <w:sz w:val="28"/>
          <w:lang w:eastAsia="zh-CN"/>
        </w:rPr>
        <w:t>二、凉茶项目绩效评估</w:t>
      </w:r>
      <w:bookmarkEnd w:id="8"/>
    </w:p>
    <w:p>
      <w:pPr>
        <w:pStyle w:val="Heading2"/>
        <w:rPr>
          <w:rFonts w:ascii="仿宋" w:eastAsia="仿宋" w:hAnsi="仿宋" w:cs="仿宋" w:hint="eastAsia"/>
          <w:lang w:eastAsia="zh-CN"/>
        </w:rPr>
      </w:pPr>
      <w:bookmarkStart w:id="9" w:name="_Toc2341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在凉茶项目中，我们设计了一套全面的绩效评估指标，以确保凉茶项目的可控和成功交付。这些指标跨足凉茶项目目标、成本、进度和质量等多个维度，为我们提供了全面洞察凉茶项目的健康状况。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目标达成率是我们关注的首要指标。我们设定了明确的目标，并通过定期监测和评估，迅速发现并应对潜在的目标偏差。这为凉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成本绩效是另一个核心关注点。通过实际成本与预算成本的对比分析，我们深入了解成本差异的原因，及时调整资源分配，保持凉茶项目在经济效益方面的合理水平。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进度作为关键的绩效指标之一，得到了精心的关注。我们制定了详细的凉茶项目进度计划，并设立了进度符合度指标，确保实际进度与计划进度保持一致。这使我们能够快速发现和解决潜在的进度问题，保持凉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凉茶项目绩效的不可或缺的一环。我们引入了一系列的质量标准和客户满意度指标，以确保凉茶项目交付的成果在质量上达到或超越预期水平。通过持续监测这些指标，我们努力提升凉茶项目整体质量水平，为凉茶项目的成功交付提供有力保障。通过这些科学且全面的绩效评估，我们能够更好地引导凉茶项目的持续改进，确保凉茶项目目标的顺利达成。</w:t>
      </w:r>
    </w:p>
    <w:p>
      <w:pPr>
        <w:pStyle w:val="Heading2"/>
        <w:ind w:firstLine="560" w:firstLineChars="200"/>
        <w:rPr>
          <w:rFonts w:ascii="仿宋" w:eastAsia="仿宋" w:hAnsi="仿宋" w:cs="仿宋" w:hint="eastAsia"/>
          <w:sz w:val="28"/>
          <w:lang w:eastAsia="zh-CN"/>
        </w:rPr>
      </w:pPr>
      <w:bookmarkStart w:id="10" w:name="_Toc3016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绩效评估是凉茶项目中的关键环节，为确保凉茶项目达到预期目标，我们采用了多层次、多维度的绩效评估方法。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凉茶项目的战略目标对齐，确保每个决策和行动都与凉茶项目整体目标保持一致。团队会定期召开战略对齐会议，审视当前工作与凉茶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凉茶项目进度、质量、成本和风险等方面。这些指标通过数据收集和分析，为凉茶项目管理团队提供了客观的评估依据。例如，我们通过凉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绩效评估不仅仅停留在凉茶项目内部，还考虑了凉茶项目对外部环境的影响。我们定期进行干系人满意度调查，以了解各利益相关方对凉茶项目的期望和满意度，并及时做出调整。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这种多层次、多角度的绩效评估方法，使得我们能够全面了解凉茶项目的运行状态，及时做出调整，确保凉茶项目在不断变化的环境中保持稳健前行。</w:t>
      </w:r>
    </w:p>
    <w:p>
      <w:pPr>
        <w:pStyle w:val="Heading2"/>
        <w:ind w:firstLine="560" w:firstLineChars="200"/>
        <w:rPr>
          <w:rFonts w:ascii="仿宋" w:eastAsia="仿宋" w:hAnsi="仿宋" w:cs="仿宋" w:hint="eastAsia"/>
          <w:sz w:val="28"/>
          <w:lang w:eastAsia="zh-CN"/>
        </w:rPr>
      </w:pPr>
      <w:bookmarkStart w:id="11" w:name="_Toc1122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为了确保凉茶项目的有效管理和不断优化，我们采用了精心设计的绩效评估周期。这个周期旨在实现灵活、实时和全面的评估，以适应凉茶项目执行中的各种挑战。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凉茶项目的不同需求，分为短期、中期和长期。短期评估关注每个迭代或工作周期，以及时发现和解决当前任务中的问题。中期评估涵盖几个迭代，深入了解整体凉茶项目的趋势和性能。长期评估则着眼于整个凉茶项目阶段，确保凉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凉茶项目管理工具和协作平台，团队成员能够随时更新和分享凉茶项目数据。这种实时性的反馈机制使我们能够及时察觉潜在问题，快速调整，保持凉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凉茶项目的决策制定密不可分。每个周期的凉茶项目回顾会议成为集体总结经验、识别问题深层次原因并找到创新解决方案的平台。这种定期的反思与调整机制使凉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07"/>
      <w:r>
        <w:rPr>
          <w:rFonts w:ascii="仿宋" w:eastAsia="仿宋" w:hAnsi="仿宋" w:cs="仿宋" w:hint="eastAsia"/>
          <w:sz w:val="28"/>
          <w:lang w:eastAsia="zh-CN"/>
        </w:rPr>
        <w:t>三、凉茶项目危机管理</w:t>
      </w:r>
      <w:bookmarkEnd w:id="12"/>
    </w:p>
    <w:p>
      <w:pPr>
        <w:pStyle w:val="Heading2"/>
        <w:rPr>
          <w:rFonts w:ascii="仿宋" w:eastAsia="仿宋" w:hAnsi="仿宋" w:cs="仿宋" w:hint="eastAsia"/>
          <w:lang w:eastAsia="zh-CN"/>
        </w:rPr>
      </w:pPr>
      <w:bookmarkStart w:id="13" w:name="_Toc216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凉茶项目危机管理中，危机预警与识别是确保凉茶项目稳健运行的核心步骤。通过建立全面的监测机制，凉茶项目团队旨在及时发现和理解潜在的风险和危机因素，以便采取及时的预防和应对措施，确保凉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首先，通过深入的风险评估，凉茶项目团队全面分析了整个凉茶项目和各个阶段可能存在的威胁。这包括准确评估每个潜在风险的发生概率和可能影响的程度，为后续危机预警提供了有力支持。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凉茶项目团队着重于明确定义凉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凉茶项目进展的持续监控，团队能够及时发现潜在问题并作出迅速反应。凉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在这一阶段，团队的专业素养和反应速度将发挥至关重要的作用，以确保潜在危机能够在初期得到有效的处理，最大程度地减轻负面影响。通过危机预警与识别，凉茶项目得以更有序、可控地推进。</w:t>
      </w:r>
    </w:p>
    <w:p>
      <w:pPr>
        <w:pStyle w:val="Heading2"/>
        <w:ind w:firstLine="560" w:firstLineChars="200"/>
        <w:rPr>
          <w:rFonts w:ascii="仿宋" w:eastAsia="仿宋" w:hAnsi="仿宋" w:cs="仿宋" w:hint="eastAsia"/>
          <w:sz w:val="28"/>
          <w:lang w:eastAsia="zh-CN"/>
        </w:rPr>
      </w:pPr>
      <w:bookmarkStart w:id="14" w:name="_Toc1820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在危机发生时，凉茶项目团队立即行动，成立了应急小组。该小组的任务是迅速制定并实施紧急应对措施，以最小化潜在损失。以下是采取的主要措施：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暂停凉茶项目进度：为遏制危机蔓延，凉茶项目暂时停止进行，以便全面评估当前状况。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资源重新分配：重新评估凉茶项目资源的分配，确保最大限度地减小损失。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实时沟通：与关键利益相关者建立实时沟通机制，向他们传递凉茶项目危机的实际状况，保障凉茶项目核心利益。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在紧急应对的同时，凉茶项目团队强调了团队协作和有效沟通的重要性。以下是团队协作的关键举措：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信息共享机制：建立了信息共享平台，确保团队成员能够及时获取凉茶项目危机的实时信息。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领导者沟通：凉茶项目领导者通过定期会议和即时沟通工具，指导团队应对危机，保持团队稳定运行。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随着危机得到初步控制，凉茶项目团队转向制定恢复计划，以确保凉茶项目能够从中迅速恢复。主要恢复计划包括：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修复受损的进度计划：重新评估凉茶项目进度，制定修复计划，确保凉茶项目尽快回归正常进程。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重新调整资源分配：优化资源分配，确保凉茶项目在有限资源下高效运转。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风险管理机制加强：对凉茶项目风险进行全面评估，制定更强化的风险管理策略，以预防未来可能的危机。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64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66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凉茶项目的主要产品是XXXX，预计年产值为XXX万元。这一产品在市场中占据着重要的地位，其广泛的应用范围使得该凉茶项目的市场前景非常广阔。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凉茶项目的xxx产品作为重要的原材料之一，将在多个领域发挥关键作用。其在建筑、交通、能源等方面的广泛应用将为整个产业链提供强大的支持，形成产业协同效应。凉茶项目的年产值XXX万XXX万XXX万万元不仅反映了其在市场上的巨大潜力，更预示着它对国民经济的积极贡献。这种关联度高、涉及面广的产业关系，使得该凉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06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总征地面积为XXXX平方米，相当于约XX.XX亩，其中净用地面积为XXXX平方米，红线范围内相当于约XX.XX亩。这一用地规模充分考虑了凉茶项目的建设需求，保障了凉茶项目在合适的空间内得以充分发展。凉茶项目规划的总建筑面积为XXXX平方米，其中主体工程建设占XXXX平方米，计容建筑面积达XXXX平方米。预计建筑工程的投资将达到XXXX万元，为凉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凉茶项目计划购置的设备共计XXXX台（套），设备购置费用为XXXX万元。这一设备购置计划充分考虑到凉茶项目的生产需求和技术要求，确保了凉茶项目在生产运营中具备先进的技术装备和高效的生产能力。设备的合理配置将为凉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凉茶项目计划总投资为XXXX万元，预计年实现营业收入为XXXX万元。这一产能规模的设定旨在确保凉茶项目能够在投资与回报之间取得平衡，实现长期可持续的发展。凉茶项目的总投资充分考虑到各个方面的需求，包括用地建设、设备购置等多个环节，以确保凉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039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1021"/>
      <w:r>
        <w:rPr>
          <w:rFonts w:ascii="仿宋" w:eastAsia="仿宋" w:hAnsi="仿宋" w:cs="仿宋" w:hint="eastAsia"/>
          <w:lang w:eastAsia="zh-CN"/>
        </w:rPr>
        <w:t>(一)、凉茶行业分析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凉茶行业一直以来都是市场的关注焦点。行业内的发展趋势、竞争态势以及潜在机会都对凉茶项目的推进产生深远的影响。通过深入研究行业的整体概貌，我们将更好地理解行业的核心特征，为凉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凉茶行业，技术一直是推动创新和发展的关键因素。我们将对当前技术趋势进行详尽分析，包括但不限于人工智能、大数据应用、先进制造技术等。这有助于凉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凉茶项目成功的基础。我们将对主要竞争对手进行深入研究，包括其市场份额、产品特点、市场定位等。通过全面了解竞争对手的优势和劣势，凉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9542"/>
      <w:r>
        <w:rPr>
          <w:rFonts w:ascii="仿宋" w:eastAsia="仿宋" w:hAnsi="仿宋" w:cs="仿宋" w:hint="eastAsia"/>
          <w:sz w:val="28"/>
          <w:lang w:eastAsia="zh-CN"/>
        </w:rPr>
        <w:t>(二)、凉茶市场分析预测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https://d.book118.com/848120130117006023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凉茶项目规划设计纲要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0F7C9E"/>
    <w:rsid w:val="190F7C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2013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2024-01-03T14:15:00Z</dcterms:created>
  <dcterms:modified xsi:type="dcterms:W3CDTF">2024-01-03T14:15:30Z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EEFF4D00839F4BC9940C6741E5E8790E_11</vt:lpwstr>
  </property>
  <property fmtid="{D5CDD505-2E9C-101B-9397-08002B2CF9AE}" pid="3" name="KSOProductBuildVer">
    <vt:lpwstr>2052-12.1.0.16120</vt:lpwstr>
  </property>
</Properties>
</file>