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小麦免耕播种机项目可行性建设方案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10" w:history="1">
        <w:r>
          <w:rPr>
            <w:rFonts w:ascii="仿宋" w:eastAsia="仿宋" w:hAnsi="仿宋" w:cs="仿宋" w:hint="eastAsia"/>
            <w:lang w:eastAsia="zh-CN"/>
          </w:rPr>
          <w:t>概论</w:t>
        </w:r>
        <w:r>
          <w:tab/>
        </w:r>
        <w:r>
          <w:fldChar w:fldCharType="begin"/>
        </w:r>
        <w:r>
          <w:instrText xml:space="preserve"> PAGEREF _Toc27410 \h </w:instrText>
        </w:r>
        <w:r>
          <w:fldChar w:fldCharType="separate"/>
        </w:r>
        <w:r>
          <w:t>3</w:t>
        </w:r>
        <w:r>
          <w:fldChar w:fldCharType="end"/>
        </w:r>
      </w:hyperlink>
    </w:p>
    <w:p>
      <w:pPr>
        <w:pStyle w:val="TOC1"/>
        <w:tabs>
          <w:tab w:val="right" w:leader="dot" w:pos="8306"/>
        </w:tabs>
      </w:pPr>
      <w:hyperlink w:anchor="_Toc12105" w:history="1">
        <w:r>
          <w:rPr>
            <w:rFonts w:ascii="仿宋" w:eastAsia="仿宋" w:hAnsi="仿宋" w:cs="仿宋" w:hint="eastAsia"/>
            <w:lang w:eastAsia="zh-CN"/>
          </w:rPr>
          <w:t>一、项目选址研究</w:t>
        </w:r>
        <w:r>
          <w:tab/>
        </w:r>
        <w:r>
          <w:fldChar w:fldCharType="begin"/>
        </w:r>
        <w:r>
          <w:instrText xml:space="preserve"> PAGEREF _Toc12105 \h </w:instrText>
        </w:r>
        <w:r>
          <w:fldChar w:fldCharType="separate"/>
        </w:r>
        <w:r>
          <w:t>3</w:t>
        </w:r>
        <w:r>
          <w:fldChar w:fldCharType="end"/>
        </w:r>
      </w:hyperlink>
    </w:p>
    <w:p>
      <w:pPr>
        <w:pStyle w:val="TOC2"/>
        <w:tabs>
          <w:tab w:val="right" w:leader="dot" w:pos="8306"/>
        </w:tabs>
      </w:pPr>
      <w:hyperlink w:anchor="_Toc12861" w:history="1">
        <w:r>
          <w:rPr>
            <w:rFonts w:ascii="仿宋" w:eastAsia="仿宋" w:hAnsi="仿宋" w:cs="仿宋" w:hint="eastAsia"/>
            <w:lang w:eastAsia="zh-CN"/>
          </w:rPr>
          <w:t>(一)、项目选址原则</w:t>
        </w:r>
        <w:r>
          <w:tab/>
        </w:r>
        <w:r>
          <w:fldChar w:fldCharType="begin"/>
        </w:r>
        <w:r>
          <w:instrText xml:space="preserve"> PAGEREF _Toc12861 \h </w:instrText>
        </w:r>
        <w:r>
          <w:fldChar w:fldCharType="separate"/>
        </w:r>
        <w:r>
          <w:t>3</w:t>
        </w:r>
        <w:r>
          <w:fldChar w:fldCharType="end"/>
        </w:r>
      </w:hyperlink>
    </w:p>
    <w:p>
      <w:pPr>
        <w:pStyle w:val="TOC2"/>
        <w:tabs>
          <w:tab w:val="right" w:leader="dot" w:pos="8306"/>
        </w:tabs>
      </w:pPr>
      <w:hyperlink w:anchor="_Toc6793" w:history="1">
        <w:r>
          <w:rPr>
            <w:rFonts w:ascii="仿宋" w:eastAsia="仿宋" w:hAnsi="仿宋" w:cs="仿宋" w:hint="eastAsia"/>
            <w:lang w:eastAsia="zh-CN"/>
          </w:rPr>
          <w:t>(二)、项目选址</w:t>
        </w:r>
        <w:r>
          <w:tab/>
        </w:r>
        <w:r>
          <w:fldChar w:fldCharType="begin"/>
        </w:r>
        <w:r>
          <w:instrText xml:space="preserve"> PAGEREF _Toc6793 \h </w:instrText>
        </w:r>
        <w:r>
          <w:fldChar w:fldCharType="separate"/>
        </w:r>
        <w:r>
          <w:t>6</w:t>
        </w:r>
        <w:r>
          <w:fldChar w:fldCharType="end"/>
        </w:r>
      </w:hyperlink>
    </w:p>
    <w:p>
      <w:pPr>
        <w:pStyle w:val="TOC2"/>
        <w:tabs>
          <w:tab w:val="right" w:leader="dot" w:pos="8306"/>
        </w:tabs>
      </w:pPr>
      <w:hyperlink w:anchor="_Toc11863" w:history="1">
        <w:r>
          <w:rPr>
            <w:rFonts w:ascii="仿宋" w:eastAsia="仿宋" w:hAnsi="仿宋" w:cs="仿宋" w:hint="eastAsia"/>
            <w:lang w:eastAsia="zh-CN"/>
          </w:rPr>
          <w:t>(三)、建设条件分析</w:t>
        </w:r>
        <w:r>
          <w:tab/>
        </w:r>
        <w:r>
          <w:fldChar w:fldCharType="begin"/>
        </w:r>
        <w:r>
          <w:instrText xml:space="preserve"> PAGEREF _Toc11863 \h </w:instrText>
        </w:r>
        <w:r>
          <w:fldChar w:fldCharType="separate"/>
        </w:r>
        <w:r>
          <w:t>8</w:t>
        </w:r>
        <w:r>
          <w:fldChar w:fldCharType="end"/>
        </w:r>
      </w:hyperlink>
    </w:p>
    <w:p>
      <w:pPr>
        <w:pStyle w:val="TOC2"/>
        <w:tabs>
          <w:tab w:val="right" w:leader="dot" w:pos="8306"/>
        </w:tabs>
      </w:pPr>
      <w:hyperlink w:anchor="_Toc27723" w:history="1">
        <w:r>
          <w:rPr>
            <w:rFonts w:ascii="仿宋" w:eastAsia="仿宋" w:hAnsi="仿宋" w:cs="仿宋" w:hint="eastAsia"/>
            <w:lang w:eastAsia="zh-CN"/>
          </w:rPr>
          <w:t>(四)、用地控制指标</w:t>
        </w:r>
        <w:r>
          <w:tab/>
        </w:r>
        <w:r>
          <w:fldChar w:fldCharType="begin"/>
        </w:r>
        <w:r>
          <w:instrText xml:space="preserve"> PAGEREF _Toc27723 \h </w:instrText>
        </w:r>
        <w:r>
          <w:fldChar w:fldCharType="separate"/>
        </w:r>
        <w:r>
          <w:t>10</w:t>
        </w:r>
        <w:r>
          <w:fldChar w:fldCharType="end"/>
        </w:r>
      </w:hyperlink>
    </w:p>
    <w:p>
      <w:pPr>
        <w:pStyle w:val="TOC2"/>
        <w:tabs>
          <w:tab w:val="right" w:leader="dot" w:pos="8306"/>
        </w:tabs>
      </w:pPr>
      <w:hyperlink w:anchor="_Toc26632" w:history="1">
        <w:r>
          <w:rPr>
            <w:rFonts w:ascii="仿宋" w:eastAsia="仿宋" w:hAnsi="仿宋" w:cs="仿宋" w:hint="eastAsia"/>
            <w:lang w:eastAsia="zh-CN"/>
          </w:rPr>
          <w:t>(五)、地总体要求</w:t>
        </w:r>
        <w:r>
          <w:tab/>
        </w:r>
        <w:r>
          <w:fldChar w:fldCharType="begin"/>
        </w:r>
        <w:r>
          <w:instrText xml:space="preserve"> PAGEREF _Toc26632 \h </w:instrText>
        </w:r>
        <w:r>
          <w:fldChar w:fldCharType="separate"/>
        </w:r>
        <w:r>
          <w:t>11</w:t>
        </w:r>
        <w:r>
          <w:fldChar w:fldCharType="end"/>
        </w:r>
      </w:hyperlink>
    </w:p>
    <w:p>
      <w:pPr>
        <w:pStyle w:val="TOC2"/>
        <w:tabs>
          <w:tab w:val="right" w:leader="dot" w:pos="8306"/>
        </w:tabs>
      </w:pPr>
      <w:hyperlink w:anchor="_Toc12019" w:history="1">
        <w:r>
          <w:rPr>
            <w:rFonts w:ascii="仿宋" w:eastAsia="仿宋" w:hAnsi="仿宋" w:cs="仿宋" w:hint="eastAsia"/>
            <w:lang w:eastAsia="zh-CN"/>
          </w:rPr>
          <w:t>(六)、节约用地措施</w:t>
        </w:r>
        <w:r>
          <w:tab/>
        </w:r>
        <w:r>
          <w:fldChar w:fldCharType="begin"/>
        </w:r>
        <w:r>
          <w:instrText xml:space="preserve"> PAGEREF _Toc12019 \h </w:instrText>
        </w:r>
        <w:r>
          <w:fldChar w:fldCharType="separate"/>
        </w:r>
        <w:r>
          <w:t>12</w:t>
        </w:r>
        <w:r>
          <w:fldChar w:fldCharType="end"/>
        </w:r>
      </w:hyperlink>
    </w:p>
    <w:p>
      <w:pPr>
        <w:pStyle w:val="TOC2"/>
        <w:tabs>
          <w:tab w:val="right" w:leader="dot" w:pos="8306"/>
        </w:tabs>
      </w:pPr>
      <w:hyperlink w:anchor="_Toc23293" w:history="1">
        <w:r>
          <w:rPr>
            <w:rFonts w:ascii="仿宋" w:eastAsia="仿宋" w:hAnsi="仿宋" w:cs="仿宋" w:hint="eastAsia"/>
            <w:lang w:eastAsia="zh-CN"/>
          </w:rPr>
          <w:t>(七)、选址综合评价</w:t>
        </w:r>
        <w:r>
          <w:tab/>
        </w:r>
        <w:r>
          <w:fldChar w:fldCharType="begin"/>
        </w:r>
        <w:r>
          <w:instrText xml:space="preserve"> PAGEREF _Toc23293 \h </w:instrText>
        </w:r>
        <w:r>
          <w:fldChar w:fldCharType="separate"/>
        </w:r>
        <w:r>
          <w:t>14</w:t>
        </w:r>
        <w:r>
          <w:fldChar w:fldCharType="end"/>
        </w:r>
      </w:hyperlink>
    </w:p>
    <w:p>
      <w:pPr>
        <w:pStyle w:val="TOC1"/>
        <w:tabs>
          <w:tab w:val="right" w:leader="dot" w:pos="8306"/>
        </w:tabs>
      </w:pPr>
      <w:hyperlink w:anchor="_Toc1777" w:history="1">
        <w:r>
          <w:rPr>
            <w:rFonts w:ascii="仿宋" w:eastAsia="仿宋" w:hAnsi="仿宋" w:cs="仿宋" w:hint="eastAsia"/>
            <w:lang w:eastAsia="zh-CN"/>
          </w:rPr>
          <w:t>二、环境和生态影响分析</w:t>
        </w:r>
        <w:r>
          <w:tab/>
        </w:r>
        <w:r>
          <w:fldChar w:fldCharType="begin"/>
        </w:r>
        <w:r>
          <w:instrText xml:space="preserve"> PAGEREF _Toc1777 \h </w:instrText>
        </w:r>
        <w:r>
          <w:fldChar w:fldCharType="separate"/>
        </w:r>
        <w:r>
          <w:t>15</w:t>
        </w:r>
        <w:r>
          <w:fldChar w:fldCharType="end"/>
        </w:r>
      </w:hyperlink>
    </w:p>
    <w:p>
      <w:pPr>
        <w:pStyle w:val="TOC2"/>
        <w:tabs>
          <w:tab w:val="right" w:leader="dot" w:pos="8306"/>
        </w:tabs>
      </w:pPr>
      <w:hyperlink w:anchor="_Toc7054" w:history="1">
        <w:r>
          <w:rPr>
            <w:rFonts w:ascii="仿宋" w:eastAsia="仿宋" w:hAnsi="仿宋" w:cs="仿宋" w:hint="eastAsia"/>
            <w:lang w:eastAsia="zh-CN"/>
          </w:rPr>
          <w:t>(一)、环境和生态现状</w:t>
        </w:r>
        <w:r>
          <w:tab/>
        </w:r>
        <w:r>
          <w:fldChar w:fldCharType="begin"/>
        </w:r>
        <w:r>
          <w:instrText xml:space="preserve"> PAGEREF _Toc7054 \h </w:instrText>
        </w:r>
        <w:r>
          <w:fldChar w:fldCharType="separate"/>
        </w:r>
        <w:r>
          <w:t>15</w:t>
        </w:r>
        <w:r>
          <w:fldChar w:fldCharType="end"/>
        </w:r>
      </w:hyperlink>
    </w:p>
    <w:p>
      <w:pPr>
        <w:pStyle w:val="TOC2"/>
        <w:tabs>
          <w:tab w:val="right" w:leader="dot" w:pos="8306"/>
        </w:tabs>
      </w:pPr>
      <w:hyperlink w:anchor="_Toc23101" w:history="1">
        <w:r>
          <w:rPr>
            <w:rFonts w:ascii="仿宋" w:eastAsia="仿宋" w:hAnsi="仿宋" w:cs="仿宋" w:hint="eastAsia"/>
            <w:lang w:eastAsia="zh-CN"/>
          </w:rPr>
          <w:t>(二)、生态环境影响分析</w:t>
        </w:r>
        <w:r>
          <w:tab/>
        </w:r>
        <w:r>
          <w:fldChar w:fldCharType="begin"/>
        </w:r>
        <w:r>
          <w:instrText xml:space="preserve"> PAGEREF _Toc23101 \h </w:instrText>
        </w:r>
        <w:r>
          <w:fldChar w:fldCharType="separate"/>
        </w:r>
        <w:r>
          <w:t>16</w:t>
        </w:r>
        <w:r>
          <w:fldChar w:fldCharType="end"/>
        </w:r>
      </w:hyperlink>
    </w:p>
    <w:p>
      <w:pPr>
        <w:pStyle w:val="TOC2"/>
        <w:tabs>
          <w:tab w:val="right" w:leader="dot" w:pos="8306"/>
        </w:tabs>
      </w:pPr>
      <w:hyperlink w:anchor="_Toc5838" w:history="1">
        <w:r>
          <w:rPr>
            <w:rFonts w:ascii="仿宋" w:eastAsia="仿宋" w:hAnsi="仿宋" w:cs="仿宋" w:hint="eastAsia"/>
            <w:lang w:eastAsia="zh-CN"/>
          </w:rPr>
          <w:t>(三)、生态环境保护措施</w:t>
        </w:r>
        <w:r>
          <w:tab/>
        </w:r>
        <w:r>
          <w:fldChar w:fldCharType="begin"/>
        </w:r>
        <w:r>
          <w:instrText xml:space="preserve"> PAGEREF _Toc5838 \h </w:instrText>
        </w:r>
        <w:r>
          <w:fldChar w:fldCharType="separate"/>
        </w:r>
        <w:r>
          <w:t>17</w:t>
        </w:r>
        <w:r>
          <w:fldChar w:fldCharType="end"/>
        </w:r>
      </w:hyperlink>
    </w:p>
    <w:p>
      <w:pPr>
        <w:pStyle w:val="TOC2"/>
        <w:tabs>
          <w:tab w:val="right" w:leader="dot" w:pos="8306"/>
        </w:tabs>
      </w:pPr>
      <w:hyperlink w:anchor="_Toc27822" w:history="1">
        <w:r>
          <w:rPr>
            <w:rFonts w:ascii="仿宋" w:eastAsia="仿宋" w:hAnsi="仿宋" w:cs="仿宋" w:hint="eastAsia"/>
            <w:lang w:eastAsia="zh-CN"/>
          </w:rPr>
          <w:t>(四)、地质灾害影响分析</w:t>
        </w:r>
        <w:r>
          <w:tab/>
        </w:r>
        <w:r>
          <w:fldChar w:fldCharType="begin"/>
        </w:r>
        <w:r>
          <w:instrText xml:space="preserve"> PAGEREF _Toc27822 \h </w:instrText>
        </w:r>
        <w:r>
          <w:fldChar w:fldCharType="separate"/>
        </w:r>
        <w:r>
          <w:t>19</w:t>
        </w:r>
        <w:r>
          <w:fldChar w:fldCharType="end"/>
        </w:r>
      </w:hyperlink>
    </w:p>
    <w:p>
      <w:pPr>
        <w:pStyle w:val="TOC2"/>
        <w:tabs>
          <w:tab w:val="right" w:leader="dot" w:pos="8306"/>
        </w:tabs>
      </w:pPr>
      <w:hyperlink w:anchor="_Toc10243" w:history="1">
        <w:r>
          <w:rPr>
            <w:rFonts w:ascii="仿宋" w:eastAsia="仿宋" w:hAnsi="仿宋" w:cs="仿宋" w:hint="eastAsia"/>
            <w:lang w:eastAsia="zh-CN"/>
          </w:rPr>
          <w:t>(五)、特殊环境影响</w:t>
        </w:r>
        <w:r>
          <w:tab/>
        </w:r>
        <w:r>
          <w:fldChar w:fldCharType="begin"/>
        </w:r>
        <w:r>
          <w:instrText xml:space="preserve"> PAGEREF _Toc10243 \h </w:instrText>
        </w:r>
        <w:r>
          <w:fldChar w:fldCharType="separate"/>
        </w:r>
        <w:r>
          <w:t>21</w:t>
        </w:r>
        <w:r>
          <w:fldChar w:fldCharType="end"/>
        </w:r>
      </w:hyperlink>
    </w:p>
    <w:p>
      <w:pPr>
        <w:pStyle w:val="TOC1"/>
        <w:tabs>
          <w:tab w:val="right" w:leader="dot" w:pos="8306"/>
        </w:tabs>
      </w:pPr>
      <w:hyperlink w:anchor="_Toc24600" w:history="1">
        <w:r>
          <w:rPr>
            <w:rFonts w:ascii="仿宋" w:eastAsia="仿宋" w:hAnsi="仿宋" w:cs="仿宋" w:hint="eastAsia"/>
            <w:lang w:eastAsia="zh-CN"/>
          </w:rPr>
          <w:t>三、社会影响分析</w:t>
        </w:r>
        <w:r>
          <w:tab/>
        </w:r>
        <w:r>
          <w:fldChar w:fldCharType="begin"/>
        </w:r>
        <w:r>
          <w:instrText xml:space="preserve"> PAGEREF _Toc24600 \h </w:instrText>
        </w:r>
        <w:r>
          <w:fldChar w:fldCharType="separate"/>
        </w:r>
        <w:r>
          <w:t>22</w:t>
        </w:r>
        <w:r>
          <w:fldChar w:fldCharType="end"/>
        </w:r>
      </w:hyperlink>
    </w:p>
    <w:p>
      <w:pPr>
        <w:pStyle w:val="TOC2"/>
        <w:tabs>
          <w:tab w:val="right" w:leader="dot" w:pos="8306"/>
        </w:tabs>
      </w:pPr>
      <w:hyperlink w:anchor="_Toc22217" w:history="1">
        <w:r>
          <w:rPr>
            <w:rFonts w:ascii="仿宋" w:eastAsia="仿宋" w:hAnsi="仿宋" w:cs="仿宋" w:hint="eastAsia"/>
            <w:lang w:eastAsia="zh-CN"/>
          </w:rPr>
          <w:t>(一)、社会影响效果分析</w:t>
        </w:r>
        <w:r>
          <w:tab/>
        </w:r>
        <w:r>
          <w:fldChar w:fldCharType="begin"/>
        </w:r>
        <w:r>
          <w:instrText xml:space="preserve"> PAGEREF _Toc22217 \h </w:instrText>
        </w:r>
        <w:r>
          <w:fldChar w:fldCharType="separate"/>
        </w:r>
        <w:r>
          <w:t>22</w:t>
        </w:r>
        <w:r>
          <w:fldChar w:fldCharType="end"/>
        </w:r>
      </w:hyperlink>
    </w:p>
    <w:p>
      <w:pPr>
        <w:pStyle w:val="TOC2"/>
        <w:tabs>
          <w:tab w:val="right" w:leader="dot" w:pos="8306"/>
        </w:tabs>
      </w:pPr>
      <w:hyperlink w:anchor="_Toc15961" w:history="1">
        <w:r>
          <w:rPr>
            <w:rFonts w:ascii="仿宋" w:eastAsia="仿宋" w:hAnsi="仿宋" w:cs="仿宋" w:hint="eastAsia"/>
            <w:lang w:eastAsia="zh-CN"/>
          </w:rPr>
          <w:t>(二)、社会适应性分析</w:t>
        </w:r>
        <w:r>
          <w:tab/>
        </w:r>
        <w:r>
          <w:fldChar w:fldCharType="begin"/>
        </w:r>
        <w:r>
          <w:instrText xml:space="preserve"> PAGEREF _Toc15961 \h </w:instrText>
        </w:r>
        <w:r>
          <w:fldChar w:fldCharType="separate"/>
        </w:r>
        <w:r>
          <w:t>24</w:t>
        </w:r>
        <w:r>
          <w:fldChar w:fldCharType="end"/>
        </w:r>
      </w:hyperlink>
    </w:p>
    <w:p>
      <w:pPr>
        <w:pStyle w:val="TOC2"/>
        <w:tabs>
          <w:tab w:val="right" w:leader="dot" w:pos="8306"/>
        </w:tabs>
      </w:pPr>
      <w:hyperlink w:anchor="_Toc27508" w:history="1">
        <w:r>
          <w:rPr>
            <w:rFonts w:ascii="仿宋" w:eastAsia="仿宋" w:hAnsi="仿宋" w:cs="仿宋" w:hint="eastAsia"/>
            <w:lang w:eastAsia="zh-CN"/>
          </w:rPr>
          <w:t>(三)、社会风险及对策分析</w:t>
        </w:r>
        <w:r>
          <w:tab/>
        </w:r>
        <w:r>
          <w:fldChar w:fldCharType="begin"/>
        </w:r>
        <w:r>
          <w:instrText xml:space="preserve"> PAGEREF _Toc27508 \h </w:instrText>
        </w:r>
        <w:r>
          <w:fldChar w:fldCharType="separate"/>
        </w:r>
        <w:r>
          <w:t>26</w:t>
        </w:r>
        <w:r>
          <w:fldChar w:fldCharType="end"/>
        </w:r>
      </w:hyperlink>
    </w:p>
    <w:p>
      <w:pPr>
        <w:pStyle w:val="TOC1"/>
        <w:tabs>
          <w:tab w:val="right" w:leader="dot" w:pos="8306"/>
        </w:tabs>
      </w:pPr>
      <w:hyperlink w:anchor="_Toc9395" w:history="1">
        <w:r>
          <w:rPr>
            <w:rFonts w:ascii="仿宋" w:eastAsia="仿宋" w:hAnsi="仿宋" w:cs="仿宋" w:hint="eastAsia"/>
            <w:lang w:eastAsia="zh-CN"/>
          </w:rPr>
          <w:t>四、背景、必要性分析</w:t>
        </w:r>
        <w:r>
          <w:tab/>
        </w:r>
        <w:r>
          <w:fldChar w:fldCharType="begin"/>
        </w:r>
        <w:r>
          <w:instrText xml:space="preserve"> PAGEREF _Toc9395 \h </w:instrText>
        </w:r>
        <w:r>
          <w:fldChar w:fldCharType="separate"/>
        </w:r>
        <w:r>
          <w:t>29</w:t>
        </w:r>
        <w:r>
          <w:fldChar w:fldCharType="end"/>
        </w:r>
      </w:hyperlink>
    </w:p>
    <w:p>
      <w:pPr>
        <w:pStyle w:val="TOC2"/>
        <w:tabs>
          <w:tab w:val="right" w:leader="dot" w:pos="8306"/>
        </w:tabs>
      </w:pPr>
      <w:hyperlink w:anchor="_Toc13170" w:history="1">
        <w:r>
          <w:rPr>
            <w:rFonts w:ascii="仿宋" w:eastAsia="仿宋" w:hAnsi="仿宋" w:cs="仿宋" w:hint="eastAsia"/>
            <w:lang w:eastAsia="zh-CN"/>
          </w:rPr>
          <w:t>(一)、项目建设背景</w:t>
        </w:r>
        <w:r>
          <w:tab/>
        </w:r>
        <w:r>
          <w:fldChar w:fldCharType="begin"/>
        </w:r>
        <w:r>
          <w:instrText xml:space="preserve"> PAGEREF _Toc13170 \h </w:instrText>
        </w:r>
        <w:r>
          <w:fldChar w:fldCharType="separate"/>
        </w:r>
        <w:r>
          <w:t>29</w:t>
        </w:r>
        <w:r>
          <w:fldChar w:fldCharType="end"/>
        </w:r>
      </w:hyperlink>
    </w:p>
    <w:p>
      <w:pPr>
        <w:pStyle w:val="TOC2"/>
        <w:tabs>
          <w:tab w:val="right" w:leader="dot" w:pos="8306"/>
        </w:tabs>
      </w:pPr>
      <w:hyperlink w:anchor="_Toc9007" w:history="1">
        <w:r>
          <w:rPr>
            <w:rFonts w:ascii="仿宋" w:eastAsia="仿宋" w:hAnsi="仿宋" w:cs="仿宋" w:hint="eastAsia"/>
            <w:lang w:eastAsia="zh-CN"/>
          </w:rPr>
          <w:t>(二)、必要性分析</w:t>
        </w:r>
        <w:r>
          <w:tab/>
        </w:r>
        <w:r>
          <w:fldChar w:fldCharType="begin"/>
        </w:r>
        <w:r>
          <w:instrText xml:space="preserve"> PAGEREF _Toc9007 \h </w:instrText>
        </w:r>
        <w:r>
          <w:fldChar w:fldCharType="separate"/>
        </w:r>
        <w:r>
          <w:t>30</w:t>
        </w:r>
        <w:r>
          <w:fldChar w:fldCharType="end"/>
        </w:r>
      </w:hyperlink>
    </w:p>
    <w:p>
      <w:pPr>
        <w:pStyle w:val="TOC2"/>
        <w:tabs>
          <w:tab w:val="right" w:leader="dot" w:pos="8306"/>
        </w:tabs>
      </w:pPr>
      <w:hyperlink w:anchor="_Toc23989" w:history="1">
        <w:r>
          <w:rPr>
            <w:rFonts w:ascii="仿宋" w:eastAsia="仿宋" w:hAnsi="仿宋" w:cs="仿宋" w:hint="eastAsia"/>
            <w:lang w:eastAsia="zh-CN"/>
          </w:rPr>
          <w:t>(三)、项目建设有利条件</w:t>
        </w:r>
        <w:r>
          <w:tab/>
        </w:r>
        <w:r>
          <w:fldChar w:fldCharType="begin"/>
        </w:r>
        <w:r>
          <w:instrText xml:space="preserve"> PAGEREF _Toc23989 \h </w:instrText>
        </w:r>
        <w:r>
          <w:fldChar w:fldCharType="separate"/>
        </w:r>
        <w:r>
          <w:t>32</w:t>
        </w:r>
        <w:r>
          <w:fldChar w:fldCharType="end"/>
        </w:r>
      </w:hyperlink>
    </w:p>
    <w:p>
      <w:pPr>
        <w:pStyle w:val="TOC1"/>
        <w:tabs>
          <w:tab w:val="right" w:leader="dot" w:pos="8306"/>
        </w:tabs>
      </w:pPr>
      <w:hyperlink w:anchor="_Toc14300" w:history="1">
        <w:r>
          <w:rPr>
            <w:rFonts w:ascii="仿宋" w:eastAsia="仿宋" w:hAnsi="仿宋" w:cs="仿宋" w:hint="eastAsia"/>
            <w:lang w:eastAsia="zh-CN"/>
          </w:rPr>
          <w:t>五、小麦免耕播种机项目概论</w:t>
        </w:r>
        <w:r>
          <w:tab/>
        </w:r>
        <w:r>
          <w:fldChar w:fldCharType="begin"/>
        </w:r>
        <w:r>
          <w:instrText xml:space="preserve"> PAGEREF _Toc14300 \h </w:instrText>
        </w:r>
        <w:r>
          <w:fldChar w:fldCharType="separate"/>
        </w:r>
        <w:r>
          <w:t>33</w:t>
        </w:r>
        <w:r>
          <w:fldChar w:fldCharType="end"/>
        </w:r>
      </w:hyperlink>
    </w:p>
    <w:p>
      <w:pPr>
        <w:pStyle w:val="TOC2"/>
        <w:tabs>
          <w:tab w:val="right" w:leader="dot" w:pos="8306"/>
        </w:tabs>
      </w:pPr>
      <w:hyperlink w:anchor="_Toc22381" w:history="1">
        <w:r>
          <w:rPr>
            <w:rFonts w:ascii="仿宋" w:eastAsia="仿宋" w:hAnsi="仿宋" w:cs="仿宋" w:hint="eastAsia"/>
            <w:lang w:eastAsia="zh-CN"/>
          </w:rPr>
          <w:t>(一)、项目申报单位概况</w:t>
        </w:r>
        <w:r>
          <w:tab/>
        </w:r>
        <w:r>
          <w:fldChar w:fldCharType="begin"/>
        </w:r>
        <w:r>
          <w:instrText xml:space="preserve"> PAGEREF _Toc22381 \h </w:instrText>
        </w:r>
        <w:r>
          <w:fldChar w:fldCharType="separate"/>
        </w:r>
        <w:r>
          <w:t>33</w:t>
        </w:r>
        <w:r>
          <w:fldChar w:fldCharType="end"/>
        </w:r>
      </w:hyperlink>
    </w:p>
    <w:p>
      <w:pPr>
        <w:pStyle w:val="TOC2"/>
        <w:tabs>
          <w:tab w:val="right" w:leader="dot" w:pos="8306"/>
        </w:tabs>
      </w:pPr>
      <w:hyperlink w:anchor="_Toc19740" w:history="1">
        <w:r>
          <w:rPr>
            <w:rFonts w:ascii="仿宋" w:eastAsia="仿宋" w:hAnsi="仿宋" w:cs="仿宋" w:hint="eastAsia"/>
            <w:lang w:eastAsia="zh-CN"/>
          </w:rPr>
          <w:t>(二)、项目概况</w:t>
        </w:r>
        <w:r>
          <w:tab/>
        </w:r>
        <w:r>
          <w:fldChar w:fldCharType="begin"/>
        </w:r>
        <w:r>
          <w:instrText xml:space="preserve"> PAGEREF _Toc19740 \h </w:instrText>
        </w:r>
        <w:r>
          <w:fldChar w:fldCharType="separate"/>
        </w:r>
        <w:r>
          <w:t>34</w:t>
        </w:r>
        <w:r>
          <w:fldChar w:fldCharType="end"/>
        </w:r>
      </w:hyperlink>
    </w:p>
    <w:p>
      <w:pPr>
        <w:pStyle w:val="TOC1"/>
        <w:tabs>
          <w:tab w:val="right" w:leader="dot" w:pos="8306"/>
        </w:tabs>
      </w:pPr>
      <w:hyperlink w:anchor="_Toc5020" w:history="1">
        <w:r>
          <w:rPr>
            <w:rFonts w:ascii="仿宋" w:eastAsia="仿宋" w:hAnsi="仿宋" w:cs="仿宋" w:hint="eastAsia"/>
            <w:lang w:eastAsia="zh-CN"/>
          </w:rPr>
          <w:t>六、项目监理与质量保证</w:t>
        </w:r>
        <w:r>
          <w:tab/>
        </w:r>
        <w:r>
          <w:fldChar w:fldCharType="begin"/>
        </w:r>
        <w:r>
          <w:instrText xml:space="preserve"> PAGEREF _Toc5020 \h </w:instrText>
        </w:r>
        <w:r>
          <w:fldChar w:fldCharType="separate"/>
        </w:r>
        <w:r>
          <w:t>37</w:t>
        </w:r>
        <w:r>
          <w:fldChar w:fldCharType="end"/>
        </w:r>
      </w:hyperlink>
    </w:p>
    <w:p>
      <w:pPr>
        <w:pStyle w:val="TOC2"/>
        <w:tabs>
          <w:tab w:val="right" w:leader="dot" w:pos="8306"/>
        </w:tabs>
      </w:pPr>
      <w:hyperlink w:anchor="_Toc7017" w:history="1">
        <w:r>
          <w:rPr>
            <w:rFonts w:ascii="仿宋" w:eastAsia="仿宋" w:hAnsi="仿宋" w:cs="仿宋" w:hint="eastAsia"/>
            <w:lang w:eastAsia="zh-CN"/>
          </w:rPr>
          <w:t>(一)、监理体系构建</w:t>
        </w:r>
        <w:r>
          <w:tab/>
        </w:r>
        <w:r>
          <w:fldChar w:fldCharType="begin"/>
        </w:r>
        <w:r>
          <w:instrText xml:space="preserve"> PAGEREF _Toc7017 \h </w:instrText>
        </w:r>
        <w:r>
          <w:fldChar w:fldCharType="separate"/>
        </w:r>
        <w:r>
          <w:t>37</w:t>
        </w:r>
        <w:r>
          <w:fldChar w:fldCharType="end"/>
        </w:r>
      </w:hyperlink>
    </w:p>
    <w:p>
      <w:pPr>
        <w:pStyle w:val="TOC2"/>
        <w:tabs>
          <w:tab w:val="right" w:leader="dot" w:pos="8306"/>
        </w:tabs>
      </w:pPr>
      <w:hyperlink w:anchor="_Toc15435" w:history="1">
        <w:r>
          <w:rPr>
            <w:rFonts w:ascii="仿宋" w:eastAsia="仿宋" w:hAnsi="仿宋" w:cs="仿宋" w:hint="eastAsia"/>
            <w:lang w:eastAsia="zh-CN"/>
          </w:rPr>
          <w:t>(二)、质量保证体系实施</w:t>
        </w:r>
        <w:r>
          <w:tab/>
        </w:r>
        <w:r>
          <w:fldChar w:fldCharType="begin"/>
        </w:r>
        <w:r>
          <w:instrText xml:space="preserve"> PAGEREF _Toc15435 \h </w:instrText>
        </w:r>
        <w:r>
          <w:fldChar w:fldCharType="separate"/>
        </w:r>
        <w:r>
          <w:t>38</w:t>
        </w:r>
        <w:r>
          <w:fldChar w:fldCharType="end"/>
        </w:r>
      </w:hyperlink>
    </w:p>
    <w:p>
      <w:pPr>
        <w:pStyle w:val="TOC2"/>
        <w:tabs>
          <w:tab w:val="right" w:leader="dot" w:pos="8306"/>
        </w:tabs>
      </w:pPr>
      <w:hyperlink w:anchor="_Toc4662" w:history="1">
        <w:r>
          <w:rPr>
            <w:rFonts w:ascii="仿宋" w:eastAsia="仿宋" w:hAnsi="仿宋" w:cs="仿宋" w:hint="eastAsia"/>
            <w:lang w:eastAsia="zh-CN"/>
          </w:rPr>
          <w:t>(三)、监理与质量控制流程</w:t>
        </w:r>
        <w:r>
          <w:tab/>
        </w:r>
        <w:r>
          <w:fldChar w:fldCharType="begin"/>
        </w:r>
        <w:r>
          <w:instrText xml:space="preserve"> PAGEREF _Toc4662 \h </w:instrText>
        </w:r>
        <w:r>
          <w:fldChar w:fldCharType="separate"/>
        </w:r>
        <w:r>
          <w:t>39</w:t>
        </w:r>
        <w:r>
          <w:fldChar w:fldCharType="end"/>
        </w:r>
      </w:hyperlink>
    </w:p>
    <w:p>
      <w:pPr>
        <w:pStyle w:val="TOC1"/>
        <w:tabs>
          <w:tab w:val="right" w:leader="dot" w:pos="8306"/>
        </w:tabs>
      </w:pPr>
      <w:hyperlink w:anchor="_Toc620" w:history="1">
        <w:r>
          <w:rPr>
            <w:rFonts w:ascii="仿宋" w:eastAsia="仿宋" w:hAnsi="仿宋" w:cs="仿宋" w:hint="eastAsia"/>
            <w:lang w:eastAsia="zh-CN"/>
          </w:rPr>
          <w:t>七、客户关系管理与市场拓展</w:t>
        </w:r>
        <w:r>
          <w:tab/>
        </w:r>
        <w:r>
          <w:fldChar w:fldCharType="begin"/>
        </w:r>
        <w:r>
          <w:instrText xml:space="preserve"> PAGEREF _Toc620 \h </w:instrText>
        </w:r>
        <w:r>
          <w:fldChar w:fldCharType="separate"/>
        </w:r>
        <w:r>
          <w:t>39</w:t>
        </w:r>
        <w:r>
          <w:fldChar w:fldCharType="end"/>
        </w:r>
      </w:hyperlink>
    </w:p>
    <w:p>
      <w:pPr>
        <w:pStyle w:val="TOC2"/>
        <w:tabs>
          <w:tab w:val="right" w:leader="dot" w:pos="8306"/>
        </w:tabs>
      </w:pPr>
      <w:hyperlink w:anchor="_Toc18646" w:history="1">
        <w:r>
          <w:rPr>
            <w:rFonts w:ascii="仿宋" w:eastAsia="仿宋" w:hAnsi="仿宋" w:cs="仿宋" w:hint="eastAsia"/>
            <w:lang w:eastAsia="zh-CN"/>
          </w:rPr>
          <w:t>(一)、客户关系管理策略</w:t>
        </w:r>
        <w:r>
          <w:tab/>
        </w:r>
        <w:r>
          <w:fldChar w:fldCharType="begin"/>
        </w:r>
        <w:r>
          <w:instrText xml:space="preserve"> PAGEREF _Toc18646 \h </w:instrText>
        </w:r>
        <w:r>
          <w:fldChar w:fldCharType="separate"/>
        </w:r>
        <w:r>
          <w:t>39</w:t>
        </w:r>
        <w:r>
          <w:fldChar w:fldCharType="end"/>
        </w:r>
      </w:hyperlink>
    </w:p>
    <w:p>
      <w:pPr>
        <w:pStyle w:val="TOC2"/>
        <w:tabs>
          <w:tab w:val="right" w:leader="dot" w:pos="8306"/>
        </w:tabs>
      </w:pPr>
      <w:hyperlink w:anchor="_Toc10660" w:history="1">
        <w:r>
          <w:rPr>
            <w:rFonts w:ascii="仿宋" w:eastAsia="仿宋" w:hAnsi="仿宋" w:cs="仿宋" w:hint="eastAsia"/>
            <w:lang w:eastAsia="zh-CN"/>
          </w:rPr>
          <w:t>(二)、市场拓展方案</w:t>
        </w:r>
        <w:r>
          <w:tab/>
        </w:r>
        <w:r>
          <w:fldChar w:fldCharType="begin"/>
        </w:r>
        <w:r>
          <w:instrText xml:space="preserve"> PAGEREF _Toc10660 \h </w:instrText>
        </w:r>
        <w:r>
          <w:fldChar w:fldCharType="separate"/>
        </w:r>
        <w:r>
          <w:t>40</w:t>
        </w:r>
        <w:r>
          <w:fldChar w:fldCharType="end"/>
        </w:r>
      </w:hyperlink>
    </w:p>
    <w:p>
      <w:pPr>
        <w:pStyle w:val="TOC1"/>
        <w:tabs>
          <w:tab w:val="right" w:leader="dot" w:pos="8306"/>
        </w:tabs>
      </w:pPr>
      <w:hyperlink w:anchor="_Toc16266" w:history="1">
        <w:r>
          <w:rPr>
            <w:rFonts w:ascii="仿宋" w:eastAsia="仿宋" w:hAnsi="仿宋" w:cs="仿宋" w:hint="eastAsia"/>
            <w:lang w:eastAsia="zh-CN"/>
          </w:rPr>
          <w:t>八、经济效益与社会效益优化</w:t>
        </w:r>
        <w:r>
          <w:tab/>
        </w:r>
        <w:r>
          <w:fldChar w:fldCharType="begin"/>
        </w:r>
        <w:r>
          <w:instrText xml:space="preserve"> PAGEREF _Toc16266 \h </w:instrText>
        </w:r>
        <w:r>
          <w:fldChar w:fldCharType="separate"/>
        </w:r>
        <w:r>
          <w:t>42</w:t>
        </w:r>
        <w:r>
          <w:fldChar w:fldCharType="end"/>
        </w:r>
      </w:hyperlink>
    </w:p>
    <w:p>
      <w:pPr>
        <w:pStyle w:val="TOC2"/>
        <w:tabs>
          <w:tab w:val="right" w:leader="dot" w:pos="8306"/>
        </w:tabs>
      </w:pPr>
      <w:hyperlink w:anchor="_Toc6036" w:history="1">
        <w:r>
          <w:rPr>
            <w:rFonts w:ascii="仿宋" w:eastAsia="仿宋" w:hAnsi="仿宋" w:cs="仿宋" w:hint="eastAsia"/>
            <w:lang w:eastAsia="zh-CN"/>
          </w:rPr>
          <w:t>(一)、经济效益提升策略</w:t>
        </w:r>
        <w:r>
          <w:tab/>
        </w:r>
        <w:r>
          <w:fldChar w:fldCharType="begin"/>
        </w:r>
        <w:r>
          <w:instrText xml:space="preserve"> PAGEREF _Toc6036 \h </w:instrText>
        </w:r>
        <w:r>
          <w:fldChar w:fldCharType="separate"/>
        </w:r>
        <w:r>
          <w:t>42</w:t>
        </w:r>
        <w:r>
          <w:fldChar w:fldCharType="end"/>
        </w:r>
      </w:hyperlink>
    </w:p>
    <w:p>
      <w:pPr>
        <w:pStyle w:val="TOC2"/>
        <w:tabs>
          <w:tab w:val="right" w:leader="dot" w:pos="8306"/>
        </w:tabs>
      </w:pPr>
      <w:hyperlink w:anchor="_Toc14895" w:history="1">
        <w:r>
          <w:rPr>
            <w:rFonts w:ascii="仿宋" w:eastAsia="仿宋" w:hAnsi="仿宋" w:cs="仿宋" w:hint="eastAsia"/>
            <w:lang w:eastAsia="zh-CN"/>
          </w:rPr>
          <w:t>(二)、社会效益增强方案</w:t>
        </w:r>
        <w:r>
          <w:tab/>
        </w:r>
        <w:r>
          <w:fldChar w:fldCharType="begin"/>
        </w:r>
        <w:r>
          <w:instrText xml:space="preserve"> PAGEREF _Toc14895 \h </w:instrText>
        </w:r>
        <w:r>
          <w:fldChar w:fldCharType="separate"/>
        </w:r>
        <w:r>
          <w:t>43</w:t>
        </w:r>
        <w:r>
          <w:fldChar w:fldCharType="end"/>
        </w:r>
      </w:hyperlink>
    </w:p>
    <w:p>
      <w:pPr>
        <w:pStyle w:val="TOC1"/>
        <w:tabs>
          <w:tab w:val="right" w:leader="dot" w:pos="8306"/>
        </w:tabs>
      </w:pPr>
      <w:hyperlink w:anchor="_Toc10854" w:history="1">
        <w:r>
          <w:rPr>
            <w:rFonts w:ascii="仿宋" w:eastAsia="仿宋" w:hAnsi="仿宋" w:cs="仿宋" w:hint="eastAsia"/>
            <w:lang w:eastAsia="zh-CN"/>
          </w:rPr>
          <w:t>九、项目进度计划</w:t>
        </w:r>
        <w:r>
          <w:tab/>
        </w:r>
        <w:r>
          <w:fldChar w:fldCharType="begin"/>
        </w:r>
        <w:r>
          <w:instrText xml:space="preserve"> PAGEREF _Toc10854 \h </w:instrText>
        </w:r>
        <w:r>
          <w:fldChar w:fldCharType="separate"/>
        </w:r>
        <w:r>
          <w:t>44</w:t>
        </w:r>
        <w:r>
          <w:fldChar w:fldCharType="end"/>
        </w:r>
      </w:hyperlink>
    </w:p>
    <w:p>
      <w:pPr>
        <w:pStyle w:val="TOC2"/>
        <w:tabs>
          <w:tab w:val="right" w:leader="dot" w:pos="8306"/>
        </w:tabs>
      </w:pPr>
      <w:hyperlink w:anchor="_Toc2332" w:history="1">
        <w:r>
          <w:rPr>
            <w:rFonts w:ascii="仿宋" w:eastAsia="仿宋" w:hAnsi="仿宋" w:cs="仿宋" w:hint="eastAsia"/>
            <w:lang w:eastAsia="zh-CN"/>
          </w:rPr>
          <w:t>(一)、建设周期</w:t>
        </w:r>
        <w:r>
          <w:tab/>
        </w:r>
        <w:r>
          <w:fldChar w:fldCharType="begin"/>
        </w:r>
        <w:r>
          <w:instrText xml:space="preserve"> PAGEREF _Toc2332 \h </w:instrText>
        </w:r>
        <w:r>
          <w:fldChar w:fldCharType="separate"/>
        </w:r>
        <w:r>
          <w:t>44</w:t>
        </w:r>
        <w:r>
          <w:fldChar w:fldCharType="end"/>
        </w:r>
      </w:hyperlink>
    </w:p>
    <w:p>
      <w:pPr>
        <w:pStyle w:val="TOC2"/>
        <w:tabs>
          <w:tab w:val="right" w:leader="dot" w:pos="8306"/>
        </w:tabs>
      </w:pPr>
      <w:hyperlink w:anchor="_Toc30874" w:history="1">
        <w:r>
          <w:rPr>
            <w:rFonts w:ascii="仿宋" w:eastAsia="仿宋" w:hAnsi="仿宋" w:cs="仿宋" w:hint="eastAsia"/>
            <w:lang w:eastAsia="zh-CN"/>
          </w:rPr>
          <w:t>(二)、建设进度</w:t>
        </w:r>
        <w:r>
          <w:tab/>
        </w:r>
        <w:r>
          <w:fldChar w:fldCharType="begin"/>
        </w:r>
        <w:r>
          <w:instrText xml:space="preserve"> PAGEREF _Toc30874 \h </w:instrText>
        </w:r>
        <w:r>
          <w:fldChar w:fldCharType="separate"/>
        </w:r>
        <w:r>
          <w:t>44</w:t>
        </w:r>
        <w:r>
          <w:fldChar w:fldCharType="end"/>
        </w:r>
      </w:hyperlink>
    </w:p>
    <w:p>
      <w:pPr>
        <w:pStyle w:val="TOC2"/>
        <w:tabs>
          <w:tab w:val="right" w:leader="dot" w:pos="8306"/>
        </w:tabs>
      </w:pPr>
      <w:hyperlink w:anchor="_Toc31280" w:history="1">
        <w:r>
          <w:rPr>
            <w:rFonts w:ascii="仿宋" w:eastAsia="仿宋" w:hAnsi="仿宋" w:cs="仿宋" w:hint="eastAsia"/>
            <w:lang w:eastAsia="zh-CN"/>
          </w:rPr>
          <w:t>(三)、进度安排注意事项</w:t>
        </w:r>
        <w:r>
          <w:tab/>
        </w:r>
        <w:r>
          <w:fldChar w:fldCharType="begin"/>
        </w:r>
        <w:r>
          <w:instrText xml:space="preserve"> PAGEREF _Toc31280 \h </w:instrText>
        </w:r>
        <w:r>
          <w:fldChar w:fldCharType="separate"/>
        </w:r>
        <w:r>
          <w:t>45</w:t>
        </w:r>
        <w:r>
          <w:fldChar w:fldCharType="end"/>
        </w:r>
      </w:hyperlink>
    </w:p>
    <w:p>
      <w:pPr>
        <w:pStyle w:val="TOC2"/>
        <w:tabs>
          <w:tab w:val="right" w:leader="dot" w:pos="8306"/>
        </w:tabs>
      </w:pPr>
      <w:hyperlink w:anchor="_Toc27756" w:history="1">
        <w:r>
          <w:rPr>
            <w:rFonts w:ascii="仿宋" w:eastAsia="仿宋" w:hAnsi="仿宋" w:cs="仿宋" w:hint="eastAsia"/>
            <w:lang w:eastAsia="zh-CN"/>
          </w:rPr>
          <w:t>(四)、人力资源配置</w:t>
        </w:r>
        <w:r>
          <w:tab/>
        </w:r>
        <w:r>
          <w:fldChar w:fldCharType="begin"/>
        </w:r>
        <w:r>
          <w:instrText xml:space="preserve"> PAGEREF _Toc27756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45" w:history="1">
        <w:r>
          <w:rPr>
            <w:rFonts w:ascii="仿宋" w:eastAsia="仿宋" w:hAnsi="仿宋" w:cs="仿宋" w:hint="eastAsia"/>
            <w:lang w:eastAsia="zh-CN"/>
          </w:rPr>
          <w:t>(五)、员工培训</w:t>
        </w:r>
        <w:r>
          <w:tab/>
        </w:r>
        <w:r>
          <w:fldChar w:fldCharType="begin"/>
        </w:r>
        <w:r>
          <w:instrText xml:space="preserve"> PAGEREF _Toc15145 \h </w:instrText>
        </w:r>
        <w:r>
          <w:fldChar w:fldCharType="separate"/>
        </w:r>
        <w:r>
          <w:t>48</w:t>
        </w:r>
        <w:r>
          <w:fldChar w:fldCharType="end"/>
        </w:r>
      </w:hyperlink>
    </w:p>
    <w:p>
      <w:pPr>
        <w:pStyle w:val="TOC2"/>
        <w:tabs>
          <w:tab w:val="right" w:leader="dot" w:pos="8306"/>
        </w:tabs>
      </w:pPr>
      <w:hyperlink w:anchor="_Toc32594" w:history="1">
        <w:r>
          <w:rPr>
            <w:rFonts w:ascii="仿宋" w:eastAsia="仿宋" w:hAnsi="仿宋" w:cs="仿宋" w:hint="eastAsia"/>
            <w:lang w:eastAsia="zh-CN"/>
          </w:rPr>
          <w:t>(六)、项目实施保障</w:t>
        </w:r>
        <w:r>
          <w:tab/>
        </w:r>
        <w:r>
          <w:fldChar w:fldCharType="begin"/>
        </w:r>
        <w:r>
          <w:instrText xml:space="preserve"> PAGEREF _Toc32594 \h </w:instrText>
        </w:r>
        <w:r>
          <w:fldChar w:fldCharType="separate"/>
        </w:r>
        <w:r>
          <w:t>49</w:t>
        </w:r>
        <w:r>
          <w:fldChar w:fldCharType="end"/>
        </w:r>
      </w:hyperlink>
    </w:p>
    <w:p>
      <w:pPr>
        <w:pStyle w:val="TOC2"/>
        <w:tabs>
          <w:tab w:val="right" w:leader="dot" w:pos="8306"/>
        </w:tabs>
      </w:pPr>
      <w:hyperlink w:anchor="_Toc32684" w:history="1">
        <w:r>
          <w:rPr>
            <w:rFonts w:ascii="仿宋" w:eastAsia="仿宋" w:hAnsi="仿宋" w:cs="仿宋" w:hint="eastAsia"/>
            <w:lang w:eastAsia="zh-CN"/>
          </w:rPr>
          <w:t>(七)、安全规范管理</w:t>
        </w:r>
        <w:r>
          <w:tab/>
        </w:r>
        <w:r>
          <w:fldChar w:fldCharType="begin"/>
        </w:r>
        <w:r>
          <w:instrText xml:space="preserve"> PAGEREF _Toc32684 \h </w:instrText>
        </w:r>
        <w:r>
          <w:fldChar w:fldCharType="separate"/>
        </w:r>
        <w:r>
          <w:t>50</w:t>
        </w:r>
        <w:r>
          <w:fldChar w:fldCharType="end"/>
        </w:r>
      </w:hyperlink>
    </w:p>
    <w:p>
      <w:pPr>
        <w:pStyle w:val="TOC1"/>
        <w:tabs>
          <w:tab w:val="right" w:leader="dot" w:pos="8306"/>
        </w:tabs>
      </w:pPr>
      <w:hyperlink w:anchor="_Toc15955" w:history="1">
        <w:r>
          <w:rPr>
            <w:rFonts w:ascii="仿宋" w:eastAsia="仿宋" w:hAnsi="仿宋" w:cs="仿宋" w:hint="eastAsia"/>
            <w:lang w:eastAsia="zh-CN"/>
          </w:rPr>
          <w:t>十、项目实施与管理方案</w:t>
        </w:r>
        <w:r>
          <w:tab/>
        </w:r>
        <w:r>
          <w:fldChar w:fldCharType="begin"/>
        </w:r>
        <w:r>
          <w:instrText xml:space="preserve"> PAGEREF _Toc15955 \h </w:instrText>
        </w:r>
        <w:r>
          <w:fldChar w:fldCharType="separate"/>
        </w:r>
        <w:r>
          <w:t>51</w:t>
        </w:r>
        <w:r>
          <w:fldChar w:fldCharType="end"/>
        </w:r>
      </w:hyperlink>
    </w:p>
    <w:p>
      <w:pPr>
        <w:pStyle w:val="TOC2"/>
        <w:tabs>
          <w:tab w:val="right" w:leader="dot" w:pos="8306"/>
        </w:tabs>
      </w:pPr>
      <w:hyperlink w:anchor="_Toc4271" w:history="1">
        <w:r>
          <w:rPr>
            <w:rFonts w:ascii="仿宋" w:eastAsia="仿宋" w:hAnsi="仿宋" w:cs="仿宋" w:hint="eastAsia"/>
            <w:lang w:eastAsia="zh-CN"/>
          </w:rPr>
          <w:t>(一)、项目实施计划</w:t>
        </w:r>
        <w:r>
          <w:tab/>
        </w:r>
        <w:r>
          <w:fldChar w:fldCharType="begin"/>
        </w:r>
        <w:r>
          <w:instrText xml:space="preserve"> PAGEREF _Toc4271 \h </w:instrText>
        </w:r>
        <w:r>
          <w:fldChar w:fldCharType="separate"/>
        </w:r>
        <w:r>
          <w:t>51</w:t>
        </w:r>
        <w:r>
          <w:fldChar w:fldCharType="end"/>
        </w:r>
      </w:hyperlink>
    </w:p>
    <w:p>
      <w:pPr>
        <w:pStyle w:val="TOC2"/>
        <w:tabs>
          <w:tab w:val="right" w:leader="dot" w:pos="8306"/>
        </w:tabs>
      </w:pPr>
      <w:hyperlink w:anchor="_Toc18003" w:history="1">
        <w:r>
          <w:rPr>
            <w:rFonts w:ascii="仿宋" w:eastAsia="仿宋" w:hAnsi="仿宋" w:cs="仿宋" w:hint="eastAsia"/>
            <w:lang w:eastAsia="zh-CN"/>
          </w:rPr>
          <w:t>(二)、项目组织机构与职责</w:t>
        </w:r>
        <w:r>
          <w:tab/>
        </w:r>
        <w:r>
          <w:fldChar w:fldCharType="begin"/>
        </w:r>
        <w:r>
          <w:instrText xml:space="preserve"> PAGEREF _Toc18003 \h </w:instrText>
        </w:r>
        <w:r>
          <w:fldChar w:fldCharType="separate"/>
        </w:r>
        <w:r>
          <w:t>53</w:t>
        </w:r>
        <w:r>
          <w:fldChar w:fldCharType="end"/>
        </w:r>
      </w:hyperlink>
    </w:p>
    <w:p>
      <w:pPr>
        <w:pStyle w:val="TOC2"/>
        <w:tabs>
          <w:tab w:val="right" w:leader="dot" w:pos="8306"/>
        </w:tabs>
      </w:pPr>
      <w:hyperlink w:anchor="_Toc22571" w:history="1">
        <w:r>
          <w:rPr>
            <w:rFonts w:ascii="仿宋" w:eastAsia="仿宋" w:hAnsi="仿宋" w:cs="仿宋" w:hint="eastAsia"/>
            <w:lang w:eastAsia="zh-CN"/>
          </w:rPr>
          <w:t>(三)、项目管理与监控体系</w:t>
        </w:r>
        <w:r>
          <w:tab/>
        </w:r>
        <w:r>
          <w:fldChar w:fldCharType="begin"/>
        </w:r>
        <w:r>
          <w:instrText xml:space="preserve"> PAGEREF _Toc22571 \h </w:instrText>
        </w:r>
        <w:r>
          <w:fldChar w:fldCharType="separate"/>
        </w:r>
        <w:r>
          <w:t>55</w:t>
        </w:r>
        <w:r>
          <w:fldChar w:fldCharType="end"/>
        </w:r>
      </w:hyperlink>
    </w:p>
    <w:p>
      <w:pPr>
        <w:pStyle w:val="TOC1"/>
        <w:tabs>
          <w:tab w:val="right" w:leader="dot" w:pos="8306"/>
        </w:tabs>
      </w:pPr>
      <w:hyperlink w:anchor="_Toc8073" w:history="1">
        <w:r>
          <w:rPr>
            <w:rFonts w:ascii="仿宋" w:eastAsia="仿宋" w:hAnsi="仿宋" w:cs="仿宋" w:hint="eastAsia"/>
            <w:lang w:eastAsia="zh-CN"/>
          </w:rPr>
          <w:t>十一、资金管理与财务规划</w:t>
        </w:r>
        <w:r>
          <w:tab/>
        </w:r>
        <w:r>
          <w:fldChar w:fldCharType="begin"/>
        </w:r>
        <w:r>
          <w:instrText xml:space="preserve"> PAGEREF _Toc8073 \h </w:instrText>
        </w:r>
        <w:r>
          <w:fldChar w:fldCharType="separate"/>
        </w:r>
        <w:r>
          <w:t>57</w:t>
        </w:r>
        <w:r>
          <w:fldChar w:fldCharType="end"/>
        </w:r>
      </w:hyperlink>
    </w:p>
    <w:p>
      <w:pPr>
        <w:pStyle w:val="TOC2"/>
        <w:tabs>
          <w:tab w:val="right" w:leader="dot" w:pos="8306"/>
        </w:tabs>
      </w:pPr>
      <w:hyperlink w:anchor="_Toc21296" w:history="1">
        <w:r>
          <w:rPr>
            <w:rFonts w:ascii="仿宋" w:eastAsia="仿宋" w:hAnsi="仿宋" w:cs="仿宋" w:hint="eastAsia"/>
            <w:lang w:eastAsia="zh-CN"/>
          </w:rPr>
          <w:t>(一)、项目资金来源与筹措</w:t>
        </w:r>
        <w:r>
          <w:tab/>
        </w:r>
        <w:r>
          <w:fldChar w:fldCharType="begin"/>
        </w:r>
        <w:r>
          <w:instrText xml:space="preserve"> PAGEREF _Toc21296 \h </w:instrText>
        </w:r>
        <w:r>
          <w:fldChar w:fldCharType="separate"/>
        </w:r>
        <w:r>
          <w:t>57</w:t>
        </w:r>
        <w:r>
          <w:fldChar w:fldCharType="end"/>
        </w:r>
      </w:hyperlink>
    </w:p>
    <w:p>
      <w:pPr>
        <w:pStyle w:val="TOC2"/>
        <w:tabs>
          <w:tab w:val="right" w:leader="dot" w:pos="8306"/>
        </w:tabs>
      </w:pPr>
      <w:hyperlink w:anchor="_Toc22955" w:history="1">
        <w:r>
          <w:rPr>
            <w:rFonts w:ascii="仿宋" w:eastAsia="仿宋" w:hAnsi="仿宋" w:cs="仿宋" w:hint="eastAsia"/>
            <w:lang w:eastAsia="zh-CN"/>
          </w:rPr>
          <w:t>(二)、资金使用与监管</w:t>
        </w:r>
        <w:r>
          <w:tab/>
        </w:r>
        <w:r>
          <w:fldChar w:fldCharType="begin"/>
        </w:r>
        <w:r>
          <w:instrText xml:space="preserve"> PAGEREF _Toc22955 \h </w:instrText>
        </w:r>
        <w:r>
          <w:fldChar w:fldCharType="separate"/>
        </w:r>
        <w:r>
          <w:t>58</w:t>
        </w:r>
        <w:r>
          <w:fldChar w:fldCharType="end"/>
        </w:r>
      </w:hyperlink>
    </w:p>
    <w:p>
      <w:pPr>
        <w:pStyle w:val="TOC2"/>
        <w:tabs>
          <w:tab w:val="right" w:leader="dot" w:pos="8306"/>
        </w:tabs>
      </w:pPr>
      <w:hyperlink w:anchor="_Toc26071" w:history="1">
        <w:r>
          <w:rPr>
            <w:rFonts w:ascii="仿宋" w:eastAsia="仿宋" w:hAnsi="仿宋" w:cs="仿宋" w:hint="eastAsia"/>
            <w:lang w:eastAsia="zh-CN"/>
          </w:rPr>
          <w:t>(三)、财务规划与预测</w:t>
        </w:r>
        <w:r>
          <w:tab/>
        </w:r>
        <w:r>
          <w:fldChar w:fldCharType="begin"/>
        </w:r>
        <w:r>
          <w:instrText xml:space="preserve"> PAGEREF _Toc26071 \h </w:instrText>
        </w:r>
        <w:r>
          <w:fldChar w:fldCharType="separate"/>
        </w:r>
        <w:r>
          <w:t>60</w:t>
        </w:r>
        <w:r>
          <w:fldChar w:fldCharType="end"/>
        </w:r>
      </w:hyperlink>
    </w:p>
    <w:p>
      <w:pPr>
        <w:pStyle w:val="TOC1"/>
        <w:tabs>
          <w:tab w:val="right" w:leader="dot" w:pos="8306"/>
        </w:tabs>
      </w:pPr>
      <w:hyperlink w:anchor="_Toc5798" w:history="1">
        <w:r>
          <w:rPr>
            <w:rFonts w:ascii="仿宋" w:eastAsia="仿宋" w:hAnsi="仿宋" w:cs="仿宋" w:hint="eastAsia"/>
            <w:lang w:eastAsia="zh-CN"/>
          </w:rPr>
          <w:t>十二、环境保护与绿色发展</w:t>
        </w:r>
        <w:r>
          <w:tab/>
        </w:r>
        <w:r>
          <w:fldChar w:fldCharType="begin"/>
        </w:r>
        <w:r>
          <w:instrText xml:space="preserve"> PAGEREF _Toc5798 \h </w:instrText>
        </w:r>
        <w:r>
          <w:fldChar w:fldCharType="separate"/>
        </w:r>
        <w:r>
          <w:t>61</w:t>
        </w:r>
        <w:r>
          <w:fldChar w:fldCharType="end"/>
        </w:r>
      </w:hyperlink>
    </w:p>
    <w:p>
      <w:pPr>
        <w:pStyle w:val="TOC2"/>
        <w:tabs>
          <w:tab w:val="right" w:leader="dot" w:pos="8306"/>
        </w:tabs>
      </w:pPr>
      <w:hyperlink w:anchor="_Toc10162" w:history="1">
        <w:r>
          <w:rPr>
            <w:rFonts w:ascii="仿宋" w:eastAsia="仿宋" w:hAnsi="仿宋" w:cs="仿宋" w:hint="eastAsia"/>
            <w:lang w:eastAsia="zh-CN"/>
          </w:rPr>
          <w:t>(一)、环境保护措施</w:t>
        </w:r>
        <w:r>
          <w:tab/>
        </w:r>
        <w:r>
          <w:fldChar w:fldCharType="begin"/>
        </w:r>
        <w:r>
          <w:instrText xml:space="preserve"> PAGEREF _Toc10162 \h </w:instrText>
        </w:r>
        <w:r>
          <w:fldChar w:fldCharType="separate"/>
        </w:r>
        <w:r>
          <w:t>61</w:t>
        </w:r>
        <w:r>
          <w:fldChar w:fldCharType="end"/>
        </w:r>
      </w:hyperlink>
    </w:p>
    <w:p>
      <w:pPr>
        <w:pStyle w:val="TOC2"/>
        <w:tabs>
          <w:tab w:val="right" w:leader="dot" w:pos="8306"/>
        </w:tabs>
      </w:pPr>
      <w:hyperlink w:anchor="_Toc24530" w:history="1">
        <w:r>
          <w:rPr>
            <w:rFonts w:ascii="仿宋" w:eastAsia="仿宋" w:hAnsi="仿宋" w:cs="仿宋" w:hint="eastAsia"/>
            <w:lang w:eastAsia="zh-CN"/>
          </w:rPr>
          <w:t>(二)、绿色发展与可持续发展策略</w:t>
        </w:r>
        <w:r>
          <w:tab/>
        </w:r>
        <w:r>
          <w:fldChar w:fldCharType="begin"/>
        </w:r>
        <w:r>
          <w:instrText xml:space="preserve"> PAGEREF _Toc24530 \h </w:instrText>
        </w:r>
        <w:r>
          <w:fldChar w:fldCharType="separate"/>
        </w:r>
        <w:r>
          <w:t>62</w:t>
        </w:r>
        <w:r>
          <w:fldChar w:fldCharType="end"/>
        </w:r>
      </w:hyperlink>
    </w:p>
    <w:p>
      <w:pPr>
        <w:pStyle w:val="TOC1"/>
        <w:tabs>
          <w:tab w:val="right" w:leader="dot" w:pos="8306"/>
        </w:tabs>
      </w:pPr>
      <w:hyperlink w:anchor="_Toc13465" w:history="1">
        <w:r>
          <w:rPr>
            <w:rFonts w:ascii="仿宋" w:eastAsia="仿宋" w:hAnsi="仿宋" w:cs="仿宋" w:hint="eastAsia"/>
            <w:lang w:eastAsia="zh-CN"/>
          </w:rPr>
          <w:t>十三、法律法规与政策遵循</w:t>
        </w:r>
        <w:r>
          <w:tab/>
        </w:r>
        <w:r>
          <w:fldChar w:fldCharType="begin"/>
        </w:r>
        <w:r>
          <w:instrText xml:space="preserve"> PAGEREF _Toc13465 \h </w:instrText>
        </w:r>
        <w:r>
          <w:fldChar w:fldCharType="separate"/>
        </w:r>
        <w:r>
          <w:t>64</w:t>
        </w:r>
        <w:r>
          <w:fldChar w:fldCharType="end"/>
        </w:r>
      </w:hyperlink>
    </w:p>
    <w:p>
      <w:pPr>
        <w:pStyle w:val="TOC2"/>
        <w:tabs>
          <w:tab w:val="right" w:leader="dot" w:pos="8306"/>
        </w:tabs>
      </w:pPr>
      <w:hyperlink w:anchor="_Toc16896" w:history="1">
        <w:r>
          <w:rPr>
            <w:rFonts w:ascii="仿宋" w:eastAsia="仿宋" w:hAnsi="仿宋" w:cs="仿宋" w:hint="eastAsia"/>
            <w:lang w:eastAsia="zh-CN"/>
          </w:rPr>
          <w:t>(一)、法律法规遵守</w:t>
        </w:r>
        <w:r>
          <w:tab/>
        </w:r>
        <w:r>
          <w:fldChar w:fldCharType="begin"/>
        </w:r>
        <w:r>
          <w:instrText xml:space="preserve"> PAGEREF _Toc16896 \h </w:instrText>
        </w:r>
        <w:r>
          <w:fldChar w:fldCharType="separate"/>
        </w:r>
        <w:r>
          <w:t>64</w:t>
        </w:r>
        <w:r>
          <w:fldChar w:fldCharType="end"/>
        </w:r>
      </w:hyperlink>
    </w:p>
    <w:p>
      <w:pPr>
        <w:pStyle w:val="TOC2"/>
        <w:tabs>
          <w:tab w:val="right" w:leader="dot" w:pos="8306"/>
        </w:tabs>
      </w:pPr>
      <w:hyperlink w:anchor="_Toc11530" w:history="1">
        <w:r>
          <w:rPr>
            <w:rFonts w:ascii="仿宋" w:eastAsia="仿宋" w:hAnsi="仿宋" w:cs="仿宋" w:hint="eastAsia"/>
            <w:lang w:eastAsia="zh-CN"/>
          </w:rPr>
          <w:t>(二)、政策导向与利用</w:t>
        </w:r>
        <w:r>
          <w:tab/>
        </w:r>
        <w:r>
          <w:fldChar w:fldCharType="begin"/>
        </w:r>
        <w:r>
          <w:instrText xml:space="preserve"> PAGEREF _Toc11530 \h </w:instrText>
        </w:r>
        <w:r>
          <w:fldChar w:fldCharType="separate"/>
        </w:r>
        <w:r>
          <w:t>65</w:t>
        </w:r>
        <w:r>
          <w:fldChar w:fldCharType="end"/>
        </w:r>
      </w:hyperlink>
    </w:p>
    <w:p>
      <w:pPr>
        <w:pStyle w:val="TOC1"/>
        <w:tabs>
          <w:tab w:val="right" w:leader="dot" w:pos="8306"/>
        </w:tabs>
      </w:pPr>
      <w:hyperlink w:anchor="_Toc20189" w:history="1">
        <w:r>
          <w:rPr>
            <w:rFonts w:ascii="仿宋" w:eastAsia="仿宋" w:hAnsi="仿宋" w:cs="仿宋" w:hint="eastAsia"/>
            <w:lang w:eastAsia="zh-CN"/>
          </w:rPr>
          <w:t>十四、质量管理与控制</w:t>
        </w:r>
        <w:r>
          <w:tab/>
        </w:r>
        <w:r>
          <w:fldChar w:fldCharType="begin"/>
        </w:r>
        <w:r>
          <w:instrText xml:space="preserve"> PAGEREF _Toc20189 \h </w:instrText>
        </w:r>
        <w:r>
          <w:fldChar w:fldCharType="separate"/>
        </w:r>
        <w:r>
          <w:t>66</w:t>
        </w:r>
        <w:r>
          <w:fldChar w:fldCharType="end"/>
        </w:r>
      </w:hyperlink>
    </w:p>
    <w:p>
      <w:pPr>
        <w:pStyle w:val="TOC2"/>
        <w:tabs>
          <w:tab w:val="right" w:leader="dot" w:pos="8306"/>
        </w:tabs>
      </w:pPr>
      <w:hyperlink w:anchor="_Toc10879" w:history="1">
        <w:r>
          <w:rPr>
            <w:rFonts w:ascii="仿宋" w:eastAsia="仿宋" w:hAnsi="仿宋" w:cs="仿宋" w:hint="eastAsia"/>
            <w:lang w:eastAsia="zh-CN"/>
          </w:rPr>
          <w:t>(一)、质量管理体系建设</w:t>
        </w:r>
        <w:r>
          <w:tab/>
        </w:r>
        <w:r>
          <w:fldChar w:fldCharType="begin"/>
        </w:r>
        <w:r>
          <w:instrText xml:space="preserve"> PAGEREF _Toc10879 \h </w:instrText>
        </w:r>
        <w:r>
          <w:fldChar w:fldCharType="separate"/>
        </w:r>
        <w:r>
          <w:t>66</w:t>
        </w:r>
        <w:r>
          <w:fldChar w:fldCharType="end"/>
        </w:r>
      </w:hyperlink>
    </w:p>
    <w:p>
      <w:pPr>
        <w:pStyle w:val="TOC2"/>
        <w:tabs>
          <w:tab w:val="right" w:leader="dot" w:pos="8306"/>
        </w:tabs>
      </w:pPr>
      <w:hyperlink w:anchor="_Toc22137" w:history="1">
        <w:r>
          <w:rPr>
            <w:rFonts w:ascii="仿宋" w:eastAsia="仿宋" w:hAnsi="仿宋" w:cs="仿宋" w:hint="eastAsia"/>
            <w:lang w:eastAsia="zh-CN"/>
          </w:rPr>
          <w:t>(二)、质量控制措施</w:t>
        </w:r>
        <w:r>
          <w:tab/>
        </w:r>
        <w:r>
          <w:fldChar w:fldCharType="begin"/>
        </w:r>
        <w:r>
          <w:instrText xml:space="preserve"> PAGEREF _Toc22137 \h </w:instrText>
        </w:r>
        <w:r>
          <w:fldChar w:fldCharType="separate"/>
        </w:r>
        <w:r>
          <w:t>67</w:t>
        </w:r>
        <w:r>
          <w:fldChar w:fldCharType="end"/>
        </w:r>
      </w:hyperlink>
    </w:p>
    <w:p>
      <w:pPr>
        <w:pStyle w:val="TOC1"/>
        <w:tabs>
          <w:tab w:val="right" w:leader="dot" w:pos="8306"/>
        </w:tabs>
      </w:pPr>
      <w:hyperlink w:anchor="_Toc20314" w:history="1">
        <w:r>
          <w:rPr>
            <w:rFonts w:ascii="仿宋" w:eastAsia="仿宋" w:hAnsi="仿宋" w:cs="仿宋" w:hint="eastAsia"/>
            <w:lang w:eastAsia="zh-CN"/>
          </w:rPr>
          <w:t>十五、合作与交流机制建立</w:t>
        </w:r>
        <w:r>
          <w:tab/>
        </w:r>
        <w:r>
          <w:fldChar w:fldCharType="begin"/>
        </w:r>
        <w:r>
          <w:instrText xml:space="preserve"> PAGEREF _Toc20314 \h </w:instrText>
        </w:r>
        <w:r>
          <w:fldChar w:fldCharType="separate"/>
        </w:r>
        <w:r>
          <w:t>68</w:t>
        </w:r>
        <w:r>
          <w:fldChar w:fldCharType="end"/>
        </w:r>
      </w:hyperlink>
    </w:p>
    <w:p>
      <w:pPr>
        <w:pStyle w:val="TOC2"/>
        <w:tabs>
          <w:tab w:val="right" w:leader="dot" w:pos="8306"/>
        </w:tabs>
      </w:pPr>
      <w:hyperlink w:anchor="_Toc500" w:history="1">
        <w:r>
          <w:rPr>
            <w:rFonts w:ascii="仿宋" w:eastAsia="仿宋" w:hAnsi="仿宋" w:cs="仿宋" w:hint="eastAsia"/>
            <w:lang w:eastAsia="zh-CN"/>
          </w:rPr>
          <w:t>(一)、合作伙伴选择与合作方式</w:t>
        </w:r>
        <w:r>
          <w:tab/>
        </w:r>
        <w:r>
          <w:fldChar w:fldCharType="begin"/>
        </w:r>
        <w:r>
          <w:instrText xml:space="preserve"> PAGEREF _Toc500 \h </w:instrText>
        </w:r>
        <w:r>
          <w:fldChar w:fldCharType="separate"/>
        </w:r>
        <w:r>
          <w:t>68</w:t>
        </w:r>
        <w:r>
          <w:fldChar w:fldCharType="end"/>
        </w:r>
      </w:hyperlink>
    </w:p>
    <w:p>
      <w:pPr>
        <w:pStyle w:val="TOC2"/>
        <w:tabs>
          <w:tab w:val="right" w:leader="dot" w:pos="8306"/>
        </w:tabs>
      </w:pPr>
      <w:hyperlink w:anchor="_Toc5985" w:history="1">
        <w:r>
          <w:rPr>
            <w:rFonts w:ascii="仿宋" w:eastAsia="仿宋" w:hAnsi="仿宋" w:cs="仿宋" w:hint="eastAsia"/>
            <w:lang w:eastAsia="zh-CN"/>
          </w:rPr>
          <w:t>(二)、交流与合作平台搭建</w:t>
        </w:r>
        <w:r>
          <w:tab/>
        </w:r>
        <w:r>
          <w:fldChar w:fldCharType="begin"/>
        </w:r>
        <w:r>
          <w:instrText xml:space="preserve"> PAGEREF _Toc5985 \h </w:instrText>
        </w:r>
        <w:r>
          <w:fldChar w:fldCharType="separate"/>
        </w:r>
        <w:r>
          <w:t>70</w:t>
        </w:r>
        <w:r>
          <w:fldChar w:fldCharType="end"/>
        </w:r>
      </w:hyperlink>
    </w:p>
    <w:p>
      <w:pPr>
        <w:pStyle w:val="TOC1"/>
        <w:tabs>
          <w:tab w:val="right" w:leader="dot" w:pos="8306"/>
        </w:tabs>
      </w:pPr>
      <w:hyperlink w:anchor="_Toc156" w:history="1">
        <w:r>
          <w:rPr>
            <w:rFonts w:ascii="仿宋" w:eastAsia="仿宋" w:hAnsi="仿宋" w:cs="仿宋" w:hint="eastAsia"/>
            <w:lang w:eastAsia="zh-CN"/>
          </w:rPr>
          <w:t>十六、人力资源管理与开发</w:t>
        </w:r>
        <w:r>
          <w:tab/>
        </w:r>
        <w:r>
          <w:fldChar w:fldCharType="begin"/>
        </w:r>
        <w:r>
          <w:instrText xml:space="preserve"> PAGEREF _Toc156 \h </w:instrText>
        </w:r>
        <w:r>
          <w:fldChar w:fldCharType="separate"/>
        </w:r>
        <w:r>
          <w:t>71</w:t>
        </w:r>
        <w:r>
          <w:fldChar w:fldCharType="end"/>
        </w:r>
      </w:hyperlink>
    </w:p>
    <w:p>
      <w:pPr>
        <w:pStyle w:val="TOC2"/>
        <w:tabs>
          <w:tab w:val="right" w:leader="dot" w:pos="8306"/>
        </w:tabs>
      </w:pPr>
      <w:hyperlink w:anchor="_Toc29913" w:history="1">
        <w:r>
          <w:rPr>
            <w:rFonts w:ascii="仿宋" w:eastAsia="仿宋" w:hAnsi="仿宋" w:cs="仿宋" w:hint="eastAsia"/>
            <w:lang w:eastAsia="zh-CN"/>
          </w:rPr>
          <w:t>(一)、人力资源规划</w:t>
        </w:r>
        <w:r>
          <w:tab/>
        </w:r>
        <w:r>
          <w:fldChar w:fldCharType="begin"/>
        </w:r>
        <w:r>
          <w:instrText xml:space="preserve"> PAGEREF _Toc29913 \h </w:instrText>
        </w:r>
        <w:r>
          <w:fldChar w:fldCharType="separate"/>
        </w:r>
        <w:r>
          <w:t>71</w:t>
        </w:r>
        <w:r>
          <w:fldChar w:fldCharType="end"/>
        </w:r>
      </w:hyperlink>
    </w:p>
    <w:p>
      <w:pPr>
        <w:pStyle w:val="TOC2"/>
        <w:tabs>
          <w:tab w:val="right" w:leader="dot" w:pos="8306"/>
        </w:tabs>
      </w:pPr>
      <w:hyperlink w:anchor="_Toc17158" w:history="1">
        <w:r>
          <w:rPr>
            <w:rFonts w:ascii="仿宋" w:eastAsia="仿宋" w:hAnsi="仿宋" w:cs="仿宋" w:hint="eastAsia"/>
            <w:lang w:eastAsia="zh-CN"/>
          </w:rPr>
          <w:t>(二)、人力资源开发与培训</w:t>
        </w:r>
        <w:r>
          <w:tab/>
        </w:r>
        <w:r>
          <w:fldChar w:fldCharType="begin"/>
        </w:r>
        <w:r>
          <w:instrText xml:space="preserve"> PAGEREF _Toc17158 \h </w:instrText>
        </w:r>
        <w:r>
          <w:fldChar w:fldCharType="separate"/>
        </w:r>
        <w:r>
          <w:t>73</w:t>
        </w:r>
        <w:r>
          <w:fldChar w:fldCharType="end"/>
        </w:r>
      </w:hyperlink>
    </w:p>
    <w:p>
      <w:pPr>
        <w:pStyle w:val="TOC1"/>
        <w:tabs>
          <w:tab w:val="right" w:leader="dot" w:pos="8306"/>
        </w:tabs>
      </w:pPr>
      <w:hyperlink w:anchor="_Toc26564" w:history="1">
        <w:r>
          <w:rPr>
            <w:rFonts w:ascii="仿宋" w:eastAsia="仿宋" w:hAnsi="仿宋" w:cs="仿宋" w:hint="eastAsia"/>
            <w:lang w:eastAsia="zh-CN"/>
          </w:rPr>
          <w:t>十七、成果转化与推广应用</w:t>
        </w:r>
        <w:r>
          <w:tab/>
        </w:r>
        <w:r>
          <w:fldChar w:fldCharType="begin"/>
        </w:r>
        <w:r>
          <w:instrText xml:space="preserve"> PAGEREF _Toc26564 \h </w:instrText>
        </w:r>
        <w:r>
          <w:fldChar w:fldCharType="separate"/>
        </w:r>
        <w:r>
          <w:t>75</w:t>
        </w:r>
        <w:r>
          <w:fldChar w:fldCharType="end"/>
        </w:r>
      </w:hyperlink>
    </w:p>
    <w:p>
      <w:pPr>
        <w:pStyle w:val="TOC2"/>
        <w:tabs>
          <w:tab w:val="right" w:leader="dot" w:pos="8306"/>
        </w:tabs>
      </w:pPr>
      <w:hyperlink w:anchor="_Toc23529" w:history="1">
        <w:r>
          <w:rPr>
            <w:rFonts w:ascii="仿宋" w:eastAsia="仿宋" w:hAnsi="仿宋" w:cs="仿宋" w:hint="eastAsia"/>
            <w:lang w:eastAsia="zh-CN"/>
          </w:rPr>
          <w:t>(一)、成果转化策略制定</w:t>
        </w:r>
        <w:r>
          <w:tab/>
        </w:r>
        <w:r>
          <w:fldChar w:fldCharType="begin"/>
        </w:r>
        <w:r>
          <w:instrText xml:space="preserve"> PAGEREF _Toc23529 \h </w:instrText>
        </w:r>
        <w:r>
          <w:fldChar w:fldCharType="separate"/>
        </w:r>
        <w:r>
          <w:t>75</w:t>
        </w:r>
        <w:r>
          <w:fldChar w:fldCharType="end"/>
        </w:r>
      </w:hyperlink>
    </w:p>
    <w:p>
      <w:pPr>
        <w:pStyle w:val="TOC2"/>
        <w:tabs>
          <w:tab w:val="right" w:leader="dot" w:pos="8306"/>
        </w:tabs>
      </w:pPr>
      <w:hyperlink w:anchor="_Toc26578" w:history="1">
        <w:r>
          <w:rPr>
            <w:rFonts w:ascii="仿宋" w:eastAsia="仿宋" w:hAnsi="仿宋" w:cs="仿宋" w:hint="eastAsia"/>
            <w:lang w:eastAsia="zh-CN"/>
          </w:rPr>
          <w:t>(二)、成果推广应用方案</w:t>
        </w:r>
        <w:r>
          <w:tab/>
        </w:r>
        <w:r>
          <w:fldChar w:fldCharType="begin"/>
        </w:r>
        <w:r>
          <w:instrText xml:space="preserve"> PAGEREF _Toc26578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0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8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7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86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72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小麦免耕播种机项目与土地用途规划：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小麦免耕播种机项目的容积率和建筑密度：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用地控制指标通常规定了容积率和建筑密度的要求。对于小麦免耕播种机项目来说，这将影响建筑物的规模和高度。必须确保项目的设计符合容积率和建筑密度的限制，以遵守用地控制法规。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小麦免耕播种机项目的建筑线限制：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用地控制指标还可能规定了建筑物与街道或相邻土地的距离，这被称为建筑线限制。小麦免耕播种机项目必须遵守这些规定，以确保建筑的位置符合法规。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小麦免耕播种机项目的环境影响和可持续性：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用地控制指标可能包括环境保护要求，例如绿地比例和污染防控措施。对于小麦免耕播种机项目，这意味着必须考虑如何保护当地生态系统、水资源和空气质量，以确保项目的可持续性。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在整个项目规划和实施过程中，与用地控制指标的合作和遵守是至关重要的。这有助于确保小麦免耕播种机项目是一个合法、可持续且与城市规划一致的发展项目。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63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每个城市都有自己的规划目标和愿景，包括住宅区、商业区和工业区的平衡发展。小麦免耕播种机项目需要与城市规划目标保持一致，以确保项目不会破坏城市的整体规划。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https://d.book118.com/848127022063006046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3554F"/>
    <w:rsid w:val="673355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12702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2024-03-07T06:33:00Z</dcterms:created>
  <dcterms:modified xsi:type="dcterms:W3CDTF">2024-03-07T06:35:13Z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9DF66DA6CC944A15B10660F77F43B7A7_11</vt:lpwstr>
  </property>
  <property fmtid="{D5CDD505-2E9C-101B-9397-08002B2CF9AE}" pid="3" name="KSOProductBuildVer">
    <vt:lpwstr>2052-12.1.0.16250</vt:lpwstr>
  </property>
</Properties>
</file>