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医用传感器项目规划设计方案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31" w:history="1">
        <w:r>
          <w:rPr>
            <w:rFonts w:ascii="仿宋" w:eastAsia="仿宋" w:hAnsi="仿宋" w:cs="仿宋" w:hint="eastAsia"/>
            <w:lang w:eastAsia="zh-CN"/>
          </w:rPr>
          <w:t>序言</w:t>
        </w:r>
        <w:r>
          <w:tab/>
        </w:r>
        <w:r>
          <w:fldChar w:fldCharType="begin"/>
        </w:r>
        <w:r>
          <w:instrText xml:space="preserve"> PAGEREF _Toc16731 \h </w:instrText>
        </w:r>
        <w:r>
          <w:fldChar w:fldCharType="separate"/>
        </w:r>
        <w:r>
          <w:t>3</w:t>
        </w:r>
        <w:r>
          <w:fldChar w:fldCharType="end"/>
        </w:r>
      </w:hyperlink>
    </w:p>
    <w:p>
      <w:pPr>
        <w:pStyle w:val="TOC1"/>
        <w:tabs>
          <w:tab w:val="right" w:leader="dot" w:pos="8306"/>
        </w:tabs>
      </w:pPr>
      <w:hyperlink w:anchor="_Toc29418" w:history="1">
        <w:r>
          <w:rPr>
            <w:rFonts w:ascii="仿宋" w:eastAsia="仿宋" w:hAnsi="仿宋" w:cs="仿宋" w:hint="eastAsia"/>
            <w:lang w:eastAsia="zh-CN"/>
          </w:rPr>
          <w:t>一、医用传感器项目土建工程</w:t>
        </w:r>
        <w:r>
          <w:tab/>
        </w:r>
        <w:r>
          <w:fldChar w:fldCharType="begin"/>
        </w:r>
        <w:r>
          <w:instrText xml:space="preserve"> PAGEREF _Toc29418 \h </w:instrText>
        </w:r>
        <w:r>
          <w:fldChar w:fldCharType="separate"/>
        </w:r>
        <w:r>
          <w:t>3</w:t>
        </w:r>
        <w:r>
          <w:fldChar w:fldCharType="end"/>
        </w:r>
      </w:hyperlink>
    </w:p>
    <w:p>
      <w:pPr>
        <w:pStyle w:val="TOC2"/>
        <w:tabs>
          <w:tab w:val="right" w:leader="dot" w:pos="8306"/>
        </w:tabs>
      </w:pPr>
      <w:hyperlink w:anchor="_Toc14372" w:history="1">
        <w:r>
          <w:rPr>
            <w:rFonts w:ascii="仿宋" w:eastAsia="仿宋" w:hAnsi="仿宋" w:cs="仿宋" w:hint="eastAsia"/>
            <w:lang w:eastAsia="zh-CN"/>
          </w:rPr>
          <w:t>(一)、建筑工程设计原则</w:t>
        </w:r>
        <w:r>
          <w:tab/>
        </w:r>
        <w:r>
          <w:fldChar w:fldCharType="begin"/>
        </w:r>
        <w:r>
          <w:instrText xml:space="preserve"> PAGEREF _Toc14372 \h </w:instrText>
        </w:r>
        <w:r>
          <w:fldChar w:fldCharType="separate"/>
        </w:r>
        <w:r>
          <w:t>3</w:t>
        </w:r>
        <w:r>
          <w:fldChar w:fldCharType="end"/>
        </w:r>
      </w:hyperlink>
    </w:p>
    <w:p>
      <w:pPr>
        <w:pStyle w:val="TOC2"/>
        <w:tabs>
          <w:tab w:val="right" w:leader="dot" w:pos="8306"/>
        </w:tabs>
      </w:pPr>
      <w:hyperlink w:anchor="_Toc10673" w:history="1">
        <w:r>
          <w:rPr>
            <w:rFonts w:ascii="仿宋" w:eastAsia="仿宋" w:hAnsi="仿宋" w:cs="仿宋" w:hint="eastAsia"/>
            <w:lang w:eastAsia="zh-CN"/>
          </w:rPr>
          <w:t>(二)、土建工程设计年限及安全等级</w:t>
        </w:r>
        <w:r>
          <w:tab/>
        </w:r>
        <w:r>
          <w:fldChar w:fldCharType="begin"/>
        </w:r>
        <w:r>
          <w:instrText xml:space="preserve"> PAGEREF _Toc10673 \h </w:instrText>
        </w:r>
        <w:r>
          <w:fldChar w:fldCharType="separate"/>
        </w:r>
        <w:r>
          <w:t>4</w:t>
        </w:r>
        <w:r>
          <w:fldChar w:fldCharType="end"/>
        </w:r>
      </w:hyperlink>
    </w:p>
    <w:p>
      <w:pPr>
        <w:pStyle w:val="TOC2"/>
        <w:tabs>
          <w:tab w:val="right" w:leader="dot" w:pos="8306"/>
        </w:tabs>
      </w:pPr>
      <w:hyperlink w:anchor="_Toc25738" w:history="1">
        <w:r>
          <w:rPr>
            <w:rFonts w:ascii="仿宋" w:eastAsia="仿宋" w:hAnsi="仿宋" w:cs="仿宋" w:hint="eastAsia"/>
            <w:lang w:eastAsia="zh-CN"/>
          </w:rPr>
          <w:t>(三)、建筑工程设计总体要求</w:t>
        </w:r>
        <w:r>
          <w:tab/>
        </w:r>
        <w:r>
          <w:fldChar w:fldCharType="begin"/>
        </w:r>
        <w:r>
          <w:instrText xml:space="preserve"> PAGEREF _Toc25738 \h </w:instrText>
        </w:r>
        <w:r>
          <w:fldChar w:fldCharType="separate"/>
        </w:r>
        <w:r>
          <w:t>5</w:t>
        </w:r>
        <w:r>
          <w:fldChar w:fldCharType="end"/>
        </w:r>
      </w:hyperlink>
    </w:p>
    <w:p>
      <w:pPr>
        <w:pStyle w:val="TOC2"/>
        <w:tabs>
          <w:tab w:val="right" w:leader="dot" w:pos="8306"/>
        </w:tabs>
      </w:pPr>
      <w:hyperlink w:anchor="_Toc19443" w:history="1">
        <w:r>
          <w:rPr>
            <w:rFonts w:ascii="仿宋" w:eastAsia="仿宋" w:hAnsi="仿宋" w:cs="仿宋" w:hint="eastAsia"/>
            <w:lang w:eastAsia="zh-CN"/>
          </w:rPr>
          <w:t>(四)、土建工程建设指标</w:t>
        </w:r>
        <w:r>
          <w:tab/>
        </w:r>
        <w:r>
          <w:fldChar w:fldCharType="begin"/>
        </w:r>
        <w:r>
          <w:instrText xml:space="preserve"> PAGEREF _Toc19443 \h </w:instrText>
        </w:r>
        <w:r>
          <w:fldChar w:fldCharType="separate"/>
        </w:r>
        <w:r>
          <w:t>6</w:t>
        </w:r>
        <w:r>
          <w:fldChar w:fldCharType="end"/>
        </w:r>
      </w:hyperlink>
    </w:p>
    <w:p>
      <w:pPr>
        <w:pStyle w:val="TOC1"/>
        <w:tabs>
          <w:tab w:val="right" w:leader="dot" w:pos="8306"/>
        </w:tabs>
      </w:pPr>
      <w:hyperlink w:anchor="_Toc14989" w:history="1">
        <w:r>
          <w:rPr>
            <w:rFonts w:ascii="仿宋" w:eastAsia="仿宋" w:hAnsi="仿宋" w:cs="仿宋" w:hint="eastAsia"/>
            <w:lang w:eastAsia="zh-CN"/>
          </w:rPr>
          <w:t>二、医用传感器项目建设单位说明</w:t>
        </w:r>
        <w:r>
          <w:tab/>
        </w:r>
        <w:r>
          <w:fldChar w:fldCharType="begin"/>
        </w:r>
        <w:r>
          <w:instrText xml:space="preserve"> PAGEREF _Toc14989 \h </w:instrText>
        </w:r>
        <w:r>
          <w:fldChar w:fldCharType="separate"/>
        </w:r>
        <w:r>
          <w:t>6</w:t>
        </w:r>
        <w:r>
          <w:fldChar w:fldCharType="end"/>
        </w:r>
      </w:hyperlink>
    </w:p>
    <w:p>
      <w:pPr>
        <w:pStyle w:val="TOC2"/>
        <w:tabs>
          <w:tab w:val="right" w:leader="dot" w:pos="8306"/>
        </w:tabs>
      </w:pPr>
      <w:hyperlink w:anchor="_Toc31279" w:history="1">
        <w:r>
          <w:rPr>
            <w:rFonts w:ascii="仿宋" w:eastAsia="仿宋" w:hAnsi="仿宋" w:cs="仿宋" w:hint="eastAsia"/>
            <w:lang w:eastAsia="zh-CN"/>
          </w:rPr>
          <w:t>(一)、医用传感器项目承办单位基本情况</w:t>
        </w:r>
        <w:r>
          <w:tab/>
        </w:r>
        <w:r>
          <w:fldChar w:fldCharType="begin"/>
        </w:r>
        <w:r>
          <w:instrText xml:space="preserve"> PAGEREF _Toc31279 \h </w:instrText>
        </w:r>
        <w:r>
          <w:fldChar w:fldCharType="separate"/>
        </w:r>
        <w:r>
          <w:t>6</w:t>
        </w:r>
        <w:r>
          <w:fldChar w:fldCharType="end"/>
        </w:r>
      </w:hyperlink>
    </w:p>
    <w:p>
      <w:pPr>
        <w:pStyle w:val="TOC2"/>
        <w:tabs>
          <w:tab w:val="right" w:leader="dot" w:pos="8306"/>
        </w:tabs>
      </w:pPr>
      <w:hyperlink w:anchor="_Toc27436" w:history="1">
        <w:r>
          <w:rPr>
            <w:rFonts w:ascii="仿宋" w:eastAsia="仿宋" w:hAnsi="仿宋" w:cs="仿宋" w:hint="eastAsia"/>
            <w:lang w:eastAsia="zh-CN"/>
          </w:rPr>
          <w:t>(二)、公司经济效益分析</w:t>
        </w:r>
        <w:r>
          <w:tab/>
        </w:r>
        <w:r>
          <w:fldChar w:fldCharType="begin"/>
        </w:r>
        <w:r>
          <w:instrText xml:space="preserve"> PAGEREF _Toc27436 \h </w:instrText>
        </w:r>
        <w:r>
          <w:fldChar w:fldCharType="separate"/>
        </w:r>
        <w:r>
          <w:t>7</w:t>
        </w:r>
        <w:r>
          <w:fldChar w:fldCharType="end"/>
        </w:r>
      </w:hyperlink>
    </w:p>
    <w:p>
      <w:pPr>
        <w:pStyle w:val="TOC1"/>
        <w:tabs>
          <w:tab w:val="right" w:leader="dot" w:pos="8306"/>
        </w:tabs>
      </w:pPr>
      <w:hyperlink w:anchor="_Toc20985" w:history="1">
        <w:r>
          <w:rPr>
            <w:rFonts w:ascii="仿宋" w:eastAsia="仿宋" w:hAnsi="仿宋" w:cs="仿宋" w:hint="eastAsia"/>
            <w:lang w:eastAsia="zh-CN"/>
          </w:rPr>
          <w:t>三、市场分析、调研</w:t>
        </w:r>
        <w:r>
          <w:tab/>
        </w:r>
        <w:r>
          <w:fldChar w:fldCharType="begin"/>
        </w:r>
        <w:r>
          <w:instrText xml:space="preserve"> PAGEREF _Toc20985 \h </w:instrText>
        </w:r>
        <w:r>
          <w:fldChar w:fldCharType="separate"/>
        </w:r>
        <w:r>
          <w:t>8</w:t>
        </w:r>
        <w:r>
          <w:fldChar w:fldCharType="end"/>
        </w:r>
      </w:hyperlink>
    </w:p>
    <w:p>
      <w:pPr>
        <w:pStyle w:val="TOC2"/>
        <w:tabs>
          <w:tab w:val="right" w:leader="dot" w:pos="8306"/>
        </w:tabs>
      </w:pPr>
      <w:hyperlink w:anchor="_Toc21491" w:history="1">
        <w:r>
          <w:rPr>
            <w:rFonts w:ascii="仿宋" w:eastAsia="仿宋" w:hAnsi="仿宋" w:cs="仿宋" w:hint="eastAsia"/>
            <w:lang w:eastAsia="zh-CN"/>
          </w:rPr>
          <w:t>(一)、医用传感器行业分析</w:t>
        </w:r>
        <w:r>
          <w:tab/>
        </w:r>
        <w:r>
          <w:fldChar w:fldCharType="begin"/>
        </w:r>
        <w:r>
          <w:instrText xml:space="preserve"> PAGEREF _Toc21491 \h </w:instrText>
        </w:r>
        <w:r>
          <w:fldChar w:fldCharType="separate"/>
        </w:r>
        <w:r>
          <w:t>8</w:t>
        </w:r>
        <w:r>
          <w:fldChar w:fldCharType="end"/>
        </w:r>
      </w:hyperlink>
    </w:p>
    <w:p>
      <w:pPr>
        <w:pStyle w:val="TOC2"/>
        <w:tabs>
          <w:tab w:val="right" w:leader="dot" w:pos="8306"/>
        </w:tabs>
      </w:pPr>
      <w:hyperlink w:anchor="_Toc16339" w:history="1">
        <w:r>
          <w:rPr>
            <w:rFonts w:ascii="仿宋" w:eastAsia="仿宋" w:hAnsi="仿宋" w:cs="仿宋" w:hint="eastAsia"/>
            <w:lang w:eastAsia="zh-CN"/>
          </w:rPr>
          <w:t>(二)、医用传感器市场分析预测</w:t>
        </w:r>
        <w:r>
          <w:tab/>
        </w:r>
        <w:r>
          <w:fldChar w:fldCharType="begin"/>
        </w:r>
        <w:r>
          <w:instrText xml:space="preserve"> PAGEREF _Toc16339 \h </w:instrText>
        </w:r>
        <w:r>
          <w:fldChar w:fldCharType="separate"/>
        </w:r>
        <w:r>
          <w:t>8</w:t>
        </w:r>
        <w:r>
          <w:fldChar w:fldCharType="end"/>
        </w:r>
      </w:hyperlink>
    </w:p>
    <w:p>
      <w:pPr>
        <w:pStyle w:val="TOC1"/>
        <w:tabs>
          <w:tab w:val="right" w:leader="dot" w:pos="8306"/>
        </w:tabs>
      </w:pPr>
      <w:hyperlink w:anchor="_Toc10231" w:history="1">
        <w:r>
          <w:rPr>
            <w:rFonts w:ascii="仿宋" w:eastAsia="仿宋" w:hAnsi="仿宋" w:cs="仿宋" w:hint="eastAsia"/>
            <w:lang w:eastAsia="zh-CN"/>
          </w:rPr>
          <w:t>四、医用传感器项目选址可行性分析</w:t>
        </w:r>
        <w:r>
          <w:tab/>
        </w:r>
        <w:r>
          <w:fldChar w:fldCharType="begin"/>
        </w:r>
        <w:r>
          <w:instrText xml:space="preserve"> PAGEREF _Toc10231 \h </w:instrText>
        </w:r>
        <w:r>
          <w:fldChar w:fldCharType="separate"/>
        </w:r>
        <w:r>
          <w:t>9</w:t>
        </w:r>
        <w:r>
          <w:fldChar w:fldCharType="end"/>
        </w:r>
      </w:hyperlink>
    </w:p>
    <w:p>
      <w:pPr>
        <w:pStyle w:val="TOC2"/>
        <w:tabs>
          <w:tab w:val="right" w:leader="dot" w:pos="8306"/>
        </w:tabs>
      </w:pPr>
      <w:hyperlink w:anchor="_Toc10414" w:history="1">
        <w:r>
          <w:rPr>
            <w:rFonts w:ascii="仿宋" w:eastAsia="仿宋" w:hAnsi="仿宋" w:cs="仿宋" w:hint="eastAsia"/>
            <w:lang w:eastAsia="zh-CN"/>
          </w:rPr>
          <w:t>(一)、医用传感器项目选址</w:t>
        </w:r>
        <w:r>
          <w:tab/>
        </w:r>
        <w:r>
          <w:fldChar w:fldCharType="begin"/>
        </w:r>
        <w:r>
          <w:instrText xml:space="preserve"> PAGEREF _Toc10414 \h </w:instrText>
        </w:r>
        <w:r>
          <w:fldChar w:fldCharType="separate"/>
        </w:r>
        <w:r>
          <w:t>9</w:t>
        </w:r>
        <w:r>
          <w:fldChar w:fldCharType="end"/>
        </w:r>
      </w:hyperlink>
    </w:p>
    <w:p>
      <w:pPr>
        <w:pStyle w:val="TOC2"/>
        <w:tabs>
          <w:tab w:val="right" w:leader="dot" w:pos="8306"/>
        </w:tabs>
      </w:pPr>
      <w:hyperlink w:anchor="_Toc1490" w:history="1">
        <w:r>
          <w:rPr>
            <w:rFonts w:ascii="仿宋" w:eastAsia="仿宋" w:hAnsi="仿宋" w:cs="仿宋" w:hint="eastAsia"/>
            <w:lang w:eastAsia="zh-CN"/>
          </w:rPr>
          <w:t>(二)、用地控制指标</w:t>
        </w:r>
        <w:r>
          <w:tab/>
        </w:r>
        <w:r>
          <w:fldChar w:fldCharType="begin"/>
        </w:r>
        <w:r>
          <w:instrText xml:space="preserve"> PAGEREF _Toc1490 \h </w:instrText>
        </w:r>
        <w:r>
          <w:fldChar w:fldCharType="separate"/>
        </w:r>
        <w:r>
          <w:t>9</w:t>
        </w:r>
        <w:r>
          <w:fldChar w:fldCharType="end"/>
        </w:r>
      </w:hyperlink>
    </w:p>
    <w:p>
      <w:pPr>
        <w:pStyle w:val="TOC2"/>
        <w:tabs>
          <w:tab w:val="right" w:leader="dot" w:pos="8306"/>
        </w:tabs>
      </w:pPr>
      <w:hyperlink w:anchor="_Toc28799" w:history="1">
        <w:r>
          <w:rPr>
            <w:rFonts w:ascii="仿宋" w:eastAsia="仿宋" w:hAnsi="仿宋" w:cs="仿宋" w:hint="eastAsia"/>
            <w:lang w:eastAsia="zh-CN"/>
          </w:rPr>
          <w:t>(三)、节约用地措施</w:t>
        </w:r>
        <w:r>
          <w:tab/>
        </w:r>
        <w:r>
          <w:fldChar w:fldCharType="begin"/>
        </w:r>
        <w:r>
          <w:instrText xml:space="preserve"> PAGEREF _Toc28799 \h </w:instrText>
        </w:r>
        <w:r>
          <w:fldChar w:fldCharType="separate"/>
        </w:r>
        <w:r>
          <w:t>11</w:t>
        </w:r>
        <w:r>
          <w:fldChar w:fldCharType="end"/>
        </w:r>
      </w:hyperlink>
    </w:p>
    <w:p>
      <w:pPr>
        <w:pStyle w:val="TOC2"/>
        <w:tabs>
          <w:tab w:val="right" w:leader="dot" w:pos="8306"/>
        </w:tabs>
      </w:pPr>
      <w:hyperlink w:anchor="_Toc2648" w:history="1">
        <w:r>
          <w:rPr>
            <w:rFonts w:ascii="仿宋" w:eastAsia="仿宋" w:hAnsi="仿宋" w:cs="仿宋" w:hint="eastAsia"/>
            <w:lang w:eastAsia="zh-CN"/>
          </w:rPr>
          <w:t>(四)、总图布置方案</w:t>
        </w:r>
        <w:r>
          <w:tab/>
        </w:r>
        <w:r>
          <w:fldChar w:fldCharType="begin"/>
        </w:r>
        <w:r>
          <w:instrText xml:space="preserve"> PAGEREF _Toc2648 \h </w:instrText>
        </w:r>
        <w:r>
          <w:fldChar w:fldCharType="separate"/>
        </w:r>
        <w:r>
          <w:t>12</w:t>
        </w:r>
        <w:r>
          <w:fldChar w:fldCharType="end"/>
        </w:r>
      </w:hyperlink>
    </w:p>
    <w:p>
      <w:pPr>
        <w:pStyle w:val="TOC2"/>
        <w:tabs>
          <w:tab w:val="right" w:leader="dot" w:pos="8306"/>
        </w:tabs>
      </w:pPr>
      <w:hyperlink w:anchor="_Toc20122" w:history="1">
        <w:r>
          <w:rPr>
            <w:rFonts w:ascii="仿宋" w:eastAsia="仿宋" w:hAnsi="仿宋" w:cs="仿宋" w:hint="eastAsia"/>
            <w:lang w:eastAsia="zh-CN"/>
          </w:rPr>
          <w:t>(五)、选址综合评价</w:t>
        </w:r>
        <w:r>
          <w:tab/>
        </w:r>
        <w:r>
          <w:fldChar w:fldCharType="begin"/>
        </w:r>
        <w:r>
          <w:instrText xml:space="preserve"> PAGEREF _Toc20122 \h </w:instrText>
        </w:r>
        <w:r>
          <w:fldChar w:fldCharType="separate"/>
        </w:r>
        <w:r>
          <w:t>14</w:t>
        </w:r>
        <w:r>
          <w:fldChar w:fldCharType="end"/>
        </w:r>
      </w:hyperlink>
    </w:p>
    <w:p>
      <w:pPr>
        <w:pStyle w:val="TOC1"/>
        <w:tabs>
          <w:tab w:val="right" w:leader="dot" w:pos="8306"/>
        </w:tabs>
      </w:pPr>
      <w:hyperlink w:anchor="_Toc11806" w:history="1">
        <w:r>
          <w:rPr>
            <w:rFonts w:ascii="仿宋" w:eastAsia="仿宋" w:hAnsi="仿宋" w:cs="仿宋" w:hint="eastAsia"/>
            <w:lang w:eastAsia="zh-CN"/>
          </w:rPr>
          <w:t>五、医用传感器项目文档管理</w:t>
        </w:r>
        <w:r>
          <w:tab/>
        </w:r>
        <w:r>
          <w:fldChar w:fldCharType="begin"/>
        </w:r>
        <w:r>
          <w:instrText xml:space="preserve"> PAGEREF _Toc11806 \h </w:instrText>
        </w:r>
        <w:r>
          <w:fldChar w:fldCharType="separate"/>
        </w:r>
        <w:r>
          <w:t>15</w:t>
        </w:r>
        <w:r>
          <w:fldChar w:fldCharType="end"/>
        </w:r>
      </w:hyperlink>
    </w:p>
    <w:p>
      <w:pPr>
        <w:pStyle w:val="TOC2"/>
        <w:tabs>
          <w:tab w:val="right" w:leader="dot" w:pos="8306"/>
        </w:tabs>
      </w:pPr>
      <w:hyperlink w:anchor="_Toc9638" w:history="1">
        <w:r>
          <w:rPr>
            <w:rFonts w:ascii="仿宋" w:eastAsia="仿宋" w:hAnsi="仿宋" w:cs="仿宋" w:hint="eastAsia"/>
            <w:lang w:eastAsia="zh-CN"/>
          </w:rPr>
          <w:t>(一)、文档编制与审查</w:t>
        </w:r>
        <w:r>
          <w:tab/>
        </w:r>
        <w:r>
          <w:fldChar w:fldCharType="begin"/>
        </w:r>
        <w:r>
          <w:instrText xml:space="preserve"> PAGEREF _Toc9638 \h </w:instrText>
        </w:r>
        <w:r>
          <w:fldChar w:fldCharType="separate"/>
        </w:r>
        <w:r>
          <w:t>15</w:t>
        </w:r>
        <w:r>
          <w:fldChar w:fldCharType="end"/>
        </w:r>
      </w:hyperlink>
    </w:p>
    <w:p>
      <w:pPr>
        <w:pStyle w:val="TOC2"/>
        <w:tabs>
          <w:tab w:val="right" w:leader="dot" w:pos="8306"/>
        </w:tabs>
      </w:pPr>
      <w:hyperlink w:anchor="_Toc27656" w:history="1">
        <w:r>
          <w:rPr>
            <w:rFonts w:ascii="仿宋" w:eastAsia="仿宋" w:hAnsi="仿宋" w:cs="仿宋" w:hint="eastAsia"/>
            <w:lang w:eastAsia="zh-CN"/>
          </w:rPr>
          <w:t>(二)、文档发布与分发</w:t>
        </w:r>
        <w:r>
          <w:tab/>
        </w:r>
        <w:r>
          <w:fldChar w:fldCharType="begin"/>
        </w:r>
        <w:r>
          <w:instrText xml:space="preserve"> PAGEREF _Toc27656 \h </w:instrText>
        </w:r>
        <w:r>
          <w:fldChar w:fldCharType="separate"/>
        </w:r>
        <w:r>
          <w:t>16</w:t>
        </w:r>
        <w:r>
          <w:fldChar w:fldCharType="end"/>
        </w:r>
      </w:hyperlink>
    </w:p>
    <w:p>
      <w:pPr>
        <w:pStyle w:val="TOC2"/>
        <w:tabs>
          <w:tab w:val="right" w:leader="dot" w:pos="8306"/>
        </w:tabs>
      </w:pPr>
      <w:hyperlink w:anchor="_Toc1124" w:history="1">
        <w:r>
          <w:rPr>
            <w:rFonts w:ascii="仿宋" w:eastAsia="仿宋" w:hAnsi="仿宋" w:cs="仿宋" w:hint="eastAsia"/>
            <w:lang w:eastAsia="zh-CN"/>
          </w:rPr>
          <w:t>(三)、文档存档与归档</w:t>
        </w:r>
        <w:r>
          <w:tab/>
        </w:r>
        <w:r>
          <w:fldChar w:fldCharType="begin"/>
        </w:r>
        <w:r>
          <w:instrText xml:space="preserve"> PAGEREF _Toc1124 \h </w:instrText>
        </w:r>
        <w:r>
          <w:fldChar w:fldCharType="separate"/>
        </w:r>
        <w:r>
          <w:t>17</w:t>
        </w:r>
        <w:r>
          <w:fldChar w:fldCharType="end"/>
        </w:r>
      </w:hyperlink>
    </w:p>
    <w:p>
      <w:pPr>
        <w:pStyle w:val="TOC1"/>
        <w:tabs>
          <w:tab w:val="right" w:leader="dot" w:pos="8306"/>
        </w:tabs>
      </w:pPr>
      <w:hyperlink w:anchor="_Toc24954" w:history="1">
        <w:r>
          <w:rPr>
            <w:rFonts w:ascii="仿宋" w:eastAsia="仿宋" w:hAnsi="仿宋" w:cs="仿宋" w:hint="eastAsia"/>
            <w:lang w:eastAsia="zh-CN"/>
          </w:rPr>
          <w:t>六、医用传感器项目可持续发展</w:t>
        </w:r>
        <w:r>
          <w:tab/>
        </w:r>
        <w:r>
          <w:fldChar w:fldCharType="begin"/>
        </w:r>
        <w:r>
          <w:instrText xml:space="preserve"> PAGEREF _Toc24954 \h </w:instrText>
        </w:r>
        <w:r>
          <w:fldChar w:fldCharType="separate"/>
        </w:r>
        <w:r>
          <w:t>18</w:t>
        </w:r>
        <w:r>
          <w:fldChar w:fldCharType="end"/>
        </w:r>
      </w:hyperlink>
    </w:p>
    <w:p>
      <w:pPr>
        <w:pStyle w:val="TOC2"/>
        <w:tabs>
          <w:tab w:val="right" w:leader="dot" w:pos="8306"/>
        </w:tabs>
      </w:pPr>
      <w:hyperlink w:anchor="_Toc23982" w:history="1">
        <w:r>
          <w:rPr>
            <w:rFonts w:ascii="仿宋" w:eastAsia="仿宋" w:hAnsi="仿宋" w:cs="仿宋" w:hint="eastAsia"/>
            <w:lang w:eastAsia="zh-CN"/>
          </w:rPr>
          <w:t>(一)、可持续战略与实践</w:t>
        </w:r>
        <w:r>
          <w:tab/>
        </w:r>
        <w:r>
          <w:fldChar w:fldCharType="begin"/>
        </w:r>
        <w:r>
          <w:instrText xml:space="preserve"> PAGEREF _Toc23982 \h </w:instrText>
        </w:r>
        <w:r>
          <w:fldChar w:fldCharType="separate"/>
        </w:r>
        <w:r>
          <w:t>18</w:t>
        </w:r>
        <w:r>
          <w:fldChar w:fldCharType="end"/>
        </w:r>
      </w:hyperlink>
    </w:p>
    <w:p>
      <w:pPr>
        <w:pStyle w:val="TOC2"/>
        <w:tabs>
          <w:tab w:val="right" w:leader="dot" w:pos="8306"/>
        </w:tabs>
      </w:pPr>
      <w:hyperlink w:anchor="_Toc23776" w:history="1">
        <w:r>
          <w:rPr>
            <w:rFonts w:ascii="仿宋" w:eastAsia="仿宋" w:hAnsi="仿宋" w:cs="仿宋" w:hint="eastAsia"/>
            <w:lang w:eastAsia="zh-CN"/>
          </w:rPr>
          <w:t>(二)、环保与社会责任</w:t>
        </w:r>
        <w:r>
          <w:tab/>
        </w:r>
        <w:r>
          <w:fldChar w:fldCharType="begin"/>
        </w:r>
        <w:r>
          <w:instrText xml:space="preserve"> PAGEREF _Toc23776 \h </w:instrText>
        </w:r>
        <w:r>
          <w:fldChar w:fldCharType="separate"/>
        </w:r>
        <w:r>
          <w:t>19</w:t>
        </w:r>
        <w:r>
          <w:fldChar w:fldCharType="end"/>
        </w:r>
      </w:hyperlink>
    </w:p>
    <w:p>
      <w:pPr>
        <w:pStyle w:val="TOC1"/>
        <w:tabs>
          <w:tab w:val="right" w:leader="dot" w:pos="8306"/>
        </w:tabs>
      </w:pPr>
      <w:hyperlink w:anchor="_Toc14669" w:history="1">
        <w:r>
          <w:rPr>
            <w:rFonts w:ascii="仿宋" w:eastAsia="仿宋" w:hAnsi="仿宋" w:cs="仿宋" w:hint="eastAsia"/>
            <w:lang w:eastAsia="zh-CN"/>
          </w:rPr>
          <w:t>七、医用传感器项目环境影响分析</w:t>
        </w:r>
        <w:r>
          <w:tab/>
        </w:r>
        <w:r>
          <w:fldChar w:fldCharType="begin"/>
        </w:r>
        <w:r>
          <w:instrText xml:space="preserve"> PAGEREF _Toc14669 \h </w:instrText>
        </w:r>
        <w:r>
          <w:fldChar w:fldCharType="separate"/>
        </w:r>
        <w:r>
          <w:t>20</w:t>
        </w:r>
        <w:r>
          <w:fldChar w:fldCharType="end"/>
        </w:r>
      </w:hyperlink>
    </w:p>
    <w:p>
      <w:pPr>
        <w:pStyle w:val="TOC2"/>
        <w:tabs>
          <w:tab w:val="right" w:leader="dot" w:pos="8306"/>
        </w:tabs>
      </w:pPr>
      <w:hyperlink w:anchor="_Toc13738" w:history="1">
        <w:r>
          <w:rPr>
            <w:rFonts w:ascii="仿宋" w:eastAsia="仿宋" w:hAnsi="仿宋" w:cs="仿宋" w:hint="eastAsia"/>
            <w:lang w:eastAsia="zh-CN"/>
          </w:rPr>
          <w:t>(一)、建设区域环境质量现状</w:t>
        </w:r>
        <w:r>
          <w:tab/>
        </w:r>
        <w:r>
          <w:fldChar w:fldCharType="begin"/>
        </w:r>
        <w:r>
          <w:instrText xml:space="preserve"> PAGEREF _Toc13738 \h </w:instrText>
        </w:r>
        <w:r>
          <w:fldChar w:fldCharType="separate"/>
        </w:r>
        <w:r>
          <w:t>20</w:t>
        </w:r>
        <w:r>
          <w:fldChar w:fldCharType="end"/>
        </w:r>
      </w:hyperlink>
    </w:p>
    <w:p>
      <w:pPr>
        <w:pStyle w:val="TOC2"/>
        <w:tabs>
          <w:tab w:val="right" w:leader="dot" w:pos="8306"/>
        </w:tabs>
      </w:pPr>
      <w:hyperlink w:anchor="_Toc27800" w:history="1">
        <w:r>
          <w:rPr>
            <w:rFonts w:ascii="仿宋" w:eastAsia="仿宋" w:hAnsi="仿宋" w:cs="仿宋" w:hint="eastAsia"/>
            <w:lang w:eastAsia="zh-CN"/>
          </w:rPr>
          <w:t>(二)、建设期环境保护</w:t>
        </w:r>
        <w:r>
          <w:tab/>
        </w:r>
        <w:r>
          <w:fldChar w:fldCharType="begin"/>
        </w:r>
        <w:r>
          <w:instrText xml:space="preserve"> PAGEREF _Toc27800 \h </w:instrText>
        </w:r>
        <w:r>
          <w:fldChar w:fldCharType="separate"/>
        </w:r>
        <w:r>
          <w:t>21</w:t>
        </w:r>
        <w:r>
          <w:fldChar w:fldCharType="end"/>
        </w:r>
      </w:hyperlink>
    </w:p>
    <w:p>
      <w:pPr>
        <w:pStyle w:val="TOC2"/>
        <w:tabs>
          <w:tab w:val="right" w:leader="dot" w:pos="8306"/>
        </w:tabs>
      </w:pPr>
      <w:hyperlink w:anchor="_Toc24814" w:history="1">
        <w:r>
          <w:rPr>
            <w:rFonts w:ascii="仿宋" w:eastAsia="仿宋" w:hAnsi="仿宋" w:cs="仿宋" w:hint="eastAsia"/>
            <w:lang w:eastAsia="zh-CN"/>
          </w:rPr>
          <w:t>(三)、运营期环境保护</w:t>
        </w:r>
        <w:r>
          <w:tab/>
        </w:r>
        <w:r>
          <w:fldChar w:fldCharType="begin"/>
        </w:r>
        <w:r>
          <w:instrText xml:space="preserve"> PAGEREF _Toc24814 \h </w:instrText>
        </w:r>
        <w:r>
          <w:fldChar w:fldCharType="separate"/>
        </w:r>
        <w:r>
          <w:t>22</w:t>
        </w:r>
        <w:r>
          <w:fldChar w:fldCharType="end"/>
        </w:r>
      </w:hyperlink>
    </w:p>
    <w:p>
      <w:pPr>
        <w:pStyle w:val="TOC2"/>
        <w:tabs>
          <w:tab w:val="right" w:leader="dot" w:pos="8306"/>
        </w:tabs>
      </w:pPr>
      <w:hyperlink w:anchor="_Toc8445" w:history="1">
        <w:r>
          <w:rPr>
            <w:rFonts w:ascii="仿宋" w:eastAsia="仿宋" w:hAnsi="仿宋" w:cs="仿宋" w:hint="eastAsia"/>
            <w:lang w:eastAsia="zh-CN"/>
          </w:rPr>
          <w:t>(四)、医用传感器项目建设对区域经济的影响</w:t>
        </w:r>
        <w:r>
          <w:tab/>
        </w:r>
        <w:r>
          <w:fldChar w:fldCharType="begin"/>
        </w:r>
        <w:r>
          <w:instrText xml:space="preserve"> PAGEREF _Toc8445 \h </w:instrText>
        </w:r>
        <w:r>
          <w:fldChar w:fldCharType="separate"/>
        </w:r>
        <w:r>
          <w:t>24</w:t>
        </w:r>
        <w:r>
          <w:fldChar w:fldCharType="end"/>
        </w:r>
      </w:hyperlink>
    </w:p>
    <w:p>
      <w:pPr>
        <w:pStyle w:val="TOC2"/>
        <w:tabs>
          <w:tab w:val="right" w:leader="dot" w:pos="8306"/>
        </w:tabs>
      </w:pPr>
      <w:hyperlink w:anchor="_Toc4171" w:history="1">
        <w:r>
          <w:rPr>
            <w:rFonts w:ascii="仿宋" w:eastAsia="仿宋" w:hAnsi="仿宋" w:cs="仿宋" w:hint="eastAsia"/>
            <w:lang w:eastAsia="zh-CN"/>
          </w:rPr>
          <w:t>(五)、废弃物处理</w:t>
        </w:r>
        <w:r>
          <w:tab/>
        </w:r>
        <w:r>
          <w:fldChar w:fldCharType="begin"/>
        </w:r>
        <w:r>
          <w:instrText xml:space="preserve"> PAGEREF _Toc4171 \h </w:instrText>
        </w:r>
        <w:r>
          <w:fldChar w:fldCharType="separate"/>
        </w:r>
        <w:r>
          <w:t>26</w:t>
        </w:r>
        <w:r>
          <w:fldChar w:fldCharType="end"/>
        </w:r>
      </w:hyperlink>
    </w:p>
    <w:p>
      <w:pPr>
        <w:pStyle w:val="TOC2"/>
        <w:tabs>
          <w:tab w:val="right" w:leader="dot" w:pos="8306"/>
        </w:tabs>
      </w:pPr>
      <w:hyperlink w:anchor="_Toc24546" w:history="1">
        <w:r>
          <w:rPr>
            <w:rFonts w:ascii="仿宋" w:eastAsia="仿宋" w:hAnsi="仿宋" w:cs="仿宋" w:hint="eastAsia"/>
            <w:lang w:eastAsia="zh-CN"/>
          </w:rPr>
          <w:t>(六)、特殊环境影响分析</w:t>
        </w:r>
        <w:r>
          <w:tab/>
        </w:r>
        <w:r>
          <w:fldChar w:fldCharType="begin"/>
        </w:r>
        <w:r>
          <w:instrText xml:space="preserve"> PAGEREF _Toc24546 \h </w:instrText>
        </w:r>
        <w:r>
          <w:fldChar w:fldCharType="separate"/>
        </w:r>
        <w:r>
          <w:t>27</w:t>
        </w:r>
        <w:r>
          <w:fldChar w:fldCharType="end"/>
        </w:r>
      </w:hyperlink>
    </w:p>
    <w:p>
      <w:pPr>
        <w:pStyle w:val="TOC2"/>
        <w:tabs>
          <w:tab w:val="right" w:leader="dot" w:pos="8306"/>
        </w:tabs>
      </w:pPr>
      <w:hyperlink w:anchor="_Toc21704" w:history="1">
        <w:r>
          <w:rPr>
            <w:rFonts w:ascii="仿宋" w:eastAsia="仿宋" w:hAnsi="仿宋" w:cs="仿宋" w:hint="eastAsia"/>
            <w:lang w:eastAsia="zh-CN"/>
          </w:rPr>
          <w:t>(七)、清洁生产</w:t>
        </w:r>
        <w:r>
          <w:tab/>
        </w:r>
        <w:r>
          <w:fldChar w:fldCharType="begin"/>
        </w:r>
        <w:r>
          <w:instrText xml:space="preserve"> PAGEREF _Toc21704 \h </w:instrText>
        </w:r>
        <w:r>
          <w:fldChar w:fldCharType="separate"/>
        </w:r>
        <w:r>
          <w:t>28</w:t>
        </w:r>
        <w:r>
          <w:fldChar w:fldCharType="end"/>
        </w:r>
      </w:hyperlink>
    </w:p>
    <w:p>
      <w:pPr>
        <w:pStyle w:val="TOC2"/>
        <w:tabs>
          <w:tab w:val="right" w:leader="dot" w:pos="8306"/>
        </w:tabs>
      </w:pPr>
      <w:hyperlink w:anchor="_Toc22146" w:history="1">
        <w:r>
          <w:rPr>
            <w:rFonts w:ascii="仿宋" w:eastAsia="仿宋" w:hAnsi="仿宋" w:cs="仿宋" w:hint="eastAsia"/>
            <w:lang w:eastAsia="zh-CN"/>
          </w:rPr>
          <w:t>(八)、环境保护综合评价</w:t>
        </w:r>
        <w:r>
          <w:tab/>
        </w:r>
        <w:r>
          <w:fldChar w:fldCharType="begin"/>
        </w:r>
        <w:r>
          <w:instrText xml:space="preserve"> PAGEREF _Toc22146 \h </w:instrText>
        </w:r>
        <w:r>
          <w:fldChar w:fldCharType="separate"/>
        </w:r>
        <w:r>
          <w:t>29</w:t>
        </w:r>
        <w:r>
          <w:fldChar w:fldCharType="end"/>
        </w:r>
      </w:hyperlink>
    </w:p>
    <w:p>
      <w:pPr>
        <w:pStyle w:val="TOC1"/>
        <w:tabs>
          <w:tab w:val="right" w:leader="dot" w:pos="8306"/>
        </w:tabs>
      </w:pPr>
      <w:hyperlink w:anchor="_Toc19905" w:history="1">
        <w:r>
          <w:rPr>
            <w:rFonts w:ascii="仿宋" w:eastAsia="仿宋" w:hAnsi="仿宋" w:cs="仿宋" w:hint="eastAsia"/>
            <w:lang w:eastAsia="zh-CN"/>
          </w:rPr>
          <w:t>八、医用传感器项目技术管理</w:t>
        </w:r>
        <w:r>
          <w:tab/>
        </w:r>
        <w:r>
          <w:fldChar w:fldCharType="begin"/>
        </w:r>
        <w:r>
          <w:instrText xml:space="preserve"> PAGEREF _Toc19905 \h </w:instrText>
        </w:r>
        <w:r>
          <w:fldChar w:fldCharType="separate"/>
        </w:r>
        <w:r>
          <w:t>30</w:t>
        </w:r>
        <w:r>
          <w:fldChar w:fldCharType="end"/>
        </w:r>
      </w:hyperlink>
    </w:p>
    <w:p>
      <w:pPr>
        <w:pStyle w:val="TOC2"/>
        <w:tabs>
          <w:tab w:val="right" w:leader="dot" w:pos="8306"/>
        </w:tabs>
      </w:pPr>
      <w:hyperlink w:anchor="_Toc22956" w:history="1">
        <w:r>
          <w:rPr>
            <w:rFonts w:ascii="仿宋" w:eastAsia="仿宋" w:hAnsi="仿宋" w:cs="仿宋" w:hint="eastAsia"/>
            <w:lang w:eastAsia="zh-CN"/>
          </w:rPr>
          <w:t>(一)、技术方案选用方向</w:t>
        </w:r>
        <w:r>
          <w:tab/>
        </w:r>
        <w:r>
          <w:fldChar w:fldCharType="begin"/>
        </w:r>
        <w:r>
          <w:instrText xml:space="preserve"> PAGEREF _Toc22956 \h </w:instrText>
        </w:r>
        <w:r>
          <w:fldChar w:fldCharType="separate"/>
        </w:r>
        <w:r>
          <w:t>30</w:t>
        </w:r>
        <w:r>
          <w:fldChar w:fldCharType="end"/>
        </w:r>
      </w:hyperlink>
    </w:p>
    <w:p>
      <w:pPr>
        <w:pStyle w:val="TOC2"/>
        <w:tabs>
          <w:tab w:val="right" w:leader="dot" w:pos="8306"/>
        </w:tabs>
      </w:pPr>
      <w:hyperlink w:anchor="_Toc27680" w:history="1">
        <w:r>
          <w:rPr>
            <w:rFonts w:ascii="仿宋" w:eastAsia="仿宋" w:hAnsi="仿宋" w:cs="仿宋" w:hint="eastAsia"/>
            <w:lang w:eastAsia="zh-CN"/>
          </w:rPr>
          <w:t>(二)、工艺技术方案选用原则</w:t>
        </w:r>
        <w:r>
          <w:tab/>
        </w:r>
        <w:r>
          <w:fldChar w:fldCharType="begin"/>
        </w:r>
        <w:r>
          <w:instrText xml:space="preserve"> PAGEREF _Toc27680 \h </w:instrText>
        </w:r>
        <w:r>
          <w:fldChar w:fldCharType="separate"/>
        </w:r>
        <w:r>
          <w:t>32</w:t>
        </w:r>
        <w:r>
          <w:fldChar w:fldCharType="end"/>
        </w:r>
      </w:hyperlink>
    </w:p>
    <w:p>
      <w:pPr>
        <w:pStyle w:val="TOC2"/>
        <w:tabs>
          <w:tab w:val="right" w:leader="dot" w:pos="8306"/>
        </w:tabs>
      </w:pPr>
      <w:hyperlink w:anchor="_Toc12438" w:history="1">
        <w:r>
          <w:rPr>
            <w:rFonts w:ascii="仿宋" w:eastAsia="仿宋" w:hAnsi="仿宋" w:cs="仿宋" w:hint="eastAsia"/>
            <w:lang w:eastAsia="zh-CN"/>
          </w:rPr>
          <w:t>(三)、工艺技术方案要求</w:t>
        </w:r>
        <w:r>
          <w:tab/>
        </w:r>
        <w:r>
          <w:fldChar w:fldCharType="begin"/>
        </w:r>
        <w:r>
          <w:instrText xml:space="preserve"> PAGEREF _Toc12438 \h </w:instrText>
        </w:r>
        <w:r>
          <w:fldChar w:fldCharType="separate"/>
        </w:r>
        <w:r>
          <w:t>34</w:t>
        </w:r>
        <w:r>
          <w:fldChar w:fldCharType="end"/>
        </w:r>
      </w:hyperlink>
    </w:p>
    <w:p>
      <w:pPr>
        <w:pStyle w:val="TOC1"/>
        <w:tabs>
          <w:tab w:val="right" w:leader="dot" w:pos="8306"/>
        </w:tabs>
      </w:pPr>
      <w:hyperlink w:anchor="_Toc21618" w:history="1">
        <w:r>
          <w:rPr>
            <w:rFonts w:ascii="仿宋" w:eastAsia="仿宋" w:hAnsi="仿宋" w:cs="仿宋" w:hint="eastAsia"/>
            <w:lang w:eastAsia="zh-CN"/>
          </w:rPr>
          <w:t>九、医用传感器项目财务管理</w:t>
        </w:r>
        <w:r>
          <w:tab/>
        </w:r>
        <w:r>
          <w:fldChar w:fldCharType="begin"/>
        </w:r>
        <w:r>
          <w:instrText xml:space="preserve"> PAGEREF _Toc21618 \h </w:instrText>
        </w:r>
        <w:r>
          <w:fldChar w:fldCharType="separate"/>
        </w:r>
        <w:r>
          <w:t>36</w:t>
        </w:r>
        <w:r>
          <w:fldChar w:fldCharType="end"/>
        </w:r>
      </w:hyperlink>
    </w:p>
    <w:p>
      <w:pPr>
        <w:pStyle w:val="TOC2"/>
        <w:tabs>
          <w:tab w:val="right" w:leader="dot" w:pos="8306"/>
        </w:tabs>
      </w:pPr>
      <w:hyperlink w:anchor="_Toc10011" w:history="1">
        <w:r>
          <w:rPr>
            <w:rFonts w:ascii="仿宋" w:eastAsia="仿宋" w:hAnsi="仿宋" w:cs="仿宋" w:hint="eastAsia"/>
            <w:lang w:eastAsia="zh-CN"/>
          </w:rPr>
          <w:t>(一)、资金需求大</w:t>
        </w:r>
        <w:r>
          <w:tab/>
        </w:r>
        <w:r>
          <w:fldChar w:fldCharType="begin"/>
        </w:r>
        <w:r>
          <w:instrText xml:space="preserve"> PAGEREF _Toc10011 \h </w:instrText>
        </w:r>
        <w:r>
          <w:fldChar w:fldCharType="separate"/>
        </w:r>
        <w:r>
          <w:t>36</w:t>
        </w:r>
        <w:r>
          <w:fldChar w:fldCharType="end"/>
        </w:r>
      </w:hyperlink>
    </w:p>
    <w:p>
      <w:pPr>
        <w:pStyle w:val="TOC2"/>
        <w:tabs>
          <w:tab w:val="right" w:leader="dot" w:pos="8306"/>
        </w:tabs>
      </w:pPr>
      <w:hyperlink w:anchor="_Toc32409" w:history="1">
        <w:r>
          <w:rPr>
            <w:rFonts w:ascii="仿宋" w:eastAsia="仿宋" w:hAnsi="仿宋" w:cs="仿宋" w:hint="eastAsia"/>
            <w:lang w:eastAsia="zh-CN"/>
          </w:rPr>
          <w:t>(二)、研发周期长</w:t>
        </w:r>
        <w:r>
          <w:tab/>
        </w:r>
        <w:r>
          <w:fldChar w:fldCharType="begin"/>
        </w:r>
        <w:r>
          <w:instrText xml:space="preserve"> PAGEREF _Toc32409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40" w:history="1">
        <w:r>
          <w:rPr>
            <w:rFonts w:ascii="仿宋" w:eastAsia="仿宋" w:hAnsi="仿宋" w:cs="仿宋" w:hint="eastAsia"/>
            <w:lang w:eastAsia="zh-CN"/>
          </w:rPr>
          <w:t>(三)、市场风险大</w:t>
        </w:r>
        <w:r>
          <w:tab/>
        </w:r>
        <w:r>
          <w:fldChar w:fldCharType="begin"/>
        </w:r>
        <w:r>
          <w:instrText xml:space="preserve"> PAGEREF _Toc11040 \h </w:instrText>
        </w:r>
        <w:r>
          <w:fldChar w:fldCharType="separate"/>
        </w:r>
        <w:r>
          <w:t>39</w:t>
        </w:r>
        <w:r>
          <w:fldChar w:fldCharType="end"/>
        </w:r>
      </w:hyperlink>
    </w:p>
    <w:p>
      <w:pPr>
        <w:pStyle w:val="TOC2"/>
        <w:tabs>
          <w:tab w:val="right" w:leader="dot" w:pos="8306"/>
        </w:tabs>
      </w:pPr>
      <w:hyperlink w:anchor="_Toc26674" w:history="1">
        <w:r>
          <w:rPr>
            <w:rFonts w:ascii="仿宋" w:eastAsia="仿宋" w:hAnsi="仿宋" w:cs="仿宋" w:hint="eastAsia"/>
            <w:lang w:eastAsia="zh-CN"/>
          </w:rPr>
          <w:t>(四)、利润率高</w:t>
        </w:r>
        <w:r>
          <w:tab/>
        </w:r>
        <w:r>
          <w:fldChar w:fldCharType="begin"/>
        </w:r>
        <w:r>
          <w:instrText xml:space="preserve"> PAGEREF _Toc26674 \h </w:instrText>
        </w:r>
        <w:r>
          <w:fldChar w:fldCharType="separate"/>
        </w:r>
        <w:r>
          <w:t>41</w:t>
        </w:r>
        <w:r>
          <w:fldChar w:fldCharType="end"/>
        </w:r>
      </w:hyperlink>
    </w:p>
    <w:p>
      <w:pPr>
        <w:pStyle w:val="TOC1"/>
        <w:tabs>
          <w:tab w:val="right" w:leader="dot" w:pos="8306"/>
        </w:tabs>
      </w:pPr>
      <w:hyperlink w:anchor="_Toc5627" w:history="1">
        <w:r>
          <w:rPr>
            <w:rFonts w:ascii="仿宋" w:eastAsia="仿宋" w:hAnsi="仿宋" w:cs="仿宋" w:hint="eastAsia"/>
            <w:lang w:eastAsia="zh-CN"/>
          </w:rPr>
          <w:t>十、医用传感器项目人力资源管理</w:t>
        </w:r>
        <w:r>
          <w:tab/>
        </w:r>
        <w:r>
          <w:fldChar w:fldCharType="begin"/>
        </w:r>
        <w:r>
          <w:instrText xml:space="preserve"> PAGEREF _Toc5627 \h </w:instrText>
        </w:r>
        <w:r>
          <w:fldChar w:fldCharType="separate"/>
        </w:r>
        <w:r>
          <w:t>44</w:t>
        </w:r>
        <w:r>
          <w:fldChar w:fldCharType="end"/>
        </w:r>
      </w:hyperlink>
    </w:p>
    <w:p>
      <w:pPr>
        <w:pStyle w:val="TOC2"/>
        <w:tabs>
          <w:tab w:val="right" w:leader="dot" w:pos="8306"/>
        </w:tabs>
      </w:pPr>
      <w:hyperlink w:anchor="_Toc5849" w:history="1">
        <w:r>
          <w:rPr>
            <w:rFonts w:ascii="仿宋" w:eastAsia="仿宋" w:hAnsi="仿宋" w:cs="仿宋" w:hint="eastAsia"/>
            <w:lang w:eastAsia="zh-CN"/>
          </w:rPr>
          <w:t>(一)、建立健全的预算管理制度</w:t>
        </w:r>
        <w:r>
          <w:tab/>
        </w:r>
        <w:r>
          <w:fldChar w:fldCharType="begin"/>
        </w:r>
        <w:r>
          <w:instrText xml:space="preserve"> PAGEREF _Toc5849 \h </w:instrText>
        </w:r>
        <w:r>
          <w:fldChar w:fldCharType="separate"/>
        </w:r>
        <w:r>
          <w:t>44</w:t>
        </w:r>
        <w:r>
          <w:fldChar w:fldCharType="end"/>
        </w:r>
      </w:hyperlink>
    </w:p>
    <w:p>
      <w:pPr>
        <w:pStyle w:val="TOC2"/>
        <w:tabs>
          <w:tab w:val="right" w:leader="dot" w:pos="8306"/>
        </w:tabs>
      </w:pPr>
      <w:hyperlink w:anchor="_Toc2558" w:history="1">
        <w:r>
          <w:rPr>
            <w:rFonts w:ascii="仿宋" w:eastAsia="仿宋" w:hAnsi="仿宋" w:cs="仿宋" w:hint="eastAsia"/>
            <w:lang w:eastAsia="zh-CN"/>
          </w:rPr>
          <w:t>(二)、加强资金流动监控</w:t>
        </w:r>
        <w:r>
          <w:tab/>
        </w:r>
        <w:r>
          <w:fldChar w:fldCharType="begin"/>
        </w:r>
        <w:r>
          <w:instrText xml:space="preserve"> PAGEREF _Toc2558 \h </w:instrText>
        </w:r>
        <w:r>
          <w:fldChar w:fldCharType="separate"/>
        </w:r>
        <w:r>
          <w:t>45</w:t>
        </w:r>
        <w:r>
          <w:fldChar w:fldCharType="end"/>
        </w:r>
      </w:hyperlink>
    </w:p>
    <w:p>
      <w:pPr>
        <w:pStyle w:val="TOC2"/>
        <w:tabs>
          <w:tab w:val="right" w:leader="dot" w:pos="8306"/>
        </w:tabs>
      </w:pPr>
      <w:hyperlink w:anchor="_Toc20989" w:history="1">
        <w:r>
          <w:rPr>
            <w:rFonts w:ascii="仿宋" w:eastAsia="仿宋" w:hAnsi="仿宋" w:cs="仿宋" w:hint="eastAsia"/>
            <w:lang w:eastAsia="zh-CN"/>
          </w:rPr>
          <w:t>(三)、制定完善的风险控制机制</w:t>
        </w:r>
        <w:r>
          <w:tab/>
        </w:r>
        <w:r>
          <w:fldChar w:fldCharType="begin"/>
        </w:r>
        <w:r>
          <w:instrText xml:space="preserve"> PAGEREF _Toc20989 \h </w:instrText>
        </w:r>
        <w:r>
          <w:fldChar w:fldCharType="separate"/>
        </w:r>
        <w:r>
          <w:t>46</w:t>
        </w:r>
        <w:r>
          <w:fldChar w:fldCharType="end"/>
        </w:r>
      </w:hyperlink>
    </w:p>
    <w:p>
      <w:pPr>
        <w:pStyle w:val="TOC2"/>
        <w:tabs>
          <w:tab w:val="right" w:leader="dot" w:pos="8306"/>
        </w:tabs>
      </w:pPr>
      <w:hyperlink w:anchor="_Toc19880" w:history="1">
        <w:r>
          <w:rPr>
            <w:rFonts w:ascii="仿宋" w:eastAsia="仿宋" w:hAnsi="仿宋" w:cs="仿宋" w:hint="eastAsia"/>
            <w:lang w:eastAsia="zh-CN"/>
          </w:rPr>
          <w:t>(四)、优化成本管理</w:t>
        </w:r>
        <w:r>
          <w:tab/>
        </w:r>
        <w:r>
          <w:fldChar w:fldCharType="begin"/>
        </w:r>
        <w:r>
          <w:instrText xml:space="preserve"> PAGEREF _Toc19880 \h </w:instrText>
        </w:r>
        <w:r>
          <w:fldChar w:fldCharType="separate"/>
        </w:r>
        <w:r>
          <w:t>48</w:t>
        </w:r>
        <w:r>
          <w:fldChar w:fldCharType="end"/>
        </w:r>
      </w:hyperlink>
    </w:p>
    <w:p>
      <w:pPr>
        <w:pStyle w:val="TOC1"/>
        <w:tabs>
          <w:tab w:val="right" w:leader="dot" w:pos="8306"/>
        </w:tabs>
      </w:pPr>
      <w:hyperlink w:anchor="_Toc30688" w:history="1">
        <w:r>
          <w:rPr>
            <w:rFonts w:ascii="仿宋" w:eastAsia="仿宋" w:hAnsi="仿宋" w:cs="仿宋" w:hint="eastAsia"/>
            <w:lang w:eastAsia="zh-CN"/>
          </w:rPr>
          <w:t>十一、医用传感器项目经营效益</w:t>
        </w:r>
        <w:r>
          <w:tab/>
        </w:r>
        <w:r>
          <w:fldChar w:fldCharType="begin"/>
        </w:r>
        <w:r>
          <w:instrText xml:space="preserve"> PAGEREF _Toc30688 \h </w:instrText>
        </w:r>
        <w:r>
          <w:fldChar w:fldCharType="separate"/>
        </w:r>
        <w:r>
          <w:t>49</w:t>
        </w:r>
        <w:r>
          <w:fldChar w:fldCharType="end"/>
        </w:r>
      </w:hyperlink>
    </w:p>
    <w:p>
      <w:pPr>
        <w:pStyle w:val="TOC2"/>
        <w:tabs>
          <w:tab w:val="right" w:leader="dot" w:pos="8306"/>
        </w:tabs>
      </w:pPr>
      <w:hyperlink w:anchor="_Toc6402" w:history="1">
        <w:r>
          <w:rPr>
            <w:rFonts w:ascii="仿宋" w:eastAsia="仿宋" w:hAnsi="仿宋" w:cs="仿宋" w:hint="eastAsia"/>
            <w:lang w:eastAsia="zh-CN"/>
          </w:rPr>
          <w:t>(一)、经济评价财务测算</w:t>
        </w:r>
        <w:r>
          <w:tab/>
        </w:r>
        <w:r>
          <w:fldChar w:fldCharType="begin"/>
        </w:r>
        <w:r>
          <w:instrText xml:space="preserve"> PAGEREF _Toc6402 \h </w:instrText>
        </w:r>
        <w:r>
          <w:fldChar w:fldCharType="separate"/>
        </w:r>
        <w:r>
          <w:t>49</w:t>
        </w:r>
        <w:r>
          <w:fldChar w:fldCharType="end"/>
        </w:r>
      </w:hyperlink>
    </w:p>
    <w:p>
      <w:pPr>
        <w:pStyle w:val="TOC2"/>
        <w:tabs>
          <w:tab w:val="right" w:leader="dot" w:pos="8306"/>
        </w:tabs>
      </w:pPr>
      <w:hyperlink w:anchor="_Toc12268" w:history="1">
        <w:r>
          <w:rPr>
            <w:rFonts w:ascii="仿宋" w:eastAsia="仿宋" w:hAnsi="仿宋" w:cs="仿宋" w:hint="eastAsia"/>
            <w:lang w:eastAsia="zh-CN"/>
          </w:rPr>
          <w:t>(二)、医用传感器项目盈利能力分析</w:t>
        </w:r>
        <w:r>
          <w:tab/>
        </w:r>
        <w:r>
          <w:fldChar w:fldCharType="begin"/>
        </w:r>
        <w:r>
          <w:instrText xml:space="preserve"> PAGEREF _Toc12268 \h </w:instrText>
        </w:r>
        <w:r>
          <w:fldChar w:fldCharType="separate"/>
        </w:r>
        <w:r>
          <w:t>50</w:t>
        </w:r>
        <w:r>
          <w:fldChar w:fldCharType="end"/>
        </w:r>
      </w:hyperlink>
    </w:p>
    <w:p>
      <w:pPr>
        <w:pStyle w:val="TOC1"/>
        <w:tabs>
          <w:tab w:val="right" w:leader="dot" w:pos="8306"/>
        </w:tabs>
      </w:pPr>
      <w:hyperlink w:anchor="_Toc12078" w:history="1">
        <w:r>
          <w:rPr>
            <w:rFonts w:ascii="仿宋" w:eastAsia="仿宋" w:hAnsi="仿宋" w:cs="仿宋" w:hint="eastAsia"/>
            <w:lang w:eastAsia="zh-CN"/>
          </w:rPr>
          <w:t>十二、医用传感器项目风险管理</w:t>
        </w:r>
        <w:r>
          <w:tab/>
        </w:r>
        <w:r>
          <w:fldChar w:fldCharType="begin"/>
        </w:r>
        <w:r>
          <w:instrText xml:space="preserve"> PAGEREF _Toc12078 \h </w:instrText>
        </w:r>
        <w:r>
          <w:fldChar w:fldCharType="separate"/>
        </w:r>
        <w:r>
          <w:t>51</w:t>
        </w:r>
        <w:r>
          <w:fldChar w:fldCharType="end"/>
        </w:r>
      </w:hyperlink>
    </w:p>
    <w:p>
      <w:pPr>
        <w:pStyle w:val="TOC2"/>
        <w:tabs>
          <w:tab w:val="right" w:leader="dot" w:pos="8306"/>
        </w:tabs>
      </w:pPr>
      <w:hyperlink w:anchor="_Toc3224" w:history="1">
        <w:r>
          <w:rPr>
            <w:rFonts w:ascii="仿宋" w:eastAsia="仿宋" w:hAnsi="仿宋" w:cs="仿宋" w:hint="eastAsia"/>
            <w:lang w:eastAsia="zh-CN"/>
          </w:rPr>
          <w:t>(一)、风险识别与评估</w:t>
        </w:r>
        <w:r>
          <w:tab/>
        </w:r>
        <w:r>
          <w:fldChar w:fldCharType="begin"/>
        </w:r>
        <w:r>
          <w:instrText xml:space="preserve"> PAGEREF _Toc3224 \h </w:instrText>
        </w:r>
        <w:r>
          <w:fldChar w:fldCharType="separate"/>
        </w:r>
        <w:r>
          <w:t>51</w:t>
        </w:r>
        <w:r>
          <w:fldChar w:fldCharType="end"/>
        </w:r>
      </w:hyperlink>
    </w:p>
    <w:p>
      <w:pPr>
        <w:pStyle w:val="TOC2"/>
        <w:tabs>
          <w:tab w:val="right" w:leader="dot" w:pos="8306"/>
        </w:tabs>
      </w:pPr>
      <w:hyperlink w:anchor="_Toc11578" w:history="1">
        <w:r>
          <w:rPr>
            <w:rFonts w:ascii="仿宋" w:eastAsia="仿宋" w:hAnsi="仿宋" w:cs="仿宋" w:hint="eastAsia"/>
            <w:lang w:eastAsia="zh-CN"/>
          </w:rPr>
          <w:t>(二)、风险应对策略</w:t>
        </w:r>
        <w:r>
          <w:tab/>
        </w:r>
        <w:r>
          <w:fldChar w:fldCharType="begin"/>
        </w:r>
        <w:r>
          <w:instrText xml:space="preserve"> PAGEREF _Toc11578 \h </w:instrText>
        </w:r>
        <w:r>
          <w:fldChar w:fldCharType="separate"/>
        </w:r>
        <w:r>
          <w:t>52</w:t>
        </w:r>
        <w:r>
          <w:fldChar w:fldCharType="end"/>
        </w:r>
      </w:hyperlink>
    </w:p>
    <w:p>
      <w:pPr>
        <w:pStyle w:val="TOC2"/>
        <w:tabs>
          <w:tab w:val="right" w:leader="dot" w:pos="8306"/>
        </w:tabs>
      </w:pPr>
      <w:hyperlink w:anchor="_Toc354" w:history="1">
        <w:r>
          <w:rPr>
            <w:rFonts w:ascii="仿宋" w:eastAsia="仿宋" w:hAnsi="仿宋" w:cs="仿宋" w:hint="eastAsia"/>
            <w:lang w:eastAsia="zh-CN"/>
          </w:rPr>
          <w:t>(三)、风险监控与控制</w:t>
        </w:r>
        <w:r>
          <w:tab/>
        </w:r>
        <w:r>
          <w:fldChar w:fldCharType="begin"/>
        </w:r>
        <w:r>
          <w:instrText xml:space="preserve"> PAGEREF _Toc354 \h </w:instrText>
        </w:r>
        <w:r>
          <w:fldChar w:fldCharType="separate"/>
        </w:r>
        <w:r>
          <w:t>54</w:t>
        </w:r>
        <w:r>
          <w:fldChar w:fldCharType="end"/>
        </w:r>
      </w:hyperlink>
    </w:p>
    <w:p>
      <w:pPr>
        <w:pStyle w:val="TOC1"/>
        <w:tabs>
          <w:tab w:val="right" w:leader="dot" w:pos="8306"/>
        </w:tabs>
      </w:pPr>
      <w:hyperlink w:anchor="_Toc175" w:history="1">
        <w:r>
          <w:rPr>
            <w:rFonts w:ascii="仿宋" w:eastAsia="仿宋" w:hAnsi="仿宋" w:cs="仿宋" w:hint="eastAsia"/>
            <w:lang w:eastAsia="zh-CN"/>
          </w:rPr>
          <w:t>十三、利益相关者分析与沟通计划</w:t>
        </w:r>
        <w:r>
          <w:tab/>
        </w:r>
        <w:r>
          <w:fldChar w:fldCharType="begin"/>
        </w:r>
        <w:r>
          <w:instrText xml:space="preserve"> PAGEREF _Toc175 \h </w:instrText>
        </w:r>
        <w:r>
          <w:fldChar w:fldCharType="separate"/>
        </w:r>
        <w:r>
          <w:t>55</w:t>
        </w:r>
        <w:r>
          <w:fldChar w:fldCharType="end"/>
        </w:r>
      </w:hyperlink>
    </w:p>
    <w:p>
      <w:pPr>
        <w:pStyle w:val="TOC2"/>
        <w:tabs>
          <w:tab w:val="right" w:leader="dot" w:pos="8306"/>
        </w:tabs>
      </w:pPr>
      <w:hyperlink w:anchor="_Toc30125" w:history="1">
        <w:r>
          <w:rPr>
            <w:rFonts w:ascii="仿宋" w:eastAsia="仿宋" w:hAnsi="仿宋" w:cs="仿宋" w:hint="eastAsia"/>
            <w:lang w:eastAsia="zh-CN"/>
          </w:rPr>
          <w:t>(一)、利益相关者分析</w:t>
        </w:r>
        <w:r>
          <w:tab/>
        </w:r>
        <w:r>
          <w:fldChar w:fldCharType="begin"/>
        </w:r>
        <w:r>
          <w:instrText xml:space="preserve"> PAGEREF _Toc30125 \h </w:instrText>
        </w:r>
        <w:r>
          <w:fldChar w:fldCharType="separate"/>
        </w:r>
        <w:r>
          <w:t>55</w:t>
        </w:r>
        <w:r>
          <w:fldChar w:fldCharType="end"/>
        </w:r>
      </w:hyperlink>
    </w:p>
    <w:p>
      <w:pPr>
        <w:pStyle w:val="TOC2"/>
        <w:tabs>
          <w:tab w:val="right" w:leader="dot" w:pos="8306"/>
        </w:tabs>
      </w:pPr>
      <w:hyperlink w:anchor="_Toc19317" w:history="1">
        <w:r>
          <w:rPr>
            <w:rFonts w:ascii="仿宋" w:eastAsia="仿宋" w:hAnsi="仿宋" w:cs="仿宋" w:hint="eastAsia"/>
            <w:lang w:eastAsia="zh-CN"/>
          </w:rPr>
          <w:t>(二)、沟通计划</w:t>
        </w:r>
        <w:r>
          <w:tab/>
        </w:r>
        <w:r>
          <w:fldChar w:fldCharType="begin"/>
        </w:r>
        <w:r>
          <w:instrText xml:space="preserve"> PAGEREF _Toc19317 \h </w:instrText>
        </w:r>
        <w:r>
          <w:fldChar w:fldCharType="separate"/>
        </w:r>
        <w:r>
          <w:t>56</w:t>
        </w:r>
        <w:r>
          <w:fldChar w:fldCharType="end"/>
        </w:r>
      </w:hyperlink>
    </w:p>
    <w:p>
      <w:pPr>
        <w:pStyle w:val="TOC1"/>
        <w:tabs>
          <w:tab w:val="right" w:leader="dot" w:pos="8306"/>
        </w:tabs>
      </w:pPr>
      <w:hyperlink w:anchor="_Toc17286" w:history="1">
        <w:r>
          <w:rPr>
            <w:rFonts w:ascii="仿宋" w:eastAsia="仿宋" w:hAnsi="仿宋" w:cs="仿宋" w:hint="eastAsia"/>
            <w:lang w:eastAsia="zh-CN"/>
          </w:rPr>
          <w:t>十四、营销与推广策略</w:t>
        </w:r>
        <w:r>
          <w:tab/>
        </w:r>
        <w:r>
          <w:fldChar w:fldCharType="begin"/>
        </w:r>
        <w:r>
          <w:instrText xml:space="preserve"> PAGEREF _Toc17286 \h </w:instrText>
        </w:r>
        <w:r>
          <w:fldChar w:fldCharType="separate"/>
        </w:r>
        <w:r>
          <w:t>57</w:t>
        </w:r>
        <w:r>
          <w:fldChar w:fldCharType="end"/>
        </w:r>
      </w:hyperlink>
    </w:p>
    <w:p>
      <w:pPr>
        <w:pStyle w:val="TOC2"/>
        <w:tabs>
          <w:tab w:val="right" w:leader="dot" w:pos="8306"/>
        </w:tabs>
      </w:pPr>
      <w:hyperlink w:anchor="_Toc26629" w:history="1">
        <w:r>
          <w:rPr>
            <w:rFonts w:ascii="仿宋" w:eastAsia="仿宋" w:hAnsi="仿宋" w:cs="仿宋" w:hint="eastAsia"/>
            <w:lang w:eastAsia="zh-CN"/>
          </w:rPr>
          <w:t>(一)、产品/服务定位与特点</w:t>
        </w:r>
        <w:r>
          <w:tab/>
        </w:r>
        <w:r>
          <w:fldChar w:fldCharType="begin"/>
        </w:r>
        <w:r>
          <w:instrText xml:space="preserve"> PAGEREF _Toc26629 \h </w:instrText>
        </w:r>
        <w:r>
          <w:fldChar w:fldCharType="separate"/>
        </w:r>
        <w:r>
          <w:t>57</w:t>
        </w:r>
        <w:r>
          <w:fldChar w:fldCharType="end"/>
        </w:r>
      </w:hyperlink>
    </w:p>
    <w:p>
      <w:pPr>
        <w:pStyle w:val="TOC2"/>
        <w:tabs>
          <w:tab w:val="right" w:leader="dot" w:pos="8306"/>
        </w:tabs>
      </w:pPr>
      <w:hyperlink w:anchor="_Toc10654" w:history="1">
        <w:r>
          <w:rPr>
            <w:rFonts w:ascii="仿宋" w:eastAsia="仿宋" w:hAnsi="仿宋" w:cs="仿宋" w:hint="eastAsia"/>
            <w:lang w:eastAsia="zh-CN"/>
          </w:rPr>
          <w:t>(二)、市场定位与竞争分析</w:t>
        </w:r>
        <w:r>
          <w:tab/>
        </w:r>
        <w:r>
          <w:fldChar w:fldCharType="begin"/>
        </w:r>
        <w:r>
          <w:instrText xml:space="preserve"> PAGEREF _Toc10654 \h </w:instrText>
        </w:r>
        <w:r>
          <w:fldChar w:fldCharType="separate"/>
        </w:r>
        <w:r>
          <w:t>59</w:t>
        </w:r>
        <w:r>
          <w:fldChar w:fldCharType="end"/>
        </w:r>
      </w:hyperlink>
    </w:p>
    <w:p>
      <w:pPr>
        <w:pStyle w:val="TOC2"/>
        <w:tabs>
          <w:tab w:val="right" w:leader="dot" w:pos="8306"/>
        </w:tabs>
      </w:pPr>
      <w:hyperlink w:anchor="_Toc6146" w:history="1">
        <w:r>
          <w:rPr>
            <w:rFonts w:ascii="仿宋" w:eastAsia="仿宋" w:hAnsi="仿宋" w:cs="仿宋" w:hint="eastAsia"/>
            <w:lang w:eastAsia="zh-CN"/>
          </w:rPr>
          <w:t>(三)、营销渠道与策略</w:t>
        </w:r>
        <w:r>
          <w:tab/>
        </w:r>
        <w:r>
          <w:fldChar w:fldCharType="begin"/>
        </w:r>
        <w:r>
          <w:instrText xml:space="preserve"> PAGEREF _Toc6146 \h </w:instrText>
        </w:r>
        <w:r>
          <w:fldChar w:fldCharType="separate"/>
        </w:r>
        <w:r>
          <w:t>60</w:t>
        </w:r>
        <w:r>
          <w:fldChar w:fldCharType="end"/>
        </w:r>
      </w:hyperlink>
    </w:p>
    <w:p>
      <w:pPr>
        <w:pStyle w:val="TOC2"/>
        <w:tabs>
          <w:tab w:val="right" w:leader="dot" w:pos="8306"/>
        </w:tabs>
      </w:pPr>
      <w:hyperlink w:anchor="_Toc12791" w:history="1">
        <w:r>
          <w:rPr>
            <w:rFonts w:ascii="仿宋" w:eastAsia="仿宋" w:hAnsi="仿宋" w:cs="仿宋" w:hint="eastAsia"/>
            <w:lang w:eastAsia="zh-CN"/>
          </w:rPr>
          <w:t>(四)、推广与宣传活动</w:t>
        </w:r>
        <w:r>
          <w:tab/>
        </w:r>
        <w:r>
          <w:fldChar w:fldCharType="begin"/>
        </w:r>
        <w:r>
          <w:instrText xml:space="preserve"> PAGEREF _Toc12791 \h </w:instrText>
        </w:r>
        <w:r>
          <w:fldChar w:fldCharType="separate"/>
        </w:r>
        <w:r>
          <w:t>61</w:t>
        </w:r>
        <w:r>
          <w:fldChar w:fldCharType="end"/>
        </w:r>
      </w:hyperlink>
    </w:p>
    <w:p>
      <w:pPr>
        <w:pStyle w:val="TOC1"/>
        <w:tabs>
          <w:tab w:val="right" w:leader="dot" w:pos="8306"/>
        </w:tabs>
      </w:pPr>
      <w:hyperlink w:anchor="_Toc30889" w:history="1">
        <w:r>
          <w:rPr>
            <w:rFonts w:ascii="仿宋" w:eastAsia="仿宋" w:hAnsi="仿宋" w:cs="仿宋" w:hint="eastAsia"/>
            <w:lang w:eastAsia="zh-CN"/>
          </w:rPr>
          <w:t>十五、医用传感器项目变更管理</w:t>
        </w:r>
        <w:r>
          <w:tab/>
        </w:r>
        <w:r>
          <w:fldChar w:fldCharType="begin"/>
        </w:r>
        <w:r>
          <w:instrText xml:space="preserve"> PAGEREF _Toc30889 \h </w:instrText>
        </w:r>
        <w:r>
          <w:fldChar w:fldCharType="separate"/>
        </w:r>
        <w:r>
          <w:t>66</w:t>
        </w:r>
        <w:r>
          <w:fldChar w:fldCharType="end"/>
        </w:r>
      </w:hyperlink>
    </w:p>
    <w:p>
      <w:pPr>
        <w:pStyle w:val="TOC2"/>
        <w:tabs>
          <w:tab w:val="right" w:leader="dot" w:pos="8306"/>
        </w:tabs>
      </w:pPr>
      <w:hyperlink w:anchor="_Toc23317" w:history="1">
        <w:r>
          <w:rPr>
            <w:rFonts w:ascii="仿宋" w:eastAsia="仿宋" w:hAnsi="仿宋" w:cs="仿宋" w:hint="eastAsia"/>
            <w:lang w:eastAsia="zh-CN"/>
          </w:rPr>
          <w:t>(一)、变更申请与评估</w:t>
        </w:r>
        <w:r>
          <w:tab/>
        </w:r>
        <w:r>
          <w:fldChar w:fldCharType="begin"/>
        </w:r>
        <w:r>
          <w:instrText xml:space="preserve"> PAGEREF _Toc23317 \h </w:instrText>
        </w:r>
        <w:r>
          <w:fldChar w:fldCharType="separate"/>
        </w:r>
        <w:r>
          <w:t>66</w:t>
        </w:r>
        <w:r>
          <w:fldChar w:fldCharType="end"/>
        </w:r>
      </w:hyperlink>
    </w:p>
    <w:p>
      <w:pPr>
        <w:pStyle w:val="TOC2"/>
        <w:tabs>
          <w:tab w:val="right" w:leader="dot" w:pos="8306"/>
        </w:tabs>
      </w:pPr>
      <w:hyperlink w:anchor="_Toc29627" w:history="1">
        <w:r>
          <w:rPr>
            <w:rFonts w:ascii="仿宋" w:eastAsia="仿宋" w:hAnsi="仿宋" w:cs="仿宋" w:hint="eastAsia"/>
            <w:lang w:eastAsia="zh-CN"/>
          </w:rPr>
          <w:t>(二)、变更实施与控制</w:t>
        </w:r>
        <w:r>
          <w:tab/>
        </w:r>
        <w:r>
          <w:fldChar w:fldCharType="begin"/>
        </w:r>
        <w:r>
          <w:instrText xml:space="preserve"> PAGEREF _Toc29627 \h </w:instrText>
        </w:r>
        <w:r>
          <w:fldChar w:fldCharType="separate"/>
        </w:r>
        <w:r>
          <w:t>67</w:t>
        </w:r>
        <w:r>
          <w:fldChar w:fldCharType="end"/>
        </w:r>
      </w:hyperlink>
    </w:p>
    <w:p>
      <w:pPr>
        <w:pStyle w:val="TOC1"/>
        <w:tabs>
          <w:tab w:val="right" w:leader="dot" w:pos="8306"/>
        </w:tabs>
      </w:pPr>
      <w:hyperlink w:anchor="_Toc32699" w:history="1">
        <w:r>
          <w:rPr>
            <w:rFonts w:ascii="仿宋" w:eastAsia="仿宋" w:hAnsi="仿宋" w:cs="仿宋" w:hint="eastAsia"/>
            <w:lang w:eastAsia="zh-CN"/>
          </w:rPr>
          <w:t>十六、医用传感器项目治理与监督</w:t>
        </w:r>
        <w:r>
          <w:tab/>
        </w:r>
        <w:r>
          <w:fldChar w:fldCharType="begin"/>
        </w:r>
        <w:r>
          <w:instrText xml:space="preserve"> PAGEREF _Toc32699 \h </w:instrText>
        </w:r>
        <w:r>
          <w:fldChar w:fldCharType="separate"/>
        </w:r>
        <w:r>
          <w:t>68</w:t>
        </w:r>
        <w:r>
          <w:fldChar w:fldCharType="end"/>
        </w:r>
      </w:hyperlink>
    </w:p>
    <w:p>
      <w:pPr>
        <w:pStyle w:val="TOC2"/>
        <w:tabs>
          <w:tab w:val="right" w:leader="dot" w:pos="8306"/>
        </w:tabs>
      </w:pPr>
      <w:hyperlink w:anchor="_Toc22739" w:history="1">
        <w:r>
          <w:rPr>
            <w:rFonts w:ascii="仿宋" w:eastAsia="仿宋" w:hAnsi="仿宋" w:cs="仿宋" w:hint="eastAsia"/>
            <w:lang w:eastAsia="zh-CN"/>
          </w:rPr>
          <w:t>(一)、医用传感器项目治理结构</w:t>
        </w:r>
        <w:r>
          <w:tab/>
        </w:r>
        <w:r>
          <w:fldChar w:fldCharType="begin"/>
        </w:r>
        <w:r>
          <w:instrText xml:space="preserve"> PAGEREF _Toc22739 \h </w:instrText>
        </w:r>
        <w:r>
          <w:fldChar w:fldCharType="separate"/>
        </w:r>
        <w:r>
          <w:t>68</w:t>
        </w:r>
        <w:r>
          <w:fldChar w:fldCharType="end"/>
        </w:r>
      </w:hyperlink>
    </w:p>
    <w:p>
      <w:pPr>
        <w:pStyle w:val="TOC2"/>
        <w:tabs>
          <w:tab w:val="right" w:leader="dot" w:pos="8306"/>
        </w:tabs>
      </w:pPr>
      <w:hyperlink w:anchor="_Toc6516" w:history="1">
        <w:r>
          <w:rPr>
            <w:rFonts w:ascii="仿宋" w:eastAsia="仿宋" w:hAnsi="仿宋" w:cs="仿宋" w:hint="eastAsia"/>
            <w:lang w:eastAsia="zh-CN"/>
          </w:rPr>
          <w:t>(二)、监督与审计</w:t>
        </w:r>
        <w:r>
          <w:tab/>
        </w:r>
        <w:r>
          <w:fldChar w:fldCharType="begin"/>
        </w:r>
        <w:r>
          <w:instrText xml:space="preserve"> PAGEREF _Toc6516 \h </w:instrText>
        </w:r>
        <w:r>
          <w:fldChar w:fldCharType="separate"/>
        </w:r>
        <w:r>
          <w:t>69</w:t>
        </w:r>
        <w:r>
          <w:fldChar w:fldCharType="end"/>
        </w:r>
      </w:hyperlink>
    </w:p>
    <w:p>
      <w:pPr>
        <w:pStyle w:val="TOC1"/>
        <w:tabs>
          <w:tab w:val="right" w:leader="dot" w:pos="8306"/>
        </w:tabs>
      </w:pPr>
      <w:hyperlink w:anchor="_Toc27203" w:history="1">
        <w:r>
          <w:rPr>
            <w:rFonts w:ascii="仿宋" w:eastAsia="仿宋" w:hAnsi="仿宋" w:cs="仿宋" w:hint="eastAsia"/>
            <w:lang w:eastAsia="zh-CN"/>
          </w:rPr>
          <w:t>十七、风险识别与分类</w:t>
        </w:r>
        <w:r>
          <w:tab/>
        </w:r>
        <w:r>
          <w:fldChar w:fldCharType="begin"/>
        </w:r>
        <w:r>
          <w:instrText xml:space="preserve"> PAGEREF _Toc27203 \h </w:instrText>
        </w:r>
        <w:r>
          <w:fldChar w:fldCharType="separate"/>
        </w:r>
        <w:r>
          <w:t>71</w:t>
        </w:r>
        <w:r>
          <w:fldChar w:fldCharType="end"/>
        </w:r>
      </w:hyperlink>
    </w:p>
    <w:p>
      <w:pPr>
        <w:pStyle w:val="TOC2"/>
        <w:tabs>
          <w:tab w:val="right" w:leader="dot" w:pos="8306"/>
        </w:tabs>
      </w:pPr>
      <w:hyperlink w:anchor="_Toc7288" w:history="1">
        <w:r>
          <w:rPr>
            <w:rFonts w:ascii="仿宋" w:eastAsia="仿宋" w:hAnsi="仿宋" w:cs="仿宋" w:hint="eastAsia"/>
            <w:lang w:eastAsia="zh-CN"/>
          </w:rPr>
          <w:t>(一)、风险识别</w:t>
        </w:r>
        <w:r>
          <w:tab/>
        </w:r>
        <w:r>
          <w:fldChar w:fldCharType="begin"/>
        </w:r>
        <w:r>
          <w:instrText xml:space="preserve"> PAGEREF _Toc7288 \h </w:instrText>
        </w:r>
        <w:r>
          <w:fldChar w:fldCharType="separate"/>
        </w:r>
        <w:r>
          <w:t>71</w:t>
        </w:r>
        <w:r>
          <w:fldChar w:fldCharType="end"/>
        </w:r>
      </w:hyperlink>
    </w:p>
    <w:p>
      <w:pPr>
        <w:pStyle w:val="TOC2"/>
        <w:tabs>
          <w:tab w:val="right" w:leader="dot" w:pos="8306"/>
        </w:tabs>
      </w:pPr>
      <w:hyperlink w:anchor="_Toc16867" w:history="1">
        <w:r>
          <w:rPr>
            <w:rFonts w:ascii="仿宋" w:eastAsia="仿宋" w:hAnsi="仿宋" w:cs="仿宋" w:hint="eastAsia"/>
            <w:lang w:eastAsia="zh-CN"/>
          </w:rPr>
          <w:t>(二)、风险分类</w:t>
        </w:r>
        <w:r>
          <w:tab/>
        </w:r>
        <w:r>
          <w:fldChar w:fldCharType="begin"/>
        </w:r>
        <w:r>
          <w:instrText xml:space="preserve"> PAGEREF _Toc16867 \h </w:instrText>
        </w:r>
        <w:r>
          <w:fldChar w:fldCharType="separate"/>
        </w:r>
        <w:r>
          <w:t>72</w:t>
        </w:r>
        <w:r>
          <w:fldChar w:fldCharType="end"/>
        </w:r>
      </w:hyperlink>
    </w:p>
    <w:p>
      <w:pPr>
        <w:pStyle w:val="TOC1"/>
        <w:tabs>
          <w:tab w:val="right" w:leader="dot" w:pos="8306"/>
        </w:tabs>
      </w:pPr>
      <w:hyperlink w:anchor="_Toc24496" w:history="1">
        <w:r>
          <w:rPr>
            <w:rFonts w:ascii="仿宋" w:eastAsia="仿宋" w:hAnsi="仿宋" w:cs="仿宋" w:hint="eastAsia"/>
            <w:lang w:eastAsia="zh-CN"/>
          </w:rPr>
          <w:t>十八、医用传感器项目工程方案分析</w:t>
        </w:r>
        <w:r>
          <w:tab/>
        </w:r>
        <w:r>
          <w:fldChar w:fldCharType="begin"/>
        </w:r>
        <w:r>
          <w:instrText xml:space="preserve"> PAGEREF _Toc24496 \h </w:instrText>
        </w:r>
        <w:r>
          <w:fldChar w:fldCharType="separate"/>
        </w:r>
        <w:r>
          <w:t>74</w:t>
        </w:r>
        <w:r>
          <w:fldChar w:fldCharType="end"/>
        </w:r>
      </w:hyperlink>
    </w:p>
    <w:p>
      <w:pPr>
        <w:pStyle w:val="TOC2"/>
        <w:tabs>
          <w:tab w:val="right" w:leader="dot" w:pos="8306"/>
        </w:tabs>
      </w:pPr>
      <w:hyperlink w:anchor="_Toc21899" w:history="1">
        <w:r>
          <w:rPr>
            <w:rFonts w:ascii="仿宋" w:eastAsia="仿宋" w:hAnsi="仿宋" w:cs="仿宋" w:hint="eastAsia"/>
            <w:lang w:eastAsia="zh-CN"/>
          </w:rPr>
          <w:t>(一)、建筑工程设计原则</w:t>
        </w:r>
        <w:r>
          <w:tab/>
        </w:r>
        <w:r>
          <w:fldChar w:fldCharType="begin"/>
        </w:r>
        <w:r>
          <w:instrText xml:space="preserve"> PAGEREF _Toc21899 \h </w:instrText>
        </w:r>
        <w:r>
          <w:fldChar w:fldCharType="separate"/>
        </w:r>
        <w:r>
          <w:t>74</w:t>
        </w:r>
        <w:r>
          <w:fldChar w:fldCharType="end"/>
        </w:r>
      </w:hyperlink>
    </w:p>
    <w:p>
      <w:pPr>
        <w:pStyle w:val="TOC2"/>
        <w:tabs>
          <w:tab w:val="right" w:leader="dot" w:pos="8306"/>
        </w:tabs>
      </w:pPr>
      <w:hyperlink w:anchor="_Toc23014" w:history="1">
        <w:r>
          <w:rPr>
            <w:rFonts w:ascii="仿宋" w:eastAsia="仿宋" w:hAnsi="仿宋" w:cs="仿宋" w:hint="eastAsia"/>
            <w:lang w:eastAsia="zh-CN"/>
          </w:rPr>
          <w:t>(二)、土建工程建设指标</w:t>
        </w:r>
        <w:r>
          <w:tab/>
        </w:r>
        <w:r>
          <w:fldChar w:fldCharType="begin"/>
        </w:r>
        <w:r>
          <w:instrText xml:space="preserve"> PAGEREF _Toc23014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418"/>
      <w:r>
        <w:rPr>
          <w:rFonts w:ascii="仿宋" w:eastAsia="仿宋" w:hAnsi="仿宋" w:cs="仿宋" w:hint="eastAsia"/>
          <w:sz w:val="28"/>
          <w:lang w:eastAsia="zh-CN"/>
        </w:rPr>
        <w:t>一、医用传感器项目土建工程</w:t>
      </w:r>
      <w:bookmarkEnd w:id="2"/>
    </w:p>
    <w:p>
      <w:pPr>
        <w:pStyle w:val="Heading2"/>
        <w:rPr>
          <w:rFonts w:ascii="仿宋" w:eastAsia="仿宋" w:hAnsi="仿宋" w:cs="仿宋" w:hint="eastAsia"/>
          <w:lang w:eastAsia="zh-CN"/>
        </w:rPr>
      </w:pPr>
      <w:bookmarkStart w:id="3" w:name="_Toc1437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在医用传感器项目的建筑工程设计中，我们将秉承一系列重要的设计原则，以确保医用传感器项目建筑在功能、美观、可持续性等方面达到最佳效果。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首要原则是确保建筑的功能性得到最大化的发挥。我们将充分理解医用传感器项目的实际需求，合理布局各个功能区域，保证建筑在满足业务需求的同时，提供高效的工作环境。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在建筑设计中，我们将综合考虑建设和运营成本。通过精细的经济效益分析，确保设计方案在高效利用资源的同时，对医用传感器项目的长期盈利能力有积极的贡献。</w:t>
      </w:r>
    </w:p>
    <w:p>
      <w:pPr>
        <w:pStyle w:val="Heading2"/>
        <w:ind w:firstLine="560" w:firstLineChars="200"/>
        <w:rPr>
          <w:rFonts w:ascii="仿宋" w:eastAsia="仿宋" w:hAnsi="仿宋" w:cs="仿宋" w:hint="eastAsia"/>
          <w:sz w:val="28"/>
          <w:lang w:eastAsia="zh-CN"/>
        </w:rPr>
      </w:pPr>
      <w:bookmarkStart w:id="4" w:name="_Toc1067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传感器项目的土建工程设计中，我们将精准设定设计年限，结合医用传感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用传感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573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医用传感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用传感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用传感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944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本期工程医用传感器项目预计总建筑面积XXX平方米，其中：计容建筑面积XXX平方米，计划建筑工程投资XX万元，占医用传感器项目总投资的XX%。</w:t>
      </w:r>
    </w:p>
    <w:p>
      <w:pPr>
        <w:pStyle w:val="Heading1"/>
        <w:ind w:firstLine="560" w:firstLineChars="200"/>
        <w:rPr>
          <w:rFonts w:ascii="仿宋" w:eastAsia="仿宋" w:hAnsi="仿宋" w:cs="仿宋" w:hint="eastAsia"/>
          <w:sz w:val="28"/>
          <w:lang w:eastAsia="zh-CN"/>
        </w:rPr>
      </w:pPr>
      <w:bookmarkStart w:id="7" w:name="_Toc14989"/>
      <w:r>
        <w:rPr>
          <w:rFonts w:ascii="仿宋" w:eastAsia="仿宋" w:hAnsi="仿宋" w:cs="仿宋" w:hint="eastAsia"/>
          <w:sz w:val="28"/>
          <w:lang w:eastAsia="zh-CN"/>
        </w:rPr>
        <w:t>二、医用传感器项目建设单位说明</w:t>
      </w:r>
      <w:bookmarkEnd w:id="7"/>
    </w:p>
    <w:p>
      <w:pPr>
        <w:pStyle w:val="Heading2"/>
        <w:rPr>
          <w:rFonts w:ascii="仿宋" w:eastAsia="仿宋" w:hAnsi="仿宋" w:cs="仿宋" w:hint="eastAsia"/>
          <w:lang w:eastAsia="zh-CN"/>
        </w:rPr>
      </w:pPr>
      <w:bookmarkStart w:id="8" w:name="_Toc31279"/>
      <w:r>
        <w:rPr>
          <w:rFonts w:ascii="仿宋" w:eastAsia="仿宋" w:hAnsi="仿宋" w:cs="仿宋" w:hint="eastAsia"/>
          <w:lang w:eastAsia="zh-CN"/>
        </w:rPr>
        <w:t>(一)、医用传感器项目承办单位基本情况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27436"/>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用传感器项目承办单位的XXXX，我们着眼于实现可持续的经济效益。通过技术创新和解决方案的提供，公司预计在医用传感器项目执行期间将获得可观的收入增长。这一收入来源主要包括医用传感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同时，我们注重成本控制和效率提升，以确保医用传感器项目的可持续盈利。透过精细的管理和资源优化，公司期望实现医用传感器项目利润最大化。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用传感器项目实施进行全面的投资评估，包括医用传感器项目启动阶段的资金投入和后续运营成本。通过对医用传感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用传感器项目实施过程中具备足够的资金流动性，公司将进行详尽的现金流分析。这包括资金需求的合理预测、医用传感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20985"/>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1491"/>
      <w:r>
        <w:rPr>
          <w:rFonts w:ascii="仿宋" w:eastAsia="仿宋" w:hAnsi="仿宋" w:cs="仿宋" w:hint="eastAsia"/>
          <w:lang w:eastAsia="zh-CN"/>
        </w:rPr>
        <w:t>(一)、医用传感器行业分析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行业一直以来都是市场的关注焦点。行业内的发展趋势、竞争态势以及潜在机会都对医用传感器项目的推进产生深远的影响。通过深入研究行业的整体概貌，我们将更好地理解行业的核心特征，为医用传感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传感器行业，技术一直是推动创新和发展的关键因素。我们将对当前技术趋势进行详尽分析，包括但不限于人工智能、大数据应用、先进制造技术等。这有助于医用传感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用传感器项目成功的基础。我们将对主要竞争对手进行深入研究，包括其市场份额、产品特点、市场定位等。通过全面了解竞争对手的优势和劣势，医用传感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6339"/>
      <w:r>
        <w:rPr>
          <w:rFonts w:ascii="仿宋" w:eastAsia="仿宋" w:hAnsi="仿宋" w:cs="仿宋" w:hint="eastAsia"/>
          <w:sz w:val="28"/>
          <w:lang w:eastAsia="zh-CN"/>
        </w:rPr>
        <w:t>(二)、医用传感器市场分析预测</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用传感器市场未来的增长趋势。这包括市场的整体规模、各细分领域的发展趋势等。医用传感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用传感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医用传感器项目实施过程中需要充分考虑的因素。我们将对市场风险进行全面评估，包括但不限于政策法规风险、市场竞争风险、技术变革风险等。通过对潜在风险的深入分析，医用传感器项目可以制定相应的风险缓解策略，降低不确定性对医用传感器项目的影响。</w:t>
      </w:r>
    </w:p>
    <w:p>
      <w:pPr>
        <w:pStyle w:val="Heading1"/>
        <w:ind w:firstLine="560" w:firstLineChars="200"/>
        <w:rPr>
          <w:rFonts w:ascii="仿宋" w:eastAsia="仿宋" w:hAnsi="仿宋" w:cs="仿宋" w:hint="eastAsia"/>
          <w:sz w:val="28"/>
          <w:lang w:eastAsia="zh-CN"/>
        </w:rPr>
      </w:pPr>
      <w:bookmarkStart w:id="13" w:name="_Toc10231"/>
      <w:r>
        <w:rPr>
          <w:rFonts w:ascii="仿宋" w:eastAsia="仿宋" w:hAnsi="仿宋" w:cs="仿宋" w:hint="eastAsia"/>
          <w:sz w:val="28"/>
          <w:lang w:eastAsia="zh-CN"/>
        </w:rPr>
        <w:t>四、医用传感器项目选址可行性分析</w:t>
      </w:r>
      <w:bookmarkEnd w:id="13"/>
    </w:p>
    <w:p>
      <w:pPr>
        <w:pStyle w:val="Heading2"/>
        <w:rPr>
          <w:rFonts w:ascii="仿宋" w:eastAsia="仿宋" w:hAnsi="仿宋" w:cs="仿宋" w:hint="eastAsia"/>
          <w:lang w:eastAsia="zh-CN"/>
        </w:rPr>
      </w:pPr>
      <w:bookmarkStart w:id="14" w:name="_Toc10414"/>
      <w:r>
        <w:rPr>
          <w:rFonts w:ascii="仿宋" w:eastAsia="仿宋" w:hAnsi="仿宋" w:cs="仿宋" w:hint="eastAsia"/>
          <w:lang w:eastAsia="zh-CN"/>
        </w:rPr>
        <w:t>(一)、医用传感器项目选址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该医用传感器项目选址位于XX省XX市XX区XXX街道</w:t>
      </w:r>
    </w:p>
    <w:p>
      <w:pPr>
        <w:pStyle w:val="Heading2"/>
        <w:ind w:firstLine="560" w:firstLineChars="200"/>
        <w:rPr>
          <w:rFonts w:ascii="仿宋" w:eastAsia="仿宋" w:hAnsi="仿宋" w:cs="仿宋" w:hint="eastAsia"/>
          <w:sz w:val="28"/>
          <w:lang w:eastAsia="zh-CN"/>
        </w:rPr>
      </w:pPr>
      <w:bookmarkStart w:id="15" w:name="_Toc1490"/>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医用传感器项目的征地面积将根据医用传感器项目的实际规模和需求进行精确规划。具体面积XXX平方米，旨在确保医用传感器项目不仅能够满足当前的发展需求，还能够预留空间以适应未来的扩展。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净用地面积是在征地面积基础上去除不可利用面积后的实际可开发用地。具体面积XXX平方米，考虑到环保、交通、安全等多方面因素，以确保医用传感器项目在整体利用效率上达到最优。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医用传感器项目计划建设的建筑总规模具体面积XXX平方米。这一规模的确定综合考虑了医用传感器项目的性质、规模，以及城市规划的相关要求，确保建筑布局与周边环境协调一致。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绿地率是医用传感器项目用地中被规划为绿地的比例。具体面积XXX平方米，旨在通过合理规划绿地，改善医用传感器项目周边环境，提升居民生活质量，并符合城市整体绿化规划。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容积率是用地上可以建设的建筑总体积与用地面积之比。具体面积XXX，通过合理的容积率规划，确保医用传感器项目建筑规模与周边环境和谐共生。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用传感器项目选址与当地城市规划相一致，具体面积XXX平方米。通过与城市规划部门深入沟通，确保医用传感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医用传感器项目选址符合当地产业政策，具体面积XXX平方米。这包括医用传感器项目对当地经济的促进作用，以及对相关产业的带动效应，确保医用传感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用地总体要求必须符合环保和可持续发展的原则，具体面积XXX平方米。通过采用绿色建筑设计、节能减排等措施，确保医用传感器项目在建设和运营过程中对环境的影响最小化，达到可持续发展的要求。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确保医用传感器项目选址具备必要的公共设施配套，具体面积XXX平方米。这包括交通便利性、教育、医疗等基础设施，以提高居民生活品质，使得医用传感器项目选址更具吸引力。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考虑用地总体要求对当地社会稳定性的影响，具体面积XXX平方米。通过深入了解当地社区反馈，确保医用传感器项目的选址和建设过程对当地社会和谐稳定产生积极作用。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用传感器项目选址不仅符合法规和规划，还在实际操作中具有可行性。这一全面规划将为医用传感器项目的成功实施提供坚实的基础，确保医用传感器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8799"/>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传感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用传感器项目的设备规划和空间设计中，我们将采取灵活设备布局的措施。设备布局将根据实际需求进行灵活设计，避免不必要的浪费。通过合理规划设备摆放位置，我们将提高设备的利用率，减少设备间距，以确保医用传感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用传感器项目内部引入共享设施的概念，例如共享会议室、办公区等。通过这种方式，我们可以减少对资源的重复建设，提高资源共享效率，从而减小医用传感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648"/>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医用传感器项目的总图布置中，我们将不同功能区域进行明确的规划，以最大程度满足医用传感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0122"/>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医用传感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医用传感器项目对环境的影响是综合评价的重要因素之一。我们将详细考虑选址周边的自然环境、生态保护区、水源地等情况，确保医用传感器项目的建设和运营对环境影响最小化，并符合当地的环保法规标准。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对选址的评价还需充分考虑当地政府的产业政策和法规。我们将详细了解医用传感器项目所在地的相关政策，确保医用传感器项目的规划和运营与当地法规相符，降低不必要的法律风险。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考虑到社会稳定性对企业运营的重要性，我们将评估选址地区的社会安全情况、劳工关系、社区反馈等方面，以确保医用传感器项目的建设和运营不会受到社会稳定性的负面影响。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最后，我们将综合考虑用地成本，包括土地购置费用、土地开发成本等。通过对用地成本的详细评估，我们能够做出更为精确的经济效益分析，为医用传感器项目的投资决策提供有力支持。</w:t>
      </w:r>
    </w:p>
    <w:p>
      <w:pPr>
        <w:pStyle w:val="Heading1"/>
        <w:ind w:firstLine="560" w:firstLineChars="200"/>
        <w:rPr>
          <w:rFonts w:ascii="仿宋" w:eastAsia="仿宋" w:hAnsi="仿宋" w:cs="仿宋" w:hint="eastAsia"/>
          <w:sz w:val="28"/>
          <w:lang w:eastAsia="zh-CN"/>
        </w:rPr>
      </w:pPr>
      <w:bookmarkStart w:id="19" w:name="_Toc11806"/>
      <w:r>
        <w:rPr>
          <w:rFonts w:ascii="仿宋" w:eastAsia="仿宋" w:hAnsi="仿宋" w:cs="仿宋" w:hint="eastAsia"/>
          <w:sz w:val="28"/>
          <w:lang w:eastAsia="zh-CN"/>
        </w:rPr>
        <w:t>五、医用传感器项目文档管理</w:t>
      </w:r>
      <w:bookmarkEnd w:id="19"/>
    </w:p>
    <w:p>
      <w:pPr>
        <w:pStyle w:val="Heading2"/>
        <w:rPr>
          <w:rFonts w:ascii="仿宋" w:eastAsia="仿宋" w:hAnsi="仿宋" w:cs="仿宋" w:hint="eastAsia"/>
          <w:lang w:eastAsia="zh-CN"/>
        </w:rPr>
      </w:pPr>
      <w:bookmarkStart w:id="20" w:name="_Toc9638"/>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医用传感器项目高度重视文档的质量和准确性，以支持医用传感器项目的各项活动和决策。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文档的编制始于医用传感器项目计划的初期，我们制定了详细的文档编制计划，明确了每个文档的内容、格式和编写责任人。在医用传感器项目启动阶段，我们首先编制了医用传感器项目章程，明确定义了医用传感器项目的目标、范围、风险等关键要素。随后，医用传感器项目团队根据计划陆续编制了需求文档、设计文档、测试文档等各类文档，确保医用传感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用传感器项目管理中的重要环节，旨在确保医用传感器项目文档符合质量标准和医用传感器项目需求。在医用传感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用传感器项目相关利益方和专业领域的专家对文档进行独立审查。这有助于获取更全面、客观的反馈，确保医用传感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医用传感器项目在文档编制与审查方面建立了严格的管理机制，通过规范的流程和多维度的审查，确保医用传感器项目文档的质量、准确性和可靠性，为医用传感器项目的顺利推进提供了有力支持。</w:t>
      </w:r>
    </w:p>
    <w:p>
      <w:pPr>
        <w:pStyle w:val="Heading2"/>
        <w:ind w:firstLine="560" w:firstLineChars="200"/>
        <w:rPr>
          <w:rFonts w:ascii="仿宋" w:eastAsia="仿宋" w:hAnsi="仿宋" w:cs="仿宋" w:hint="eastAsia"/>
          <w:sz w:val="28"/>
          <w:lang w:eastAsia="zh-CN"/>
        </w:rPr>
      </w:pPr>
      <w:bookmarkStart w:id="21" w:name="_Toc27656"/>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在医用传感器项目中，我们致力于优化文档发布与分发过程，以确保信息的高效传递和团队间协作的顺畅进行。以下是我们采取的关键优化策略：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我们通过多渠道发布文档，包括电子邮件、医用传感器项目管理平台、内部网站等，以满足不同团队成员的偏好和需求。多渠道发布确保了信息的全面覆盖。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https://d.book118.com/848132067005006047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C617C7"/>
    <w:rsid w:val="24C617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132067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2024-03-05T09:03:00Z</dcterms:created>
  <dcterms:modified xsi:type="dcterms:W3CDTF">2024-03-05T09:03:33Z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8F340546EFF64AB9B9221A8D6ACD8436_11</vt:lpwstr>
  </property>
  <property fmtid="{D5CDD505-2E9C-101B-9397-08002B2CF9AE}" pid="3" name="KSOProductBuildVer">
    <vt:lpwstr>2052-12.1.0.16388</vt:lpwstr>
  </property>
</Properties>
</file>