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空中交通管制设备项目计划设计方案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78" w:history="1">
        <w:r>
          <w:rPr>
            <w:rFonts w:ascii="仿宋" w:eastAsia="仿宋" w:hAnsi="仿宋" w:cs="仿宋" w:hint="eastAsia"/>
            <w:lang w:eastAsia="zh-CN"/>
          </w:rPr>
          <w:t>概论</w:t>
        </w:r>
        <w:r>
          <w:tab/>
        </w:r>
        <w:r>
          <w:fldChar w:fldCharType="begin"/>
        </w:r>
        <w:r>
          <w:instrText xml:space="preserve"> PAGEREF _Toc16278 \h </w:instrText>
        </w:r>
        <w:r>
          <w:fldChar w:fldCharType="separate"/>
        </w:r>
        <w:r>
          <w:t>3</w:t>
        </w:r>
        <w:r>
          <w:fldChar w:fldCharType="end"/>
        </w:r>
      </w:hyperlink>
    </w:p>
    <w:p>
      <w:pPr>
        <w:pStyle w:val="TOC1"/>
        <w:tabs>
          <w:tab w:val="right" w:leader="dot" w:pos="8306"/>
        </w:tabs>
      </w:pPr>
      <w:hyperlink w:anchor="_Toc32739" w:history="1">
        <w:r>
          <w:rPr>
            <w:rFonts w:ascii="仿宋" w:eastAsia="仿宋" w:hAnsi="仿宋" w:cs="仿宋" w:hint="eastAsia"/>
            <w:lang w:eastAsia="zh-CN"/>
          </w:rPr>
          <w:t>一、空中交通管制设备项目绩效评估</w:t>
        </w:r>
        <w:r>
          <w:tab/>
        </w:r>
        <w:r>
          <w:fldChar w:fldCharType="begin"/>
        </w:r>
        <w:r>
          <w:instrText xml:space="preserve"> PAGEREF _Toc32739 \h </w:instrText>
        </w:r>
        <w:r>
          <w:fldChar w:fldCharType="separate"/>
        </w:r>
        <w:r>
          <w:t>3</w:t>
        </w:r>
        <w:r>
          <w:fldChar w:fldCharType="end"/>
        </w:r>
      </w:hyperlink>
    </w:p>
    <w:p>
      <w:pPr>
        <w:pStyle w:val="TOC2"/>
        <w:tabs>
          <w:tab w:val="right" w:leader="dot" w:pos="8306"/>
        </w:tabs>
      </w:pPr>
      <w:hyperlink w:anchor="_Toc14096" w:history="1">
        <w:r>
          <w:rPr>
            <w:rFonts w:ascii="仿宋" w:eastAsia="仿宋" w:hAnsi="仿宋" w:cs="仿宋" w:hint="eastAsia"/>
            <w:lang w:eastAsia="zh-CN"/>
          </w:rPr>
          <w:t>(一)、绩效评估指标</w:t>
        </w:r>
        <w:r>
          <w:tab/>
        </w:r>
        <w:r>
          <w:fldChar w:fldCharType="begin"/>
        </w:r>
        <w:r>
          <w:instrText xml:space="preserve"> PAGEREF _Toc14096 \h </w:instrText>
        </w:r>
        <w:r>
          <w:fldChar w:fldCharType="separate"/>
        </w:r>
        <w:r>
          <w:t>3</w:t>
        </w:r>
        <w:r>
          <w:fldChar w:fldCharType="end"/>
        </w:r>
      </w:hyperlink>
    </w:p>
    <w:p>
      <w:pPr>
        <w:pStyle w:val="TOC2"/>
        <w:tabs>
          <w:tab w:val="right" w:leader="dot" w:pos="8306"/>
        </w:tabs>
      </w:pPr>
      <w:hyperlink w:anchor="_Toc17663" w:history="1">
        <w:r>
          <w:rPr>
            <w:rFonts w:ascii="仿宋" w:eastAsia="仿宋" w:hAnsi="仿宋" w:cs="仿宋" w:hint="eastAsia"/>
            <w:lang w:eastAsia="zh-CN"/>
          </w:rPr>
          <w:t>(二)、绩效评估方法</w:t>
        </w:r>
        <w:r>
          <w:tab/>
        </w:r>
        <w:r>
          <w:fldChar w:fldCharType="begin"/>
        </w:r>
        <w:r>
          <w:instrText xml:space="preserve"> PAGEREF _Toc17663 \h </w:instrText>
        </w:r>
        <w:r>
          <w:fldChar w:fldCharType="separate"/>
        </w:r>
        <w:r>
          <w:t>4</w:t>
        </w:r>
        <w:r>
          <w:fldChar w:fldCharType="end"/>
        </w:r>
      </w:hyperlink>
    </w:p>
    <w:p>
      <w:pPr>
        <w:pStyle w:val="TOC2"/>
        <w:tabs>
          <w:tab w:val="right" w:leader="dot" w:pos="8306"/>
        </w:tabs>
      </w:pPr>
      <w:hyperlink w:anchor="_Toc28094" w:history="1">
        <w:r>
          <w:rPr>
            <w:rFonts w:ascii="仿宋" w:eastAsia="仿宋" w:hAnsi="仿宋" w:cs="仿宋" w:hint="eastAsia"/>
            <w:lang w:eastAsia="zh-CN"/>
          </w:rPr>
          <w:t>(三)、绩效评估周期</w:t>
        </w:r>
        <w:r>
          <w:tab/>
        </w:r>
        <w:r>
          <w:fldChar w:fldCharType="begin"/>
        </w:r>
        <w:r>
          <w:instrText xml:space="preserve"> PAGEREF _Toc28094 \h </w:instrText>
        </w:r>
        <w:r>
          <w:fldChar w:fldCharType="separate"/>
        </w:r>
        <w:r>
          <w:t>5</w:t>
        </w:r>
        <w:r>
          <w:fldChar w:fldCharType="end"/>
        </w:r>
      </w:hyperlink>
    </w:p>
    <w:p>
      <w:pPr>
        <w:pStyle w:val="TOC1"/>
        <w:tabs>
          <w:tab w:val="right" w:leader="dot" w:pos="8306"/>
        </w:tabs>
      </w:pPr>
      <w:hyperlink w:anchor="_Toc29964" w:history="1">
        <w:r>
          <w:rPr>
            <w:rFonts w:ascii="仿宋" w:eastAsia="仿宋" w:hAnsi="仿宋" w:cs="仿宋" w:hint="eastAsia"/>
            <w:lang w:eastAsia="zh-CN"/>
          </w:rPr>
          <w:t>二、空中交通管制设备项目建设背景及必要性分析</w:t>
        </w:r>
        <w:r>
          <w:tab/>
        </w:r>
        <w:r>
          <w:fldChar w:fldCharType="begin"/>
        </w:r>
        <w:r>
          <w:instrText xml:space="preserve"> PAGEREF _Toc29964 \h </w:instrText>
        </w:r>
        <w:r>
          <w:fldChar w:fldCharType="separate"/>
        </w:r>
        <w:r>
          <w:t>6</w:t>
        </w:r>
        <w:r>
          <w:fldChar w:fldCharType="end"/>
        </w:r>
      </w:hyperlink>
    </w:p>
    <w:p>
      <w:pPr>
        <w:pStyle w:val="TOC2"/>
        <w:tabs>
          <w:tab w:val="right" w:leader="dot" w:pos="8306"/>
        </w:tabs>
      </w:pPr>
      <w:hyperlink w:anchor="_Toc12019" w:history="1">
        <w:r>
          <w:rPr>
            <w:rFonts w:ascii="仿宋" w:eastAsia="仿宋" w:hAnsi="仿宋" w:cs="仿宋" w:hint="eastAsia"/>
            <w:lang w:eastAsia="zh-CN"/>
          </w:rPr>
          <w:t>(一)、空中交通管制设备项目背景分析</w:t>
        </w:r>
        <w:r>
          <w:tab/>
        </w:r>
        <w:r>
          <w:fldChar w:fldCharType="begin"/>
        </w:r>
        <w:r>
          <w:instrText xml:space="preserve"> PAGEREF _Toc12019 \h </w:instrText>
        </w:r>
        <w:r>
          <w:fldChar w:fldCharType="separate"/>
        </w:r>
        <w:r>
          <w:t>6</w:t>
        </w:r>
        <w:r>
          <w:fldChar w:fldCharType="end"/>
        </w:r>
      </w:hyperlink>
    </w:p>
    <w:p>
      <w:pPr>
        <w:pStyle w:val="TOC2"/>
        <w:tabs>
          <w:tab w:val="right" w:leader="dot" w:pos="8306"/>
        </w:tabs>
      </w:pPr>
      <w:hyperlink w:anchor="_Toc21627" w:history="1">
        <w:r>
          <w:rPr>
            <w:rFonts w:ascii="仿宋" w:eastAsia="仿宋" w:hAnsi="仿宋" w:cs="仿宋" w:hint="eastAsia"/>
            <w:lang w:eastAsia="zh-CN"/>
          </w:rPr>
          <w:t>(二)、空中交通管制设备项目建设必要性分析</w:t>
        </w:r>
        <w:r>
          <w:tab/>
        </w:r>
        <w:r>
          <w:fldChar w:fldCharType="begin"/>
        </w:r>
        <w:r>
          <w:instrText xml:space="preserve"> PAGEREF _Toc21627 \h </w:instrText>
        </w:r>
        <w:r>
          <w:fldChar w:fldCharType="separate"/>
        </w:r>
        <w:r>
          <w:t>8</w:t>
        </w:r>
        <w:r>
          <w:fldChar w:fldCharType="end"/>
        </w:r>
      </w:hyperlink>
    </w:p>
    <w:p>
      <w:pPr>
        <w:pStyle w:val="TOC1"/>
        <w:tabs>
          <w:tab w:val="right" w:leader="dot" w:pos="8306"/>
        </w:tabs>
      </w:pPr>
      <w:hyperlink w:anchor="_Toc25114" w:history="1">
        <w:r>
          <w:rPr>
            <w:rFonts w:ascii="仿宋" w:eastAsia="仿宋" w:hAnsi="仿宋" w:cs="仿宋" w:hint="eastAsia"/>
            <w:lang w:eastAsia="zh-CN"/>
          </w:rPr>
          <w:t>三、市场分析、调研</w:t>
        </w:r>
        <w:r>
          <w:tab/>
        </w:r>
        <w:r>
          <w:fldChar w:fldCharType="begin"/>
        </w:r>
        <w:r>
          <w:instrText xml:space="preserve"> PAGEREF _Toc25114 \h </w:instrText>
        </w:r>
        <w:r>
          <w:fldChar w:fldCharType="separate"/>
        </w:r>
        <w:r>
          <w:t>9</w:t>
        </w:r>
        <w:r>
          <w:fldChar w:fldCharType="end"/>
        </w:r>
      </w:hyperlink>
    </w:p>
    <w:p>
      <w:pPr>
        <w:pStyle w:val="TOC2"/>
        <w:tabs>
          <w:tab w:val="right" w:leader="dot" w:pos="8306"/>
        </w:tabs>
      </w:pPr>
      <w:hyperlink w:anchor="_Toc5830" w:history="1">
        <w:r>
          <w:rPr>
            <w:rFonts w:ascii="仿宋" w:eastAsia="仿宋" w:hAnsi="仿宋" w:cs="仿宋" w:hint="eastAsia"/>
            <w:lang w:eastAsia="zh-CN"/>
          </w:rPr>
          <w:t>(一)、空中交通管制设备行业分析</w:t>
        </w:r>
        <w:r>
          <w:tab/>
        </w:r>
        <w:r>
          <w:fldChar w:fldCharType="begin"/>
        </w:r>
        <w:r>
          <w:instrText xml:space="preserve"> PAGEREF _Toc5830 \h </w:instrText>
        </w:r>
        <w:r>
          <w:fldChar w:fldCharType="separate"/>
        </w:r>
        <w:r>
          <w:t>9</w:t>
        </w:r>
        <w:r>
          <w:fldChar w:fldCharType="end"/>
        </w:r>
      </w:hyperlink>
    </w:p>
    <w:p>
      <w:pPr>
        <w:pStyle w:val="TOC2"/>
        <w:tabs>
          <w:tab w:val="right" w:leader="dot" w:pos="8306"/>
        </w:tabs>
      </w:pPr>
      <w:hyperlink w:anchor="_Toc6043" w:history="1">
        <w:r>
          <w:rPr>
            <w:rFonts w:ascii="仿宋" w:eastAsia="仿宋" w:hAnsi="仿宋" w:cs="仿宋" w:hint="eastAsia"/>
            <w:lang w:eastAsia="zh-CN"/>
          </w:rPr>
          <w:t>(二)、空中交通管制设备市场分析预测</w:t>
        </w:r>
        <w:r>
          <w:tab/>
        </w:r>
        <w:r>
          <w:fldChar w:fldCharType="begin"/>
        </w:r>
        <w:r>
          <w:instrText xml:space="preserve"> PAGEREF _Toc6043 \h </w:instrText>
        </w:r>
        <w:r>
          <w:fldChar w:fldCharType="separate"/>
        </w:r>
        <w:r>
          <w:t>10</w:t>
        </w:r>
        <w:r>
          <w:fldChar w:fldCharType="end"/>
        </w:r>
      </w:hyperlink>
    </w:p>
    <w:p>
      <w:pPr>
        <w:pStyle w:val="TOC1"/>
        <w:tabs>
          <w:tab w:val="right" w:leader="dot" w:pos="8306"/>
        </w:tabs>
      </w:pPr>
      <w:hyperlink w:anchor="_Toc21053" w:history="1">
        <w:r>
          <w:rPr>
            <w:rFonts w:ascii="仿宋" w:eastAsia="仿宋" w:hAnsi="仿宋" w:cs="仿宋" w:hint="eastAsia"/>
            <w:lang w:eastAsia="zh-CN"/>
          </w:rPr>
          <w:t>四、空中交通管制设备项目可持续发展</w:t>
        </w:r>
        <w:r>
          <w:tab/>
        </w:r>
        <w:r>
          <w:fldChar w:fldCharType="begin"/>
        </w:r>
        <w:r>
          <w:instrText xml:space="preserve"> PAGEREF _Toc21053 \h </w:instrText>
        </w:r>
        <w:r>
          <w:fldChar w:fldCharType="separate"/>
        </w:r>
        <w:r>
          <w:t>11</w:t>
        </w:r>
        <w:r>
          <w:fldChar w:fldCharType="end"/>
        </w:r>
      </w:hyperlink>
    </w:p>
    <w:p>
      <w:pPr>
        <w:pStyle w:val="TOC2"/>
        <w:tabs>
          <w:tab w:val="right" w:leader="dot" w:pos="8306"/>
        </w:tabs>
      </w:pPr>
      <w:hyperlink w:anchor="_Toc24037" w:history="1">
        <w:r>
          <w:rPr>
            <w:rFonts w:ascii="仿宋" w:eastAsia="仿宋" w:hAnsi="仿宋" w:cs="仿宋" w:hint="eastAsia"/>
            <w:lang w:eastAsia="zh-CN"/>
          </w:rPr>
          <w:t>(一)、可持续战略与实践</w:t>
        </w:r>
        <w:r>
          <w:tab/>
        </w:r>
        <w:r>
          <w:fldChar w:fldCharType="begin"/>
        </w:r>
        <w:r>
          <w:instrText xml:space="preserve"> PAGEREF _Toc24037 \h </w:instrText>
        </w:r>
        <w:r>
          <w:fldChar w:fldCharType="separate"/>
        </w:r>
        <w:r>
          <w:t>11</w:t>
        </w:r>
        <w:r>
          <w:fldChar w:fldCharType="end"/>
        </w:r>
      </w:hyperlink>
    </w:p>
    <w:p>
      <w:pPr>
        <w:pStyle w:val="TOC2"/>
        <w:tabs>
          <w:tab w:val="right" w:leader="dot" w:pos="8306"/>
        </w:tabs>
      </w:pPr>
      <w:hyperlink w:anchor="_Toc28525" w:history="1">
        <w:r>
          <w:rPr>
            <w:rFonts w:ascii="仿宋" w:eastAsia="仿宋" w:hAnsi="仿宋" w:cs="仿宋" w:hint="eastAsia"/>
            <w:lang w:eastAsia="zh-CN"/>
          </w:rPr>
          <w:t>(二)、环保与社会责任</w:t>
        </w:r>
        <w:r>
          <w:tab/>
        </w:r>
        <w:r>
          <w:fldChar w:fldCharType="begin"/>
        </w:r>
        <w:r>
          <w:instrText xml:space="preserve"> PAGEREF _Toc28525 \h </w:instrText>
        </w:r>
        <w:r>
          <w:fldChar w:fldCharType="separate"/>
        </w:r>
        <w:r>
          <w:t>12</w:t>
        </w:r>
        <w:r>
          <w:fldChar w:fldCharType="end"/>
        </w:r>
      </w:hyperlink>
    </w:p>
    <w:p>
      <w:pPr>
        <w:pStyle w:val="TOC1"/>
        <w:tabs>
          <w:tab w:val="right" w:leader="dot" w:pos="8306"/>
        </w:tabs>
      </w:pPr>
      <w:hyperlink w:anchor="_Toc10182" w:history="1">
        <w:r>
          <w:rPr>
            <w:rFonts w:ascii="仿宋" w:eastAsia="仿宋" w:hAnsi="仿宋" w:cs="仿宋" w:hint="eastAsia"/>
            <w:lang w:eastAsia="zh-CN"/>
          </w:rPr>
          <w:t>五、空中交通管制设备项目建设单位说明</w:t>
        </w:r>
        <w:r>
          <w:tab/>
        </w:r>
        <w:r>
          <w:fldChar w:fldCharType="begin"/>
        </w:r>
        <w:r>
          <w:instrText xml:space="preserve"> PAGEREF _Toc10182 \h </w:instrText>
        </w:r>
        <w:r>
          <w:fldChar w:fldCharType="separate"/>
        </w:r>
        <w:r>
          <w:t>13</w:t>
        </w:r>
        <w:r>
          <w:fldChar w:fldCharType="end"/>
        </w:r>
      </w:hyperlink>
    </w:p>
    <w:p>
      <w:pPr>
        <w:pStyle w:val="TOC2"/>
        <w:tabs>
          <w:tab w:val="right" w:leader="dot" w:pos="8306"/>
        </w:tabs>
      </w:pPr>
      <w:hyperlink w:anchor="_Toc22682" w:history="1">
        <w:r>
          <w:rPr>
            <w:rFonts w:ascii="仿宋" w:eastAsia="仿宋" w:hAnsi="仿宋" w:cs="仿宋" w:hint="eastAsia"/>
            <w:lang w:eastAsia="zh-CN"/>
          </w:rPr>
          <w:t>(一)、空中交通管制设备项目承办单位基本情况</w:t>
        </w:r>
        <w:r>
          <w:tab/>
        </w:r>
        <w:r>
          <w:fldChar w:fldCharType="begin"/>
        </w:r>
        <w:r>
          <w:instrText xml:space="preserve"> PAGEREF _Toc22682 \h </w:instrText>
        </w:r>
        <w:r>
          <w:fldChar w:fldCharType="separate"/>
        </w:r>
        <w:r>
          <w:t>13</w:t>
        </w:r>
        <w:r>
          <w:fldChar w:fldCharType="end"/>
        </w:r>
      </w:hyperlink>
    </w:p>
    <w:p>
      <w:pPr>
        <w:pStyle w:val="TOC2"/>
        <w:tabs>
          <w:tab w:val="right" w:leader="dot" w:pos="8306"/>
        </w:tabs>
      </w:pPr>
      <w:hyperlink w:anchor="_Toc5747" w:history="1">
        <w:r>
          <w:rPr>
            <w:rFonts w:ascii="仿宋" w:eastAsia="仿宋" w:hAnsi="仿宋" w:cs="仿宋" w:hint="eastAsia"/>
            <w:lang w:eastAsia="zh-CN"/>
          </w:rPr>
          <w:t>(二)、公司经济效益分析</w:t>
        </w:r>
        <w:r>
          <w:tab/>
        </w:r>
        <w:r>
          <w:fldChar w:fldCharType="begin"/>
        </w:r>
        <w:r>
          <w:instrText xml:space="preserve"> PAGEREF _Toc5747 \h </w:instrText>
        </w:r>
        <w:r>
          <w:fldChar w:fldCharType="separate"/>
        </w:r>
        <w:r>
          <w:t>13</w:t>
        </w:r>
        <w:r>
          <w:fldChar w:fldCharType="end"/>
        </w:r>
      </w:hyperlink>
    </w:p>
    <w:p>
      <w:pPr>
        <w:pStyle w:val="TOC1"/>
        <w:tabs>
          <w:tab w:val="right" w:leader="dot" w:pos="8306"/>
        </w:tabs>
      </w:pPr>
      <w:hyperlink w:anchor="_Toc4636" w:history="1">
        <w:r>
          <w:rPr>
            <w:rFonts w:ascii="仿宋" w:eastAsia="仿宋" w:hAnsi="仿宋" w:cs="仿宋" w:hint="eastAsia"/>
            <w:lang w:eastAsia="zh-CN"/>
          </w:rPr>
          <w:t>六、空中交通管制设备项目概论</w:t>
        </w:r>
        <w:r>
          <w:tab/>
        </w:r>
        <w:r>
          <w:fldChar w:fldCharType="begin"/>
        </w:r>
        <w:r>
          <w:instrText xml:space="preserve"> PAGEREF _Toc4636 \h </w:instrText>
        </w:r>
        <w:r>
          <w:fldChar w:fldCharType="separate"/>
        </w:r>
        <w:r>
          <w:t>14</w:t>
        </w:r>
        <w:r>
          <w:fldChar w:fldCharType="end"/>
        </w:r>
      </w:hyperlink>
    </w:p>
    <w:p>
      <w:pPr>
        <w:pStyle w:val="TOC2"/>
        <w:tabs>
          <w:tab w:val="right" w:leader="dot" w:pos="8306"/>
        </w:tabs>
      </w:pPr>
      <w:hyperlink w:anchor="_Toc19699" w:history="1">
        <w:r>
          <w:rPr>
            <w:rFonts w:ascii="仿宋" w:eastAsia="仿宋" w:hAnsi="仿宋" w:cs="仿宋" w:hint="eastAsia"/>
            <w:lang w:eastAsia="zh-CN"/>
          </w:rPr>
          <w:t>(一)、空中交通管制设备项目概况</w:t>
        </w:r>
        <w:r>
          <w:tab/>
        </w:r>
        <w:r>
          <w:fldChar w:fldCharType="begin"/>
        </w:r>
        <w:r>
          <w:instrText xml:space="preserve"> PAGEREF _Toc19699 \h </w:instrText>
        </w:r>
        <w:r>
          <w:fldChar w:fldCharType="separate"/>
        </w:r>
        <w:r>
          <w:t>14</w:t>
        </w:r>
        <w:r>
          <w:fldChar w:fldCharType="end"/>
        </w:r>
      </w:hyperlink>
    </w:p>
    <w:p>
      <w:pPr>
        <w:pStyle w:val="TOC2"/>
        <w:tabs>
          <w:tab w:val="right" w:leader="dot" w:pos="8306"/>
        </w:tabs>
      </w:pPr>
      <w:hyperlink w:anchor="_Toc27304" w:history="1">
        <w:r>
          <w:rPr>
            <w:rFonts w:ascii="仿宋" w:eastAsia="仿宋" w:hAnsi="仿宋" w:cs="仿宋" w:hint="eastAsia"/>
            <w:lang w:eastAsia="zh-CN"/>
          </w:rPr>
          <w:t>(二)、空中交通管制设备项目目标</w:t>
        </w:r>
        <w:r>
          <w:tab/>
        </w:r>
        <w:r>
          <w:fldChar w:fldCharType="begin"/>
        </w:r>
        <w:r>
          <w:instrText xml:space="preserve"> PAGEREF _Toc27304 \h </w:instrText>
        </w:r>
        <w:r>
          <w:fldChar w:fldCharType="separate"/>
        </w:r>
        <w:r>
          <w:t>17</w:t>
        </w:r>
        <w:r>
          <w:fldChar w:fldCharType="end"/>
        </w:r>
      </w:hyperlink>
    </w:p>
    <w:p>
      <w:pPr>
        <w:pStyle w:val="TOC2"/>
        <w:tabs>
          <w:tab w:val="right" w:leader="dot" w:pos="8306"/>
        </w:tabs>
      </w:pPr>
      <w:hyperlink w:anchor="_Toc24525" w:history="1">
        <w:r>
          <w:rPr>
            <w:rFonts w:ascii="仿宋" w:eastAsia="仿宋" w:hAnsi="仿宋" w:cs="仿宋" w:hint="eastAsia"/>
            <w:lang w:eastAsia="zh-CN"/>
          </w:rPr>
          <w:t>(三)、空中交通管制设备项目提出的理由</w:t>
        </w:r>
        <w:r>
          <w:tab/>
        </w:r>
        <w:r>
          <w:fldChar w:fldCharType="begin"/>
        </w:r>
        <w:r>
          <w:instrText xml:space="preserve"> PAGEREF _Toc24525 \h </w:instrText>
        </w:r>
        <w:r>
          <w:fldChar w:fldCharType="separate"/>
        </w:r>
        <w:r>
          <w:t>18</w:t>
        </w:r>
        <w:r>
          <w:fldChar w:fldCharType="end"/>
        </w:r>
      </w:hyperlink>
    </w:p>
    <w:p>
      <w:pPr>
        <w:pStyle w:val="TOC2"/>
        <w:tabs>
          <w:tab w:val="right" w:leader="dot" w:pos="8306"/>
        </w:tabs>
      </w:pPr>
      <w:hyperlink w:anchor="_Toc10947" w:history="1">
        <w:r>
          <w:rPr>
            <w:rFonts w:ascii="仿宋" w:eastAsia="仿宋" w:hAnsi="仿宋" w:cs="仿宋" w:hint="eastAsia"/>
            <w:lang w:eastAsia="zh-CN"/>
          </w:rPr>
          <w:t>(四)、空中交通管制设备项目意义</w:t>
        </w:r>
        <w:r>
          <w:tab/>
        </w:r>
        <w:r>
          <w:fldChar w:fldCharType="begin"/>
        </w:r>
        <w:r>
          <w:instrText xml:space="preserve"> PAGEREF _Toc10947 \h </w:instrText>
        </w:r>
        <w:r>
          <w:fldChar w:fldCharType="separate"/>
        </w:r>
        <w:r>
          <w:t>20</w:t>
        </w:r>
        <w:r>
          <w:fldChar w:fldCharType="end"/>
        </w:r>
      </w:hyperlink>
    </w:p>
    <w:p>
      <w:pPr>
        <w:pStyle w:val="TOC2"/>
        <w:tabs>
          <w:tab w:val="right" w:leader="dot" w:pos="8306"/>
        </w:tabs>
      </w:pPr>
      <w:hyperlink w:anchor="_Toc19234" w:history="1">
        <w:r>
          <w:rPr>
            <w:rFonts w:ascii="仿宋" w:eastAsia="仿宋" w:hAnsi="仿宋" w:cs="仿宋" w:hint="eastAsia"/>
            <w:lang w:eastAsia="zh-CN"/>
          </w:rPr>
          <w:t>(五)、空中交通管制设备项目背景</w:t>
        </w:r>
        <w:r>
          <w:tab/>
        </w:r>
        <w:r>
          <w:fldChar w:fldCharType="begin"/>
        </w:r>
        <w:r>
          <w:instrText xml:space="preserve"> PAGEREF _Toc19234 \h </w:instrText>
        </w:r>
        <w:r>
          <w:fldChar w:fldCharType="separate"/>
        </w:r>
        <w:r>
          <w:t>20</w:t>
        </w:r>
        <w:r>
          <w:fldChar w:fldCharType="end"/>
        </w:r>
      </w:hyperlink>
    </w:p>
    <w:p>
      <w:pPr>
        <w:pStyle w:val="TOC1"/>
        <w:tabs>
          <w:tab w:val="right" w:leader="dot" w:pos="8306"/>
        </w:tabs>
      </w:pPr>
      <w:hyperlink w:anchor="_Toc9461" w:history="1">
        <w:r>
          <w:rPr>
            <w:rFonts w:ascii="仿宋" w:eastAsia="仿宋" w:hAnsi="仿宋" w:cs="仿宋" w:hint="eastAsia"/>
            <w:lang w:eastAsia="zh-CN"/>
          </w:rPr>
          <w:t>七、空中交通管制设备项目计划安排</w:t>
        </w:r>
        <w:r>
          <w:tab/>
        </w:r>
        <w:r>
          <w:fldChar w:fldCharType="begin"/>
        </w:r>
        <w:r>
          <w:instrText xml:space="preserve"> PAGEREF _Toc9461 \h </w:instrText>
        </w:r>
        <w:r>
          <w:fldChar w:fldCharType="separate"/>
        </w:r>
        <w:r>
          <w:t>21</w:t>
        </w:r>
        <w:r>
          <w:fldChar w:fldCharType="end"/>
        </w:r>
      </w:hyperlink>
    </w:p>
    <w:p>
      <w:pPr>
        <w:pStyle w:val="TOC2"/>
        <w:tabs>
          <w:tab w:val="right" w:leader="dot" w:pos="8306"/>
        </w:tabs>
      </w:pPr>
      <w:hyperlink w:anchor="_Toc27292" w:history="1">
        <w:r>
          <w:rPr>
            <w:rFonts w:ascii="仿宋" w:eastAsia="仿宋" w:hAnsi="仿宋" w:cs="仿宋" w:hint="eastAsia"/>
            <w:lang w:eastAsia="zh-CN"/>
          </w:rPr>
          <w:t>(一)、建设周期</w:t>
        </w:r>
        <w:r>
          <w:tab/>
        </w:r>
        <w:r>
          <w:fldChar w:fldCharType="begin"/>
        </w:r>
        <w:r>
          <w:instrText xml:space="preserve"> PAGEREF _Toc27292 \h </w:instrText>
        </w:r>
        <w:r>
          <w:fldChar w:fldCharType="separate"/>
        </w:r>
        <w:r>
          <w:t>21</w:t>
        </w:r>
        <w:r>
          <w:fldChar w:fldCharType="end"/>
        </w:r>
      </w:hyperlink>
    </w:p>
    <w:p>
      <w:pPr>
        <w:pStyle w:val="TOC2"/>
        <w:tabs>
          <w:tab w:val="right" w:leader="dot" w:pos="8306"/>
        </w:tabs>
      </w:pPr>
      <w:hyperlink w:anchor="_Toc21625" w:history="1">
        <w:r>
          <w:rPr>
            <w:rFonts w:ascii="仿宋" w:eastAsia="仿宋" w:hAnsi="仿宋" w:cs="仿宋" w:hint="eastAsia"/>
            <w:lang w:eastAsia="zh-CN"/>
          </w:rPr>
          <w:t>(二)、建设进度</w:t>
        </w:r>
        <w:r>
          <w:tab/>
        </w:r>
        <w:r>
          <w:fldChar w:fldCharType="begin"/>
        </w:r>
        <w:r>
          <w:instrText xml:space="preserve"> PAGEREF _Toc21625 \h </w:instrText>
        </w:r>
        <w:r>
          <w:fldChar w:fldCharType="separate"/>
        </w:r>
        <w:r>
          <w:t>22</w:t>
        </w:r>
        <w:r>
          <w:fldChar w:fldCharType="end"/>
        </w:r>
      </w:hyperlink>
    </w:p>
    <w:p>
      <w:pPr>
        <w:pStyle w:val="TOC2"/>
        <w:tabs>
          <w:tab w:val="right" w:leader="dot" w:pos="8306"/>
        </w:tabs>
      </w:pPr>
      <w:hyperlink w:anchor="_Toc2523" w:history="1">
        <w:r>
          <w:rPr>
            <w:rFonts w:ascii="仿宋" w:eastAsia="仿宋" w:hAnsi="仿宋" w:cs="仿宋" w:hint="eastAsia"/>
            <w:lang w:eastAsia="zh-CN"/>
          </w:rPr>
          <w:t>(三)、进度安排注意事项</w:t>
        </w:r>
        <w:r>
          <w:tab/>
        </w:r>
        <w:r>
          <w:fldChar w:fldCharType="begin"/>
        </w:r>
        <w:r>
          <w:instrText xml:space="preserve"> PAGEREF _Toc2523 \h </w:instrText>
        </w:r>
        <w:r>
          <w:fldChar w:fldCharType="separate"/>
        </w:r>
        <w:r>
          <w:t>23</w:t>
        </w:r>
        <w:r>
          <w:fldChar w:fldCharType="end"/>
        </w:r>
      </w:hyperlink>
    </w:p>
    <w:p>
      <w:pPr>
        <w:pStyle w:val="TOC2"/>
        <w:tabs>
          <w:tab w:val="right" w:leader="dot" w:pos="8306"/>
        </w:tabs>
      </w:pPr>
      <w:hyperlink w:anchor="_Toc26232" w:history="1">
        <w:r>
          <w:rPr>
            <w:rFonts w:ascii="仿宋" w:eastAsia="仿宋" w:hAnsi="仿宋" w:cs="仿宋" w:hint="eastAsia"/>
            <w:lang w:eastAsia="zh-CN"/>
          </w:rPr>
          <w:t>(四)、人力资源配置</w:t>
        </w:r>
        <w:r>
          <w:tab/>
        </w:r>
        <w:r>
          <w:fldChar w:fldCharType="begin"/>
        </w:r>
        <w:r>
          <w:instrText xml:space="preserve"> PAGEREF _Toc26232 \h </w:instrText>
        </w:r>
        <w:r>
          <w:fldChar w:fldCharType="separate"/>
        </w:r>
        <w:r>
          <w:t>25</w:t>
        </w:r>
        <w:r>
          <w:fldChar w:fldCharType="end"/>
        </w:r>
      </w:hyperlink>
    </w:p>
    <w:p>
      <w:pPr>
        <w:pStyle w:val="TOC1"/>
        <w:tabs>
          <w:tab w:val="right" w:leader="dot" w:pos="8306"/>
        </w:tabs>
      </w:pPr>
      <w:hyperlink w:anchor="_Toc6472" w:history="1">
        <w:r>
          <w:rPr>
            <w:rFonts w:ascii="仿宋" w:eastAsia="仿宋" w:hAnsi="仿宋" w:cs="仿宋" w:hint="eastAsia"/>
            <w:lang w:eastAsia="zh-CN"/>
          </w:rPr>
          <w:t>八、空中交通管制设备项目财务管理</w:t>
        </w:r>
        <w:r>
          <w:tab/>
        </w:r>
        <w:r>
          <w:fldChar w:fldCharType="begin"/>
        </w:r>
        <w:r>
          <w:instrText xml:space="preserve"> PAGEREF _Toc6472 \h </w:instrText>
        </w:r>
        <w:r>
          <w:fldChar w:fldCharType="separate"/>
        </w:r>
        <w:r>
          <w:t>26</w:t>
        </w:r>
        <w:r>
          <w:fldChar w:fldCharType="end"/>
        </w:r>
      </w:hyperlink>
    </w:p>
    <w:p>
      <w:pPr>
        <w:pStyle w:val="TOC2"/>
        <w:tabs>
          <w:tab w:val="right" w:leader="dot" w:pos="8306"/>
        </w:tabs>
      </w:pPr>
      <w:hyperlink w:anchor="_Toc10771" w:history="1">
        <w:r>
          <w:rPr>
            <w:rFonts w:ascii="仿宋" w:eastAsia="仿宋" w:hAnsi="仿宋" w:cs="仿宋" w:hint="eastAsia"/>
            <w:lang w:eastAsia="zh-CN"/>
          </w:rPr>
          <w:t>(一)、资金需求大</w:t>
        </w:r>
        <w:r>
          <w:tab/>
        </w:r>
        <w:r>
          <w:fldChar w:fldCharType="begin"/>
        </w:r>
        <w:r>
          <w:instrText xml:space="preserve"> PAGEREF _Toc10771 \h </w:instrText>
        </w:r>
        <w:r>
          <w:fldChar w:fldCharType="separate"/>
        </w:r>
        <w:r>
          <w:t>26</w:t>
        </w:r>
        <w:r>
          <w:fldChar w:fldCharType="end"/>
        </w:r>
      </w:hyperlink>
    </w:p>
    <w:p>
      <w:pPr>
        <w:pStyle w:val="TOC2"/>
        <w:tabs>
          <w:tab w:val="right" w:leader="dot" w:pos="8306"/>
        </w:tabs>
      </w:pPr>
      <w:hyperlink w:anchor="_Toc12913" w:history="1">
        <w:r>
          <w:rPr>
            <w:rFonts w:ascii="仿宋" w:eastAsia="仿宋" w:hAnsi="仿宋" w:cs="仿宋" w:hint="eastAsia"/>
            <w:lang w:eastAsia="zh-CN"/>
          </w:rPr>
          <w:t>(二)、研发周期长</w:t>
        </w:r>
        <w:r>
          <w:tab/>
        </w:r>
        <w:r>
          <w:fldChar w:fldCharType="begin"/>
        </w:r>
        <w:r>
          <w:instrText xml:space="preserve"> PAGEREF _Toc12913 \h </w:instrText>
        </w:r>
        <w:r>
          <w:fldChar w:fldCharType="separate"/>
        </w:r>
        <w:r>
          <w:t>27</w:t>
        </w:r>
        <w:r>
          <w:fldChar w:fldCharType="end"/>
        </w:r>
      </w:hyperlink>
    </w:p>
    <w:p>
      <w:pPr>
        <w:pStyle w:val="TOC2"/>
        <w:tabs>
          <w:tab w:val="right" w:leader="dot" w:pos="8306"/>
        </w:tabs>
      </w:pPr>
      <w:hyperlink w:anchor="_Toc1479" w:history="1">
        <w:r>
          <w:rPr>
            <w:rFonts w:ascii="仿宋" w:eastAsia="仿宋" w:hAnsi="仿宋" w:cs="仿宋" w:hint="eastAsia"/>
            <w:lang w:eastAsia="zh-CN"/>
          </w:rPr>
          <w:t>(三)、市场风险大</w:t>
        </w:r>
        <w:r>
          <w:tab/>
        </w:r>
        <w:r>
          <w:fldChar w:fldCharType="begin"/>
        </w:r>
        <w:r>
          <w:instrText xml:space="preserve"> PAGEREF _Toc1479 \h </w:instrText>
        </w:r>
        <w:r>
          <w:fldChar w:fldCharType="separate"/>
        </w:r>
        <w:r>
          <w:t>28</w:t>
        </w:r>
        <w:r>
          <w:fldChar w:fldCharType="end"/>
        </w:r>
      </w:hyperlink>
    </w:p>
    <w:p>
      <w:pPr>
        <w:pStyle w:val="TOC2"/>
        <w:tabs>
          <w:tab w:val="right" w:leader="dot" w:pos="8306"/>
        </w:tabs>
      </w:pPr>
      <w:hyperlink w:anchor="_Toc12384" w:history="1">
        <w:r>
          <w:rPr>
            <w:rFonts w:ascii="仿宋" w:eastAsia="仿宋" w:hAnsi="仿宋" w:cs="仿宋" w:hint="eastAsia"/>
            <w:lang w:eastAsia="zh-CN"/>
          </w:rPr>
          <w:t>(四)、利润率高</w:t>
        </w:r>
        <w:r>
          <w:tab/>
        </w:r>
        <w:r>
          <w:fldChar w:fldCharType="begin"/>
        </w:r>
        <w:r>
          <w:instrText xml:space="preserve"> PAGEREF _Toc12384 \h </w:instrText>
        </w:r>
        <w:r>
          <w:fldChar w:fldCharType="separate"/>
        </w:r>
        <w:r>
          <w:t>31</w:t>
        </w:r>
        <w:r>
          <w:fldChar w:fldCharType="end"/>
        </w:r>
      </w:hyperlink>
    </w:p>
    <w:p>
      <w:pPr>
        <w:pStyle w:val="TOC1"/>
        <w:tabs>
          <w:tab w:val="right" w:leader="dot" w:pos="8306"/>
        </w:tabs>
      </w:pPr>
      <w:hyperlink w:anchor="_Toc17653" w:history="1">
        <w:r>
          <w:rPr>
            <w:rFonts w:ascii="仿宋" w:eastAsia="仿宋" w:hAnsi="仿宋" w:cs="仿宋" w:hint="eastAsia"/>
            <w:lang w:eastAsia="zh-CN"/>
          </w:rPr>
          <w:t>九、空中交通管制设备项目人力资源培养与发展</w:t>
        </w:r>
        <w:r>
          <w:tab/>
        </w:r>
        <w:r>
          <w:fldChar w:fldCharType="begin"/>
        </w:r>
        <w:r>
          <w:instrText xml:space="preserve"> PAGEREF _Toc17653 \h </w:instrText>
        </w:r>
        <w:r>
          <w:fldChar w:fldCharType="separate"/>
        </w:r>
        <w:r>
          <w:t>33</w:t>
        </w:r>
        <w:r>
          <w:fldChar w:fldCharType="end"/>
        </w:r>
      </w:hyperlink>
    </w:p>
    <w:p>
      <w:pPr>
        <w:pStyle w:val="TOC2"/>
        <w:tabs>
          <w:tab w:val="right" w:leader="dot" w:pos="8306"/>
        </w:tabs>
      </w:pPr>
      <w:hyperlink w:anchor="_Toc904" w:history="1">
        <w:r>
          <w:rPr>
            <w:rFonts w:ascii="仿宋" w:eastAsia="仿宋" w:hAnsi="仿宋" w:cs="仿宋" w:hint="eastAsia"/>
            <w:lang w:eastAsia="zh-CN"/>
          </w:rPr>
          <w:t>(一)、人才需求与规划</w:t>
        </w:r>
        <w:r>
          <w:tab/>
        </w:r>
        <w:r>
          <w:fldChar w:fldCharType="begin"/>
        </w:r>
        <w:r>
          <w:instrText xml:space="preserve"> PAGEREF _Toc904 \h </w:instrText>
        </w:r>
        <w:r>
          <w:fldChar w:fldCharType="separate"/>
        </w:r>
        <w:r>
          <w:t>33</w:t>
        </w:r>
        <w:r>
          <w:fldChar w:fldCharType="end"/>
        </w:r>
      </w:hyperlink>
    </w:p>
    <w:p>
      <w:pPr>
        <w:pStyle w:val="TOC2"/>
        <w:tabs>
          <w:tab w:val="right" w:leader="dot" w:pos="8306"/>
        </w:tabs>
      </w:pPr>
      <w:hyperlink w:anchor="_Toc26251" w:history="1">
        <w:r>
          <w:rPr>
            <w:rFonts w:ascii="仿宋" w:eastAsia="仿宋" w:hAnsi="仿宋" w:cs="仿宋" w:hint="eastAsia"/>
            <w:lang w:eastAsia="zh-CN"/>
          </w:rPr>
          <w:t>(二)、培训与发展计划</w:t>
        </w:r>
        <w:r>
          <w:tab/>
        </w:r>
        <w:r>
          <w:fldChar w:fldCharType="begin"/>
        </w:r>
        <w:r>
          <w:instrText xml:space="preserve"> PAGEREF _Toc26251 \h </w:instrText>
        </w:r>
        <w:r>
          <w:fldChar w:fldCharType="separate"/>
        </w:r>
        <w:r>
          <w:t>33</w:t>
        </w:r>
        <w:r>
          <w:fldChar w:fldCharType="end"/>
        </w:r>
      </w:hyperlink>
    </w:p>
    <w:p>
      <w:pPr>
        <w:pStyle w:val="TOC1"/>
        <w:tabs>
          <w:tab w:val="right" w:leader="dot" w:pos="8306"/>
        </w:tabs>
      </w:pPr>
      <w:hyperlink w:anchor="_Toc26173" w:history="1">
        <w:r>
          <w:rPr>
            <w:rFonts w:ascii="仿宋" w:eastAsia="仿宋" w:hAnsi="仿宋" w:cs="仿宋" w:hint="eastAsia"/>
            <w:lang w:eastAsia="zh-CN"/>
          </w:rPr>
          <w:t>十、空中交通管制设备项目环境影响分析</w:t>
        </w:r>
        <w:r>
          <w:tab/>
        </w:r>
        <w:r>
          <w:fldChar w:fldCharType="begin"/>
        </w:r>
        <w:r>
          <w:instrText xml:space="preserve"> PAGEREF _Toc26173 \h </w:instrText>
        </w:r>
        <w:r>
          <w:fldChar w:fldCharType="separate"/>
        </w:r>
        <w:r>
          <w:t>34</w:t>
        </w:r>
        <w:r>
          <w:fldChar w:fldCharType="end"/>
        </w:r>
      </w:hyperlink>
    </w:p>
    <w:p>
      <w:pPr>
        <w:pStyle w:val="TOC2"/>
        <w:tabs>
          <w:tab w:val="right" w:leader="dot" w:pos="8306"/>
        </w:tabs>
      </w:pPr>
      <w:hyperlink w:anchor="_Toc7720" w:history="1">
        <w:r>
          <w:rPr>
            <w:rFonts w:ascii="仿宋" w:eastAsia="仿宋" w:hAnsi="仿宋" w:cs="仿宋" w:hint="eastAsia"/>
            <w:lang w:eastAsia="zh-CN"/>
          </w:rPr>
          <w:t>(一)、建设区域环境质量现状</w:t>
        </w:r>
        <w:r>
          <w:tab/>
        </w:r>
        <w:r>
          <w:fldChar w:fldCharType="begin"/>
        </w:r>
        <w:r>
          <w:instrText xml:space="preserve"> PAGEREF _Toc7720 \h </w:instrText>
        </w:r>
        <w:r>
          <w:fldChar w:fldCharType="separate"/>
        </w:r>
        <w:r>
          <w:t>34</w:t>
        </w:r>
        <w:r>
          <w:fldChar w:fldCharType="end"/>
        </w:r>
      </w:hyperlink>
    </w:p>
    <w:p>
      <w:pPr>
        <w:pStyle w:val="TOC2"/>
        <w:tabs>
          <w:tab w:val="right" w:leader="dot" w:pos="8306"/>
        </w:tabs>
      </w:pPr>
      <w:hyperlink w:anchor="_Toc32213" w:history="1">
        <w:r>
          <w:rPr>
            <w:rFonts w:ascii="仿宋" w:eastAsia="仿宋" w:hAnsi="仿宋" w:cs="仿宋" w:hint="eastAsia"/>
            <w:lang w:eastAsia="zh-CN"/>
          </w:rPr>
          <w:t>(二)、建设期环境保护</w:t>
        </w:r>
        <w:r>
          <w:tab/>
        </w:r>
        <w:r>
          <w:fldChar w:fldCharType="begin"/>
        </w:r>
        <w:r>
          <w:instrText xml:space="preserve"> PAGEREF _Toc32213 \h </w:instrText>
        </w:r>
        <w:r>
          <w:fldChar w:fldCharType="separate"/>
        </w:r>
        <w:r>
          <w:t>35</w:t>
        </w:r>
        <w:r>
          <w:fldChar w:fldCharType="end"/>
        </w:r>
      </w:hyperlink>
    </w:p>
    <w:p>
      <w:pPr>
        <w:pStyle w:val="TOC2"/>
        <w:tabs>
          <w:tab w:val="right" w:leader="dot" w:pos="8306"/>
        </w:tabs>
      </w:pPr>
      <w:hyperlink w:anchor="_Toc817" w:history="1">
        <w:r>
          <w:rPr>
            <w:rFonts w:ascii="仿宋" w:eastAsia="仿宋" w:hAnsi="仿宋" w:cs="仿宋" w:hint="eastAsia"/>
            <w:lang w:eastAsia="zh-CN"/>
          </w:rPr>
          <w:t>(三)、运营期环境保护</w:t>
        </w:r>
        <w:r>
          <w:tab/>
        </w:r>
        <w:r>
          <w:fldChar w:fldCharType="begin"/>
        </w:r>
        <w:r>
          <w:instrText xml:space="preserve"> PAGEREF _Toc817 \h </w:instrText>
        </w:r>
        <w:r>
          <w:fldChar w:fldCharType="separate"/>
        </w:r>
        <w:r>
          <w:t>37</w:t>
        </w:r>
        <w:r>
          <w:fldChar w:fldCharType="end"/>
        </w:r>
      </w:hyperlink>
    </w:p>
    <w:p>
      <w:pPr>
        <w:pStyle w:val="TOC2"/>
        <w:tabs>
          <w:tab w:val="right" w:leader="dot" w:pos="8306"/>
        </w:tabs>
      </w:pPr>
      <w:hyperlink w:anchor="_Toc5602" w:history="1">
        <w:r>
          <w:rPr>
            <w:rFonts w:ascii="仿宋" w:eastAsia="仿宋" w:hAnsi="仿宋" w:cs="仿宋" w:hint="eastAsia"/>
            <w:lang w:eastAsia="zh-CN"/>
          </w:rPr>
          <w:t>(四)、空中交通管制设备项目建设对区域经济的影响</w:t>
        </w:r>
        <w:r>
          <w:tab/>
        </w:r>
        <w:r>
          <w:fldChar w:fldCharType="begin"/>
        </w:r>
        <w:r>
          <w:instrText xml:space="preserve"> PAGEREF _Toc5602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3" w:history="1">
        <w:r>
          <w:rPr>
            <w:rFonts w:ascii="仿宋" w:eastAsia="仿宋" w:hAnsi="仿宋" w:cs="仿宋" w:hint="eastAsia"/>
            <w:lang w:eastAsia="zh-CN"/>
          </w:rPr>
          <w:t>(五)、废弃物处理</w:t>
        </w:r>
        <w:r>
          <w:tab/>
        </w:r>
        <w:r>
          <w:fldChar w:fldCharType="begin"/>
        </w:r>
        <w:r>
          <w:instrText xml:space="preserve"> PAGEREF _Toc1453 \h </w:instrText>
        </w:r>
        <w:r>
          <w:fldChar w:fldCharType="separate"/>
        </w:r>
        <w:r>
          <w:t>40</w:t>
        </w:r>
        <w:r>
          <w:fldChar w:fldCharType="end"/>
        </w:r>
      </w:hyperlink>
    </w:p>
    <w:p>
      <w:pPr>
        <w:pStyle w:val="TOC2"/>
        <w:tabs>
          <w:tab w:val="right" w:leader="dot" w:pos="8306"/>
        </w:tabs>
      </w:pPr>
      <w:hyperlink w:anchor="_Toc20005" w:history="1">
        <w:r>
          <w:rPr>
            <w:rFonts w:ascii="仿宋" w:eastAsia="仿宋" w:hAnsi="仿宋" w:cs="仿宋" w:hint="eastAsia"/>
            <w:lang w:eastAsia="zh-CN"/>
          </w:rPr>
          <w:t>(六)、特殊环境影响分析</w:t>
        </w:r>
        <w:r>
          <w:tab/>
        </w:r>
        <w:r>
          <w:fldChar w:fldCharType="begin"/>
        </w:r>
        <w:r>
          <w:instrText xml:space="preserve"> PAGEREF _Toc20005 \h </w:instrText>
        </w:r>
        <w:r>
          <w:fldChar w:fldCharType="separate"/>
        </w:r>
        <w:r>
          <w:t>41</w:t>
        </w:r>
        <w:r>
          <w:fldChar w:fldCharType="end"/>
        </w:r>
      </w:hyperlink>
    </w:p>
    <w:p>
      <w:pPr>
        <w:pStyle w:val="TOC2"/>
        <w:tabs>
          <w:tab w:val="right" w:leader="dot" w:pos="8306"/>
        </w:tabs>
      </w:pPr>
      <w:hyperlink w:anchor="_Toc16099" w:history="1">
        <w:r>
          <w:rPr>
            <w:rFonts w:ascii="仿宋" w:eastAsia="仿宋" w:hAnsi="仿宋" w:cs="仿宋" w:hint="eastAsia"/>
            <w:lang w:eastAsia="zh-CN"/>
          </w:rPr>
          <w:t>(七)、清洁生产</w:t>
        </w:r>
        <w:r>
          <w:tab/>
        </w:r>
        <w:r>
          <w:fldChar w:fldCharType="begin"/>
        </w:r>
        <w:r>
          <w:instrText xml:space="preserve"> PAGEREF _Toc16099 \h </w:instrText>
        </w:r>
        <w:r>
          <w:fldChar w:fldCharType="separate"/>
        </w:r>
        <w:r>
          <w:t>43</w:t>
        </w:r>
        <w:r>
          <w:fldChar w:fldCharType="end"/>
        </w:r>
      </w:hyperlink>
    </w:p>
    <w:p>
      <w:pPr>
        <w:pStyle w:val="TOC2"/>
        <w:tabs>
          <w:tab w:val="right" w:leader="dot" w:pos="8306"/>
        </w:tabs>
      </w:pPr>
      <w:hyperlink w:anchor="_Toc6439" w:history="1">
        <w:r>
          <w:rPr>
            <w:rFonts w:ascii="仿宋" w:eastAsia="仿宋" w:hAnsi="仿宋" w:cs="仿宋" w:hint="eastAsia"/>
            <w:lang w:eastAsia="zh-CN"/>
          </w:rPr>
          <w:t>(八)、环境保护综合评价</w:t>
        </w:r>
        <w:r>
          <w:tab/>
        </w:r>
        <w:r>
          <w:fldChar w:fldCharType="begin"/>
        </w:r>
        <w:r>
          <w:instrText xml:space="preserve"> PAGEREF _Toc6439 \h </w:instrText>
        </w:r>
        <w:r>
          <w:fldChar w:fldCharType="separate"/>
        </w:r>
        <w:r>
          <w:t>44</w:t>
        </w:r>
        <w:r>
          <w:fldChar w:fldCharType="end"/>
        </w:r>
      </w:hyperlink>
    </w:p>
    <w:p>
      <w:pPr>
        <w:pStyle w:val="TOC1"/>
        <w:tabs>
          <w:tab w:val="right" w:leader="dot" w:pos="8306"/>
        </w:tabs>
      </w:pPr>
      <w:hyperlink w:anchor="_Toc9233" w:history="1">
        <w:r>
          <w:rPr>
            <w:rFonts w:ascii="仿宋" w:eastAsia="仿宋" w:hAnsi="仿宋" w:cs="仿宋" w:hint="eastAsia"/>
            <w:lang w:eastAsia="zh-CN"/>
          </w:rPr>
          <w:t>十一、空中交通管制设备项目人力资源管理</w:t>
        </w:r>
        <w:r>
          <w:tab/>
        </w:r>
        <w:r>
          <w:fldChar w:fldCharType="begin"/>
        </w:r>
        <w:r>
          <w:instrText xml:space="preserve"> PAGEREF _Toc9233 \h </w:instrText>
        </w:r>
        <w:r>
          <w:fldChar w:fldCharType="separate"/>
        </w:r>
        <w:r>
          <w:t>45</w:t>
        </w:r>
        <w:r>
          <w:fldChar w:fldCharType="end"/>
        </w:r>
      </w:hyperlink>
    </w:p>
    <w:p>
      <w:pPr>
        <w:pStyle w:val="TOC2"/>
        <w:tabs>
          <w:tab w:val="right" w:leader="dot" w:pos="8306"/>
        </w:tabs>
      </w:pPr>
      <w:hyperlink w:anchor="_Toc6305" w:history="1">
        <w:r>
          <w:rPr>
            <w:rFonts w:ascii="仿宋" w:eastAsia="仿宋" w:hAnsi="仿宋" w:cs="仿宋" w:hint="eastAsia"/>
            <w:lang w:eastAsia="zh-CN"/>
          </w:rPr>
          <w:t>(一)、建立健全的预算管理制度</w:t>
        </w:r>
        <w:r>
          <w:tab/>
        </w:r>
        <w:r>
          <w:fldChar w:fldCharType="begin"/>
        </w:r>
        <w:r>
          <w:instrText xml:space="preserve"> PAGEREF _Toc6305 \h </w:instrText>
        </w:r>
        <w:r>
          <w:fldChar w:fldCharType="separate"/>
        </w:r>
        <w:r>
          <w:t>45</w:t>
        </w:r>
        <w:r>
          <w:fldChar w:fldCharType="end"/>
        </w:r>
      </w:hyperlink>
    </w:p>
    <w:p>
      <w:pPr>
        <w:pStyle w:val="TOC2"/>
        <w:tabs>
          <w:tab w:val="right" w:leader="dot" w:pos="8306"/>
        </w:tabs>
      </w:pPr>
      <w:hyperlink w:anchor="_Toc5047" w:history="1">
        <w:r>
          <w:rPr>
            <w:rFonts w:ascii="仿宋" w:eastAsia="仿宋" w:hAnsi="仿宋" w:cs="仿宋" w:hint="eastAsia"/>
            <w:lang w:eastAsia="zh-CN"/>
          </w:rPr>
          <w:t>(二)、加强资金流动监控</w:t>
        </w:r>
        <w:r>
          <w:tab/>
        </w:r>
        <w:r>
          <w:fldChar w:fldCharType="begin"/>
        </w:r>
        <w:r>
          <w:instrText xml:space="preserve"> PAGEREF _Toc5047 \h </w:instrText>
        </w:r>
        <w:r>
          <w:fldChar w:fldCharType="separate"/>
        </w:r>
        <w:r>
          <w:t>47</w:t>
        </w:r>
        <w:r>
          <w:fldChar w:fldCharType="end"/>
        </w:r>
      </w:hyperlink>
    </w:p>
    <w:p>
      <w:pPr>
        <w:pStyle w:val="TOC2"/>
        <w:tabs>
          <w:tab w:val="right" w:leader="dot" w:pos="8306"/>
        </w:tabs>
      </w:pPr>
      <w:hyperlink w:anchor="_Toc3607" w:history="1">
        <w:r>
          <w:rPr>
            <w:rFonts w:ascii="仿宋" w:eastAsia="仿宋" w:hAnsi="仿宋" w:cs="仿宋" w:hint="eastAsia"/>
            <w:lang w:eastAsia="zh-CN"/>
          </w:rPr>
          <w:t>(三)、制定完善的风险控制机制</w:t>
        </w:r>
        <w:r>
          <w:tab/>
        </w:r>
        <w:r>
          <w:fldChar w:fldCharType="begin"/>
        </w:r>
        <w:r>
          <w:instrText xml:space="preserve"> PAGEREF _Toc3607 \h </w:instrText>
        </w:r>
        <w:r>
          <w:fldChar w:fldCharType="separate"/>
        </w:r>
        <w:r>
          <w:t>48</w:t>
        </w:r>
        <w:r>
          <w:fldChar w:fldCharType="end"/>
        </w:r>
      </w:hyperlink>
    </w:p>
    <w:p>
      <w:pPr>
        <w:pStyle w:val="TOC2"/>
        <w:tabs>
          <w:tab w:val="right" w:leader="dot" w:pos="8306"/>
        </w:tabs>
      </w:pPr>
      <w:hyperlink w:anchor="_Toc14914" w:history="1">
        <w:r>
          <w:rPr>
            <w:rFonts w:ascii="仿宋" w:eastAsia="仿宋" w:hAnsi="仿宋" w:cs="仿宋" w:hint="eastAsia"/>
            <w:lang w:eastAsia="zh-CN"/>
          </w:rPr>
          <w:t>(四)、优化成本管理</w:t>
        </w:r>
        <w:r>
          <w:tab/>
        </w:r>
        <w:r>
          <w:fldChar w:fldCharType="begin"/>
        </w:r>
        <w:r>
          <w:instrText xml:space="preserve"> PAGEREF _Toc14914 \h </w:instrText>
        </w:r>
        <w:r>
          <w:fldChar w:fldCharType="separate"/>
        </w:r>
        <w:r>
          <w:t>50</w:t>
        </w:r>
        <w:r>
          <w:fldChar w:fldCharType="end"/>
        </w:r>
      </w:hyperlink>
    </w:p>
    <w:p>
      <w:pPr>
        <w:pStyle w:val="TOC1"/>
        <w:tabs>
          <w:tab w:val="right" w:leader="dot" w:pos="8306"/>
        </w:tabs>
      </w:pPr>
      <w:hyperlink w:anchor="_Toc2384" w:history="1">
        <w:r>
          <w:rPr>
            <w:rFonts w:ascii="仿宋" w:eastAsia="仿宋" w:hAnsi="仿宋" w:cs="仿宋" w:hint="eastAsia"/>
            <w:lang w:eastAsia="zh-CN"/>
          </w:rPr>
          <w:t>十二、空中交通管制设备项目风险管理</w:t>
        </w:r>
        <w:r>
          <w:tab/>
        </w:r>
        <w:r>
          <w:fldChar w:fldCharType="begin"/>
        </w:r>
        <w:r>
          <w:instrText xml:space="preserve"> PAGEREF _Toc2384 \h </w:instrText>
        </w:r>
        <w:r>
          <w:fldChar w:fldCharType="separate"/>
        </w:r>
        <w:r>
          <w:t>51</w:t>
        </w:r>
        <w:r>
          <w:fldChar w:fldCharType="end"/>
        </w:r>
      </w:hyperlink>
    </w:p>
    <w:p>
      <w:pPr>
        <w:pStyle w:val="TOC2"/>
        <w:tabs>
          <w:tab w:val="right" w:leader="dot" w:pos="8306"/>
        </w:tabs>
      </w:pPr>
      <w:hyperlink w:anchor="_Toc28966" w:history="1">
        <w:r>
          <w:rPr>
            <w:rFonts w:ascii="仿宋" w:eastAsia="仿宋" w:hAnsi="仿宋" w:cs="仿宋" w:hint="eastAsia"/>
            <w:lang w:eastAsia="zh-CN"/>
          </w:rPr>
          <w:t>(一)、风险识别与评估</w:t>
        </w:r>
        <w:r>
          <w:tab/>
        </w:r>
        <w:r>
          <w:fldChar w:fldCharType="begin"/>
        </w:r>
        <w:r>
          <w:instrText xml:space="preserve"> PAGEREF _Toc28966 \h </w:instrText>
        </w:r>
        <w:r>
          <w:fldChar w:fldCharType="separate"/>
        </w:r>
        <w:r>
          <w:t>51</w:t>
        </w:r>
        <w:r>
          <w:fldChar w:fldCharType="end"/>
        </w:r>
      </w:hyperlink>
    </w:p>
    <w:p>
      <w:pPr>
        <w:pStyle w:val="TOC2"/>
        <w:tabs>
          <w:tab w:val="right" w:leader="dot" w:pos="8306"/>
        </w:tabs>
      </w:pPr>
      <w:hyperlink w:anchor="_Toc2966" w:history="1">
        <w:r>
          <w:rPr>
            <w:rFonts w:ascii="仿宋" w:eastAsia="仿宋" w:hAnsi="仿宋" w:cs="仿宋" w:hint="eastAsia"/>
            <w:lang w:eastAsia="zh-CN"/>
          </w:rPr>
          <w:t>(二)、风险应对策略</w:t>
        </w:r>
        <w:r>
          <w:tab/>
        </w:r>
        <w:r>
          <w:fldChar w:fldCharType="begin"/>
        </w:r>
        <w:r>
          <w:instrText xml:space="preserve"> PAGEREF _Toc2966 \h </w:instrText>
        </w:r>
        <w:r>
          <w:fldChar w:fldCharType="separate"/>
        </w:r>
        <w:r>
          <w:t>52</w:t>
        </w:r>
        <w:r>
          <w:fldChar w:fldCharType="end"/>
        </w:r>
      </w:hyperlink>
    </w:p>
    <w:p>
      <w:pPr>
        <w:pStyle w:val="TOC2"/>
        <w:tabs>
          <w:tab w:val="right" w:leader="dot" w:pos="8306"/>
        </w:tabs>
      </w:pPr>
      <w:hyperlink w:anchor="_Toc5025" w:history="1">
        <w:r>
          <w:rPr>
            <w:rFonts w:ascii="仿宋" w:eastAsia="仿宋" w:hAnsi="仿宋" w:cs="仿宋" w:hint="eastAsia"/>
            <w:lang w:eastAsia="zh-CN"/>
          </w:rPr>
          <w:t>(三)、风险监控与控制</w:t>
        </w:r>
        <w:r>
          <w:tab/>
        </w:r>
        <w:r>
          <w:fldChar w:fldCharType="begin"/>
        </w:r>
        <w:r>
          <w:instrText xml:space="preserve"> PAGEREF _Toc5025 \h </w:instrText>
        </w:r>
        <w:r>
          <w:fldChar w:fldCharType="separate"/>
        </w:r>
        <w:r>
          <w:t>54</w:t>
        </w:r>
        <w:r>
          <w:fldChar w:fldCharType="end"/>
        </w:r>
      </w:hyperlink>
    </w:p>
    <w:p>
      <w:pPr>
        <w:pStyle w:val="TOC1"/>
        <w:tabs>
          <w:tab w:val="right" w:leader="dot" w:pos="8306"/>
        </w:tabs>
      </w:pPr>
      <w:hyperlink w:anchor="_Toc19933" w:history="1">
        <w:r>
          <w:rPr>
            <w:rFonts w:ascii="仿宋" w:eastAsia="仿宋" w:hAnsi="仿宋" w:cs="仿宋" w:hint="eastAsia"/>
            <w:lang w:eastAsia="zh-CN"/>
          </w:rPr>
          <w:t>十三、营销与推广策略</w:t>
        </w:r>
        <w:r>
          <w:tab/>
        </w:r>
        <w:r>
          <w:fldChar w:fldCharType="begin"/>
        </w:r>
        <w:r>
          <w:instrText xml:space="preserve"> PAGEREF _Toc19933 \h </w:instrText>
        </w:r>
        <w:r>
          <w:fldChar w:fldCharType="separate"/>
        </w:r>
        <w:r>
          <w:t>55</w:t>
        </w:r>
        <w:r>
          <w:fldChar w:fldCharType="end"/>
        </w:r>
      </w:hyperlink>
    </w:p>
    <w:p>
      <w:pPr>
        <w:pStyle w:val="TOC2"/>
        <w:tabs>
          <w:tab w:val="right" w:leader="dot" w:pos="8306"/>
        </w:tabs>
      </w:pPr>
      <w:hyperlink w:anchor="_Toc24255" w:history="1">
        <w:r>
          <w:rPr>
            <w:rFonts w:ascii="仿宋" w:eastAsia="仿宋" w:hAnsi="仿宋" w:cs="仿宋" w:hint="eastAsia"/>
            <w:lang w:eastAsia="zh-CN"/>
          </w:rPr>
          <w:t>(一)、产品/服务定位与特点</w:t>
        </w:r>
        <w:r>
          <w:tab/>
        </w:r>
        <w:r>
          <w:fldChar w:fldCharType="begin"/>
        </w:r>
        <w:r>
          <w:instrText xml:space="preserve"> PAGEREF _Toc24255 \h </w:instrText>
        </w:r>
        <w:r>
          <w:fldChar w:fldCharType="separate"/>
        </w:r>
        <w:r>
          <w:t>55</w:t>
        </w:r>
        <w:r>
          <w:fldChar w:fldCharType="end"/>
        </w:r>
      </w:hyperlink>
    </w:p>
    <w:p>
      <w:pPr>
        <w:pStyle w:val="TOC2"/>
        <w:tabs>
          <w:tab w:val="right" w:leader="dot" w:pos="8306"/>
        </w:tabs>
      </w:pPr>
      <w:hyperlink w:anchor="_Toc2375" w:history="1">
        <w:r>
          <w:rPr>
            <w:rFonts w:ascii="仿宋" w:eastAsia="仿宋" w:hAnsi="仿宋" w:cs="仿宋" w:hint="eastAsia"/>
            <w:lang w:eastAsia="zh-CN"/>
          </w:rPr>
          <w:t>(二)、市场定位与竞争分析</w:t>
        </w:r>
        <w:r>
          <w:tab/>
        </w:r>
        <w:r>
          <w:fldChar w:fldCharType="begin"/>
        </w:r>
        <w:r>
          <w:instrText xml:space="preserve"> PAGEREF _Toc2375 \h </w:instrText>
        </w:r>
        <w:r>
          <w:fldChar w:fldCharType="separate"/>
        </w:r>
        <w:r>
          <w:t>56</w:t>
        </w:r>
        <w:r>
          <w:fldChar w:fldCharType="end"/>
        </w:r>
      </w:hyperlink>
    </w:p>
    <w:p>
      <w:pPr>
        <w:pStyle w:val="TOC2"/>
        <w:tabs>
          <w:tab w:val="right" w:leader="dot" w:pos="8306"/>
        </w:tabs>
      </w:pPr>
      <w:hyperlink w:anchor="_Toc24152" w:history="1">
        <w:r>
          <w:rPr>
            <w:rFonts w:ascii="仿宋" w:eastAsia="仿宋" w:hAnsi="仿宋" w:cs="仿宋" w:hint="eastAsia"/>
            <w:lang w:eastAsia="zh-CN"/>
          </w:rPr>
          <w:t>(三)、营销渠道与策略</w:t>
        </w:r>
        <w:r>
          <w:tab/>
        </w:r>
        <w:r>
          <w:fldChar w:fldCharType="begin"/>
        </w:r>
        <w:r>
          <w:instrText xml:space="preserve"> PAGEREF _Toc24152 \h </w:instrText>
        </w:r>
        <w:r>
          <w:fldChar w:fldCharType="separate"/>
        </w:r>
        <w:r>
          <w:t>58</w:t>
        </w:r>
        <w:r>
          <w:fldChar w:fldCharType="end"/>
        </w:r>
      </w:hyperlink>
    </w:p>
    <w:p>
      <w:pPr>
        <w:pStyle w:val="TOC2"/>
        <w:tabs>
          <w:tab w:val="right" w:leader="dot" w:pos="8306"/>
        </w:tabs>
      </w:pPr>
      <w:hyperlink w:anchor="_Toc23707" w:history="1">
        <w:r>
          <w:rPr>
            <w:rFonts w:ascii="仿宋" w:eastAsia="仿宋" w:hAnsi="仿宋" w:cs="仿宋" w:hint="eastAsia"/>
            <w:lang w:eastAsia="zh-CN"/>
          </w:rPr>
          <w:t>(四)、推广与宣传活动</w:t>
        </w:r>
        <w:r>
          <w:tab/>
        </w:r>
        <w:r>
          <w:fldChar w:fldCharType="begin"/>
        </w:r>
        <w:r>
          <w:instrText xml:space="preserve"> PAGEREF _Toc23707 \h </w:instrText>
        </w:r>
        <w:r>
          <w:fldChar w:fldCharType="separate"/>
        </w:r>
        <w:r>
          <w:t>59</w:t>
        </w:r>
        <w:r>
          <w:fldChar w:fldCharType="end"/>
        </w:r>
      </w:hyperlink>
    </w:p>
    <w:p>
      <w:pPr>
        <w:pStyle w:val="TOC1"/>
        <w:tabs>
          <w:tab w:val="right" w:leader="dot" w:pos="8306"/>
        </w:tabs>
      </w:pPr>
      <w:hyperlink w:anchor="_Toc14108" w:history="1">
        <w:r>
          <w:rPr>
            <w:rFonts w:ascii="仿宋" w:eastAsia="仿宋" w:hAnsi="仿宋" w:cs="仿宋" w:hint="eastAsia"/>
            <w:lang w:eastAsia="zh-CN"/>
          </w:rPr>
          <w:t>十四、空中交通管制设备项目实施时间节点</w:t>
        </w:r>
        <w:r>
          <w:tab/>
        </w:r>
        <w:r>
          <w:fldChar w:fldCharType="begin"/>
        </w:r>
        <w:r>
          <w:instrText xml:space="preserve"> PAGEREF _Toc14108 \h </w:instrText>
        </w:r>
        <w:r>
          <w:fldChar w:fldCharType="separate"/>
        </w:r>
        <w:r>
          <w:t>64</w:t>
        </w:r>
        <w:r>
          <w:fldChar w:fldCharType="end"/>
        </w:r>
      </w:hyperlink>
    </w:p>
    <w:p>
      <w:pPr>
        <w:pStyle w:val="TOC2"/>
        <w:tabs>
          <w:tab w:val="right" w:leader="dot" w:pos="8306"/>
        </w:tabs>
      </w:pPr>
      <w:hyperlink w:anchor="_Toc32428" w:history="1">
        <w:r>
          <w:rPr>
            <w:rFonts w:ascii="仿宋" w:eastAsia="仿宋" w:hAnsi="仿宋" w:cs="仿宋" w:hint="eastAsia"/>
            <w:lang w:eastAsia="zh-CN"/>
          </w:rPr>
          <w:t>(一)、空中交通管制设备项目启动阶段时间节点</w:t>
        </w:r>
        <w:r>
          <w:tab/>
        </w:r>
        <w:r>
          <w:fldChar w:fldCharType="begin"/>
        </w:r>
        <w:r>
          <w:instrText xml:space="preserve"> PAGEREF _Toc32428 \h </w:instrText>
        </w:r>
        <w:r>
          <w:fldChar w:fldCharType="separate"/>
        </w:r>
        <w:r>
          <w:t>64</w:t>
        </w:r>
        <w:r>
          <w:fldChar w:fldCharType="end"/>
        </w:r>
      </w:hyperlink>
    </w:p>
    <w:p>
      <w:pPr>
        <w:pStyle w:val="TOC2"/>
        <w:tabs>
          <w:tab w:val="right" w:leader="dot" w:pos="8306"/>
        </w:tabs>
      </w:pPr>
      <w:hyperlink w:anchor="_Toc24046" w:history="1">
        <w:r>
          <w:rPr>
            <w:rFonts w:ascii="仿宋" w:eastAsia="仿宋" w:hAnsi="仿宋" w:cs="仿宋" w:hint="eastAsia"/>
            <w:lang w:eastAsia="zh-CN"/>
          </w:rPr>
          <w:t>(二)、空中交通管制设备项目执行阶段时间节点</w:t>
        </w:r>
        <w:r>
          <w:tab/>
        </w:r>
        <w:r>
          <w:fldChar w:fldCharType="begin"/>
        </w:r>
        <w:r>
          <w:instrText xml:space="preserve"> PAGEREF _Toc24046 \h </w:instrText>
        </w:r>
        <w:r>
          <w:fldChar w:fldCharType="separate"/>
        </w:r>
        <w:r>
          <w:t>66</w:t>
        </w:r>
        <w:r>
          <w:fldChar w:fldCharType="end"/>
        </w:r>
      </w:hyperlink>
    </w:p>
    <w:p>
      <w:pPr>
        <w:pStyle w:val="TOC2"/>
        <w:tabs>
          <w:tab w:val="right" w:leader="dot" w:pos="8306"/>
        </w:tabs>
      </w:pPr>
      <w:hyperlink w:anchor="_Toc11462" w:history="1">
        <w:r>
          <w:rPr>
            <w:rFonts w:ascii="仿宋" w:eastAsia="仿宋" w:hAnsi="仿宋" w:cs="仿宋" w:hint="eastAsia"/>
            <w:lang w:eastAsia="zh-CN"/>
          </w:rPr>
          <w:t>(三)、空中交通管制设备项目完成阶段时间节点</w:t>
        </w:r>
        <w:r>
          <w:tab/>
        </w:r>
        <w:r>
          <w:fldChar w:fldCharType="begin"/>
        </w:r>
        <w:r>
          <w:instrText xml:space="preserve"> PAGEREF _Toc11462 \h </w:instrText>
        </w:r>
        <w:r>
          <w:fldChar w:fldCharType="separate"/>
        </w:r>
        <w:r>
          <w:t>67</w:t>
        </w:r>
        <w:r>
          <w:fldChar w:fldCharType="end"/>
        </w:r>
      </w:hyperlink>
    </w:p>
    <w:p>
      <w:pPr>
        <w:pStyle w:val="TOC1"/>
        <w:tabs>
          <w:tab w:val="right" w:leader="dot" w:pos="8306"/>
        </w:tabs>
      </w:pPr>
      <w:hyperlink w:anchor="_Toc3862" w:history="1">
        <w:r>
          <w:rPr>
            <w:rFonts w:ascii="仿宋" w:eastAsia="仿宋" w:hAnsi="仿宋" w:cs="仿宋" w:hint="eastAsia"/>
            <w:lang w:eastAsia="zh-CN"/>
          </w:rPr>
          <w:t>十五、利益相关者分析与沟通计划</w:t>
        </w:r>
        <w:r>
          <w:tab/>
        </w:r>
        <w:r>
          <w:fldChar w:fldCharType="begin"/>
        </w:r>
        <w:r>
          <w:instrText xml:space="preserve"> PAGEREF _Toc3862 \h </w:instrText>
        </w:r>
        <w:r>
          <w:fldChar w:fldCharType="separate"/>
        </w:r>
        <w:r>
          <w:t>68</w:t>
        </w:r>
        <w:r>
          <w:fldChar w:fldCharType="end"/>
        </w:r>
      </w:hyperlink>
    </w:p>
    <w:p>
      <w:pPr>
        <w:pStyle w:val="TOC2"/>
        <w:tabs>
          <w:tab w:val="right" w:leader="dot" w:pos="8306"/>
        </w:tabs>
      </w:pPr>
      <w:hyperlink w:anchor="_Toc32143" w:history="1">
        <w:r>
          <w:rPr>
            <w:rFonts w:ascii="仿宋" w:eastAsia="仿宋" w:hAnsi="仿宋" w:cs="仿宋" w:hint="eastAsia"/>
            <w:lang w:eastAsia="zh-CN"/>
          </w:rPr>
          <w:t>(一)、利益相关者分析</w:t>
        </w:r>
        <w:r>
          <w:tab/>
        </w:r>
        <w:r>
          <w:fldChar w:fldCharType="begin"/>
        </w:r>
        <w:r>
          <w:instrText xml:space="preserve"> PAGEREF _Toc32143 \h </w:instrText>
        </w:r>
        <w:r>
          <w:fldChar w:fldCharType="separate"/>
        </w:r>
        <w:r>
          <w:t>68</w:t>
        </w:r>
        <w:r>
          <w:fldChar w:fldCharType="end"/>
        </w:r>
      </w:hyperlink>
    </w:p>
    <w:p>
      <w:pPr>
        <w:pStyle w:val="TOC2"/>
        <w:tabs>
          <w:tab w:val="right" w:leader="dot" w:pos="8306"/>
        </w:tabs>
      </w:pPr>
      <w:hyperlink w:anchor="_Toc11289" w:history="1">
        <w:r>
          <w:rPr>
            <w:rFonts w:ascii="仿宋" w:eastAsia="仿宋" w:hAnsi="仿宋" w:cs="仿宋" w:hint="eastAsia"/>
            <w:lang w:eastAsia="zh-CN"/>
          </w:rPr>
          <w:t>(二)、沟通计划</w:t>
        </w:r>
        <w:r>
          <w:tab/>
        </w:r>
        <w:r>
          <w:fldChar w:fldCharType="begin"/>
        </w:r>
        <w:r>
          <w:instrText xml:space="preserve"> PAGEREF _Toc11289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39"/>
      <w:r>
        <w:rPr>
          <w:rFonts w:ascii="仿宋" w:eastAsia="仿宋" w:hAnsi="仿宋" w:cs="仿宋" w:hint="eastAsia"/>
          <w:sz w:val="28"/>
          <w:lang w:eastAsia="zh-CN"/>
        </w:rPr>
        <w:t>一、空中交通管制设备项目绩效评估</w:t>
      </w:r>
      <w:bookmarkEnd w:id="2"/>
    </w:p>
    <w:p>
      <w:pPr>
        <w:pStyle w:val="Heading2"/>
        <w:rPr>
          <w:rFonts w:ascii="仿宋" w:eastAsia="仿宋" w:hAnsi="仿宋" w:cs="仿宋" w:hint="eastAsia"/>
          <w:lang w:eastAsia="zh-CN"/>
        </w:rPr>
      </w:pPr>
      <w:bookmarkStart w:id="3" w:name="_Toc140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中交通管制设备项目中，我们设计了一套全面的绩效评估指标，以确保空中交通管制设备项目的可控和成功交付。这些指标跨足空中交通管制设备项目目标、成本、进度和质量等多个维度，为我们提供了全面洞察空中交通管制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目标达成率是我们关注的首要指标。我们设定了明确的目标，并通过定期监测和评估，迅速发现并应对潜在的目标偏差。这为空中交通管制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成本绩效是另一个核心关注点。通过实际成本与预算成本的对比分析，我们深入了解成本差异的原因，及时调整资源分配，保持空中交通管制设备项目在经济效益方面的合理水平。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进度作为关键的绩效指标之一，得到了精心的关注。我们制定了详细的空中交通管制设备项目进度计划，并设立了进度符合度指标，确保实际进度与计划进度保持一致。这使我们能够快速发现和解决潜在的进度问题，保持空中交通管制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中交通管制设备项目绩效的不可或缺的一环。我们引入了一系列的质量标准和客户满意度指标，以确保空中交通管制设备项目交付的成果在质量上达到或超越预期水平。通过持续监测这些指标，我们努力提升空中交通管制设备项目整体质量水平，为空中交通管制设备项目的成功交付提供有力保障。通过这些科学且全面的绩效评估，我们能够更好地引导空中交通管制设备项目的持续改进，确保空中交通管制设备项目目标的顺利达成。</w:t>
      </w:r>
    </w:p>
    <w:p>
      <w:pPr>
        <w:pStyle w:val="Heading2"/>
        <w:ind w:firstLine="560" w:firstLineChars="200"/>
        <w:rPr>
          <w:rFonts w:ascii="仿宋" w:eastAsia="仿宋" w:hAnsi="仿宋" w:cs="仿宋" w:hint="eastAsia"/>
          <w:sz w:val="28"/>
          <w:lang w:eastAsia="zh-CN"/>
        </w:rPr>
      </w:pPr>
      <w:bookmarkStart w:id="4" w:name="_Toc1766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绩效评估是空中交通管制设备项目中的关键环节，为确保空中交通管制设备项目达到预期目标，我们采用了多层次、多维度的绩效评估方法。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中交通管制设备项目的战略目标对齐，确保每个决策和行动都与空中交通管制设备项目整体目标保持一致。团队会定期召开战略对齐会议，审视当前工作与空中交通管制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中交通管制设备项目进度、质量、成本和风险等方面。这些指标通过数据收集和分析，为空中交通管制设备项目管理团队提供了客观的评估依据。例如，我们通过空中交通管制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中交通管制设备项目内部，还考虑了空中交通管制设备项目对外部环境的影响。我们定期进行干系人满意度调查，以了解各利益相关方对空中交通管制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这种多层次、多角度的绩效评估方法，使得我们能够全面了解空中交通管制设备项目的运行状态，及时做出调整，确保空中交通管制设备项目在不断变化的环境中保持稳健前行。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809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为了确保空中交通管制设备项目的有效管理和不断优化，我们采用了精心设计的绩效评估周期。这个周期旨在实现灵活、实时和全面的评估，以适应空中交通管制设备项目执行中的各种挑战。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中交通管制设备项目的不同需求，分为短期、中期和长期。短期评估关注每个迭代或工作周期，以及时发现和解决当前任务中的问题。中期评估涵盖几个迭代，深入了解整体空中交通管制设备项目的趋势和性能。长期评估则着眼于整个空中交通管制设备项目阶段，确保空中交通管制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中交通管制设备项目管理工具和协作平台，团队成员能够随时更新和分享空中交通管制设备项目数据。这种实时性的反馈机制使我们能够及时察觉潜在问题，快速调整，保持空中交通管制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中交通管制设备项目的决策制定密不可分。每个周期的空中交通管制设备项目回顾会议成为集体总结经验、识别问题深层次原因并找到创新解决方案的平台。这种定期的反思与调整机制使空中交通管制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964"/>
      <w:r>
        <w:rPr>
          <w:rFonts w:ascii="仿宋" w:eastAsia="仿宋" w:hAnsi="仿宋" w:cs="仿宋" w:hint="eastAsia"/>
          <w:sz w:val="28"/>
          <w:lang w:eastAsia="zh-CN"/>
        </w:rPr>
        <w:t>二、空中交通管制设备项目建设背景及必要性分析</w:t>
      </w:r>
      <w:bookmarkEnd w:id="6"/>
    </w:p>
    <w:p>
      <w:pPr>
        <w:pStyle w:val="Heading2"/>
        <w:rPr>
          <w:rFonts w:ascii="仿宋" w:eastAsia="仿宋" w:hAnsi="仿宋" w:cs="仿宋" w:hint="eastAsia"/>
          <w:lang w:eastAsia="zh-CN"/>
        </w:rPr>
      </w:pPr>
      <w:bookmarkStart w:id="7" w:name="_Toc12019"/>
      <w:r>
        <w:rPr>
          <w:rFonts w:ascii="仿宋" w:eastAsia="仿宋" w:hAnsi="仿宋" w:cs="仿宋" w:hint="eastAsia"/>
          <w:lang w:eastAsia="zh-CN"/>
        </w:rPr>
        <w:t>(一)、空中交通管制设备项目背景分析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中交通管制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中交通管制设备项目在这个潮流中的定位。同时，我们将关注行业内涌现的新兴机遇，以便空中交通管制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中交通管制设备项目提供了强大的发展动力。我们将聚焦于行业内最新的技术发展趋势，包括但不限于人工智能、大数据分析、物联网等领域。通过深度的技术研究，我们将确保空中交通管制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中交通管制设备项目发展的源泉。我们将投入更多的精力对市场需求进行深入剖析，超越表面的需求，深入挖掘潜在的市场痛点和机遇。通过对市场需求的细致了解，空中交通管制设备项目将更有针对性地设计解决方案，满足市场的多样化需求，从而更好地促进空中交通管制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中交通管制设备项目战略至关重要。我们将对竞争态势进行更为深入的分析，包括但不限于市场份额、产品特点、客户满意度等多个维度。通过深度的竞争分析，空中交通管制设备项目将能够更准确地把握市场脉搏，制定具有竞争力的空中交通管制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中交通管制设备项目的发展具有直接的影响。我们将进行更为全面的法规和政策分析，了解行业发展中的潜在法律风险和合规挑战。通过充分了解和遵守相关法规，空中交通管制设备项目将确保在法律框架内合法合规运营，为空中交通管制设备项目的稳健发展提供有力支持。</w:t>
      </w:r>
    </w:p>
    <w:p>
      <w:pPr>
        <w:pStyle w:val="Heading2"/>
        <w:ind w:firstLine="560" w:firstLineChars="200"/>
        <w:rPr>
          <w:rFonts w:ascii="仿宋" w:eastAsia="仿宋" w:hAnsi="仿宋" w:cs="仿宋" w:hint="eastAsia"/>
          <w:sz w:val="28"/>
          <w:lang w:eastAsia="zh-CN"/>
        </w:rPr>
      </w:pPr>
      <w:bookmarkStart w:id="8" w:name="_Toc21627"/>
      <w:r>
        <w:rPr>
          <w:rFonts w:ascii="仿宋" w:eastAsia="仿宋" w:hAnsi="仿宋" w:cs="仿宋" w:hint="eastAsia"/>
          <w:sz w:val="28"/>
          <w:lang w:eastAsia="zh-CN"/>
        </w:rPr>
        <w:t>(二)、空中交通管制设备项目建设必要性分析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建设的迫切性源于对行业发展趋势的深刻洞察。我们正处于一个行业变革的时代，科技创新、数字化转型成为企业发展的关键动力。空中交通管制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空中交通管制设备项目建设不仅仅是为了跟上潮流，更是为了通过技术创新推动企业的持续发展。通过引入先进的技术和解决方案，空中交通管制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中交通管制设备项目的建设成为必然选择，通过提高产品质量、拓展服务领域，从而在竞争中获得更多的机会。空中交通管制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中交通管制设备项目建设的必要性体现在对客户需求更精准的满足。通过空中交通管制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建设的背后是对企业持续创新的追求。只有通过不断创新，企业才能在竞争中立于不败之地。空中交通管制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511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5830"/>
      <w:r>
        <w:rPr>
          <w:rFonts w:ascii="仿宋" w:eastAsia="仿宋" w:hAnsi="仿宋" w:cs="仿宋" w:hint="eastAsia"/>
          <w:lang w:eastAsia="zh-CN"/>
        </w:rPr>
        <w:t>(一)、空中交通管制设备行业分析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行业一直以来都是市场的关注焦点。行业内的发展趋势、竞争态势以及潜在机会都对空中交通管制设备项目的推进产生深远的影响。通过深入研究行业的整体概貌，我们将更好地理解行业的核心特征，为空中交通管制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中交通管制设备行业，技术一直是推动创新和发展的关键因素。我们将对当前技术趋势进行详尽分析，包括但不限于人工智能、大数据应用、先进制造技术等。这有助于空中交通管制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中交通管制设备项目成功的基础。我们将对主要竞争对手进行深入研究，包括其市场份额、产品特点、市场定位等。通过全面了解竞争对手的优势和劣势，空中交通管制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6043"/>
      <w:r>
        <w:rPr>
          <w:rFonts w:ascii="仿宋" w:eastAsia="仿宋" w:hAnsi="仿宋" w:cs="仿宋" w:hint="eastAsia"/>
          <w:sz w:val="28"/>
          <w:lang w:eastAsia="zh-CN"/>
        </w:rPr>
        <w:t>(二)、空中交通管制设备市场分析预测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中交通管制设备市场未来的增长趋势。这包括市场的整体规模、各细分领域的发展趋势等。空中交通管制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中交通管制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中交通管制设备项目实施过程中需要充分考虑的因素。我们将对市场风险进行全面评估，包括但不限于政策法规风险、市场竞争风险、技术变革风险等。通过对潜在风险的深入分析，空中交通管制设备项目可以制定相应的风险缓解策略，降低不确定性对空中交通管制设备项目的影响。</w:t>
      </w:r>
    </w:p>
    <w:p>
      <w:pPr>
        <w:pStyle w:val="Heading1"/>
        <w:ind w:firstLine="560" w:firstLineChars="200"/>
        <w:rPr>
          <w:rFonts w:ascii="仿宋" w:eastAsia="仿宋" w:hAnsi="仿宋" w:cs="仿宋" w:hint="eastAsia"/>
          <w:sz w:val="28"/>
          <w:lang w:eastAsia="zh-CN"/>
        </w:rPr>
      </w:pPr>
      <w:bookmarkStart w:id="12" w:name="_Toc21053"/>
      <w:r>
        <w:rPr>
          <w:rFonts w:ascii="仿宋" w:eastAsia="仿宋" w:hAnsi="仿宋" w:cs="仿宋" w:hint="eastAsia"/>
          <w:sz w:val="28"/>
          <w:lang w:eastAsia="zh-CN"/>
        </w:rPr>
        <w:t>四、空中交通管制设备项目可持续发展</w:t>
      </w:r>
      <w:bookmarkEnd w:id="12"/>
    </w:p>
    <w:p>
      <w:pPr>
        <w:pStyle w:val="Heading2"/>
        <w:rPr>
          <w:rFonts w:ascii="仿宋" w:eastAsia="仿宋" w:hAnsi="仿宋" w:cs="仿宋" w:hint="eastAsia"/>
          <w:lang w:eastAsia="zh-CN"/>
        </w:rPr>
      </w:pPr>
      <w:bookmarkStart w:id="13" w:name="_Toc2403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中交通管制设备项目中，空中交通管制设备项目团队着眼于未来，明确了可持续发展的战略方向。制定的具体可持续发展目标包括降低资源使用、采用环保技术、最大化社会效益等。这一步骤不仅有助于空中交通管制设备项目在环保和社会责任方面达到最高标准，也为未来提供了明确的指引，确保空中交通管制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可持续实践的融入空中交通管制设备项目管理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中交通管制设备项目管理周期。从空中交通管制设备项目规划开始，空中交通管制设备项目团队就考虑了环境和社会的因素。在执行阶段，空中交通管制设备项目团队积极推动绿色技术的应用，优化资源利用。此外，关注员工的社会责任，通过培训和沟通活动提高员工对可持续发展的认知，使他们能够在日常工作中践行可持续实践。这些举措不仅为空中交通管制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852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中交通管制设备项目的可持续发展理念，我们深信环保与社会责任是空中交通管制设备项目成功的关键支柱。在空中交通管制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团队通过引入先进的环保技术、建立高效的废物处理系统以及推动能源节约措施，积极履行环保责任。定期的环保监测和评估确保空中交通管制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不仅致力于自身可持续发展，还注重对社会的回馈。通过支持社区空中交通管制设备项目、参与慈善事业、提供培训机会等方式，空中交通管制设备项目积极履行社会责任。与当地社区建立积极互动，关注员工的工作与生活平衡，以及员工的身心健康，是空中交通管制设备项目在社会责任层面的关键举措。这样的实践不仅增强了空中交通管制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182"/>
      <w:r>
        <w:rPr>
          <w:rFonts w:ascii="仿宋" w:eastAsia="仿宋" w:hAnsi="仿宋" w:cs="仿宋" w:hint="eastAsia"/>
          <w:sz w:val="28"/>
          <w:lang w:eastAsia="zh-CN"/>
        </w:rPr>
        <w:t>五、空中交通管制设备项目建设单位说明</w:t>
      </w:r>
      <w:bookmarkEnd w:id="15"/>
    </w:p>
    <w:p>
      <w:pPr>
        <w:pStyle w:val="Heading2"/>
        <w:rPr>
          <w:rFonts w:ascii="仿宋" w:eastAsia="仿宋" w:hAnsi="仿宋" w:cs="仿宋" w:hint="eastAsia"/>
          <w:lang w:eastAsia="zh-CN"/>
        </w:rPr>
      </w:pPr>
      <w:bookmarkStart w:id="16" w:name="_Toc22682"/>
      <w:r>
        <w:rPr>
          <w:rFonts w:ascii="仿宋" w:eastAsia="仿宋" w:hAnsi="仿宋" w:cs="仿宋" w:hint="eastAsia"/>
          <w:lang w:eastAsia="zh-CN"/>
        </w:rPr>
        <w:t>(一)、空中交通管制设备项目承办单位基本情况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574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中交通管制设备项目承办单位的XXXX，我们着眼于实现可持续的经济效益。通过技术创新和解决方案的提供，公司预计在空中交通管制设备项目执行期间将获得可观的收入增长。这一收入来源主要包括空中交通管制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同时，我们注重成本控制和效率提升，以确保空中交通管制设备项目的可持续盈利。透过精细的管理和资源优化，公司期望实现空中交通管制设备项目利润最大化。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中交通管制设备项目实施进行全面的投资评估，包括空中交通管制设备项目启动阶段的资金投入和后续运营成本。通过对空中交通管制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中交通管制设备项目实施过程中具备足够的资金流动性，公司将进行详尽的现金流分析。这包括资金需求的合理预测、空中交通管制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4636"/>
      <w:r>
        <w:rPr>
          <w:rFonts w:ascii="仿宋" w:eastAsia="仿宋" w:hAnsi="仿宋" w:cs="仿宋" w:hint="eastAsia"/>
          <w:sz w:val="28"/>
          <w:lang w:eastAsia="zh-CN"/>
        </w:rPr>
        <w:t>六、空中交通管制设备项目概论</w:t>
      </w:r>
      <w:bookmarkEnd w:id="18"/>
    </w:p>
    <w:p>
      <w:pPr>
        <w:pStyle w:val="Heading2"/>
        <w:rPr>
          <w:rFonts w:ascii="仿宋" w:eastAsia="仿宋" w:hAnsi="仿宋" w:cs="仿宋" w:hint="eastAsia"/>
          <w:lang w:eastAsia="zh-CN"/>
        </w:rPr>
      </w:pPr>
      <w:bookmarkStart w:id="19" w:name="_Toc19699"/>
      <w:r>
        <w:rPr>
          <w:rFonts w:ascii="仿宋" w:eastAsia="仿宋" w:hAnsi="仿宋" w:cs="仿宋" w:hint="eastAsia"/>
          <w:lang w:eastAsia="zh-CN"/>
        </w:rPr>
        <w:t>(一)、空中交通管制设备项目概况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的起源追溯至对市场的深入洞察。市场的不断演变与变革为空中交通管制设备项目提供了难得的机遇。当前市场存在的需求缺口和变革的大环境共同构成了空中交通管制设备项目的背景。这个空中交通管制设备项目旨在充分利用市场机遇，填补行业中尚未满足的需求，为客户提供全新的解决方案。市场的变革和需求的增长使得这个空中交通管制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空中交通管制设备项目名称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正式命名为空中交通管制设备。这个名称不仅仅是一个标识，更代表了空中交通管制设备项目的核心理念和愿景。它蕴含着空中交通管制设备项目所要解决问题的关键字，具有强烈的表达和辨识度，为空中交通管制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空中交通管制设备项目目标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的核心目标是提供一种全新、高效的解决方案，满足客户日益增长的需求。空中交通管制设备项目追求的不仅仅是满足市场需求，更是在市场中获得卓越的竞争优势。通过不断提升产品或服务的质量和创新水平，空中交通管制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空中交通管制设备项目范围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空中交通管制设备项目全面涵盖了产品研发、制造、市场推广和售后服务，确保从产品设计到最终用户体验的全方位关注。这一全面的空中交通管制设备项目范围是为了确保空中交通管制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空中交通管制设备项目时间表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空中交通管制设备项目计划在未来18个月内完成，包括研发、测试、市场试点和正式推出等不同阶段。这个时间表的合理设计是为了确保空中交通管制设备项目各个阶段的顺利推进，以便按时交付高质量的成果。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空中交通管制设备项目预算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总预算估算为XX百万美元，主要分配在研发、市场推广、人员培训和运营等方面。这一充足的预算为空中交通管制设备项目提供了充足的资源，确保空中交通管制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空中交通管制设备项目风险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可能面临的风险包括市场接受度低、技术难题、竞争激烈等。空中交通管制设备项目团队已经制定了相应的风险应对计划，通过前瞻性的风险管理，确保空中交通管制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空中交通管制设备项目团队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空中交通管制设备项目汇聚了一支经验丰富、多领域专业素养的核心团队，确保空中交通管制设备项目在各个方面都能拥有高水平的执行力。团队的协同作战是空中交通管制设备项目成功的关键因素之一。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空中交通管制设备项目背景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https://d.book118.com/848134136005006036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空中交通管制设备项目计划设计方案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67825"/>
    <w:rsid w:val="76B678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34136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2024-02-06T14:50:00Z</dcterms:created>
  <dcterms:modified xsi:type="dcterms:W3CDTF">2024-02-06T14:50:58Z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9C894B5E2AE54F88B93DF4A03A6A7E72_11</vt:lpwstr>
  </property>
  <property fmtid="{D5CDD505-2E9C-101B-9397-08002B2CF9AE}" pid="3" name="KSOProductBuildVer">
    <vt:lpwstr>2052-12.1.0.16250</vt:lpwstr>
  </property>
</Properties>
</file>