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42" w:history="1">
        <w:r>
          <w:rPr>
            <w:rFonts w:ascii="仿宋" w:eastAsia="仿宋" w:hAnsi="仿宋" w:cs="仿宋" w:hint="eastAsia"/>
            <w:lang w:eastAsia="zh-CN"/>
          </w:rPr>
          <w:t>概论</w:t>
        </w:r>
        <w:r>
          <w:tab/>
        </w:r>
        <w:r>
          <w:fldChar w:fldCharType="begin"/>
        </w:r>
        <w:r>
          <w:instrText xml:space="preserve"> PAGEREF _Toc29142 \h </w:instrText>
        </w:r>
        <w:r>
          <w:fldChar w:fldCharType="separate"/>
        </w:r>
        <w:r>
          <w:t>3</w:t>
        </w:r>
        <w:r>
          <w:fldChar w:fldCharType="end"/>
        </w:r>
      </w:hyperlink>
    </w:p>
    <w:p>
      <w:pPr>
        <w:pStyle w:val="TOC1"/>
        <w:tabs>
          <w:tab w:val="right" w:leader="dot" w:pos="8306"/>
        </w:tabs>
      </w:pPr>
      <w:hyperlink w:anchor="_Toc18993" w:history="1">
        <w:r>
          <w:rPr>
            <w:rFonts w:ascii="仿宋" w:eastAsia="仿宋" w:hAnsi="仿宋" w:cs="仿宋" w:hint="eastAsia"/>
            <w:lang w:eastAsia="zh-CN"/>
          </w:rPr>
          <w:t>一、经济影响分析</w:t>
        </w:r>
        <w:r>
          <w:tab/>
        </w:r>
        <w:r>
          <w:fldChar w:fldCharType="begin"/>
        </w:r>
        <w:r>
          <w:instrText xml:space="preserve"> PAGEREF _Toc18993 \h </w:instrText>
        </w:r>
        <w:r>
          <w:fldChar w:fldCharType="separate"/>
        </w:r>
        <w:r>
          <w:t>3</w:t>
        </w:r>
        <w:r>
          <w:fldChar w:fldCharType="end"/>
        </w:r>
      </w:hyperlink>
    </w:p>
    <w:p>
      <w:pPr>
        <w:pStyle w:val="TOC2"/>
        <w:tabs>
          <w:tab w:val="right" w:leader="dot" w:pos="8306"/>
        </w:tabs>
      </w:pPr>
      <w:hyperlink w:anchor="_Toc4518" w:history="1">
        <w:r>
          <w:rPr>
            <w:rFonts w:ascii="仿宋" w:eastAsia="仿宋" w:hAnsi="仿宋" w:cs="仿宋" w:hint="eastAsia"/>
            <w:lang w:eastAsia="zh-CN"/>
          </w:rPr>
          <w:t>(一)、经济费用效益或费用效果分析</w:t>
        </w:r>
        <w:r>
          <w:tab/>
        </w:r>
        <w:r>
          <w:fldChar w:fldCharType="begin"/>
        </w:r>
        <w:r>
          <w:instrText xml:space="preserve"> PAGEREF _Toc4518 \h </w:instrText>
        </w:r>
        <w:r>
          <w:fldChar w:fldCharType="separate"/>
        </w:r>
        <w:r>
          <w:t>3</w:t>
        </w:r>
        <w:r>
          <w:fldChar w:fldCharType="end"/>
        </w:r>
      </w:hyperlink>
    </w:p>
    <w:p>
      <w:pPr>
        <w:pStyle w:val="TOC2"/>
        <w:tabs>
          <w:tab w:val="right" w:leader="dot" w:pos="8306"/>
        </w:tabs>
      </w:pPr>
      <w:hyperlink w:anchor="_Toc12968" w:history="1">
        <w:r>
          <w:rPr>
            <w:rFonts w:ascii="仿宋" w:eastAsia="仿宋" w:hAnsi="仿宋" w:cs="仿宋" w:hint="eastAsia"/>
            <w:lang w:eastAsia="zh-CN"/>
          </w:rPr>
          <w:t>(二)、行业影响分析</w:t>
        </w:r>
        <w:r>
          <w:tab/>
        </w:r>
        <w:r>
          <w:fldChar w:fldCharType="begin"/>
        </w:r>
        <w:r>
          <w:instrText xml:space="preserve"> PAGEREF _Toc12968 \h </w:instrText>
        </w:r>
        <w:r>
          <w:fldChar w:fldCharType="separate"/>
        </w:r>
        <w:r>
          <w:t>5</w:t>
        </w:r>
        <w:r>
          <w:fldChar w:fldCharType="end"/>
        </w:r>
      </w:hyperlink>
    </w:p>
    <w:p>
      <w:pPr>
        <w:pStyle w:val="TOC2"/>
        <w:tabs>
          <w:tab w:val="right" w:leader="dot" w:pos="8306"/>
        </w:tabs>
      </w:pPr>
      <w:hyperlink w:anchor="_Toc28338" w:history="1">
        <w:r>
          <w:rPr>
            <w:rFonts w:ascii="仿宋" w:eastAsia="仿宋" w:hAnsi="仿宋" w:cs="仿宋" w:hint="eastAsia"/>
            <w:lang w:eastAsia="zh-CN"/>
          </w:rPr>
          <w:t>(三)、区域经济影响分析</w:t>
        </w:r>
        <w:r>
          <w:tab/>
        </w:r>
        <w:r>
          <w:fldChar w:fldCharType="begin"/>
        </w:r>
        <w:r>
          <w:instrText xml:space="preserve"> PAGEREF _Toc28338 \h </w:instrText>
        </w:r>
        <w:r>
          <w:fldChar w:fldCharType="separate"/>
        </w:r>
        <w:r>
          <w:t>7</w:t>
        </w:r>
        <w:r>
          <w:fldChar w:fldCharType="end"/>
        </w:r>
      </w:hyperlink>
    </w:p>
    <w:p>
      <w:pPr>
        <w:pStyle w:val="TOC2"/>
        <w:tabs>
          <w:tab w:val="right" w:leader="dot" w:pos="8306"/>
        </w:tabs>
      </w:pPr>
      <w:hyperlink w:anchor="_Toc3536" w:history="1">
        <w:r>
          <w:rPr>
            <w:rFonts w:ascii="仿宋" w:eastAsia="仿宋" w:hAnsi="仿宋" w:cs="仿宋" w:hint="eastAsia"/>
            <w:lang w:eastAsia="zh-CN"/>
          </w:rPr>
          <w:t>(四)、宏观经济影响分析</w:t>
        </w:r>
        <w:r>
          <w:tab/>
        </w:r>
        <w:r>
          <w:fldChar w:fldCharType="begin"/>
        </w:r>
        <w:r>
          <w:instrText xml:space="preserve"> PAGEREF _Toc3536 \h </w:instrText>
        </w:r>
        <w:r>
          <w:fldChar w:fldCharType="separate"/>
        </w:r>
        <w:r>
          <w:t>8</w:t>
        </w:r>
        <w:r>
          <w:fldChar w:fldCharType="end"/>
        </w:r>
      </w:hyperlink>
    </w:p>
    <w:p>
      <w:pPr>
        <w:pStyle w:val="TOC1"/>
        <w:tabs>
          <w:tab w:val="right" w:leader="dot" w:pos="8306"/>
        </w:tabs>
      </w:pPr>
      <w:hyperlink w:anchor="_Toc25970" w:history="1">
        <w:r>
          <w:rPr>
            <w:rFonts w:ascii="仿宋" w:eastAsia="仿宋" w:hAnsi="仿宋" w:cs="仿宋" w:hint="eastAsia"/>
            <w:lang w:eastAsia="zh-CN"/>
          </w:rPr>
          <w:t>二、项目监理与质量保证</w:t>
        </w:r>
        <w:r>
          <w:tab/>
        </w:r>
        <w:r>
          <w:fldChar w:fldCharType="begin"/>
        </w:r>
        <w:r>
          <w:instrText xml:space="preserve"> PAGEREF _Toc25970 \h </w:instrText>
        </w:r>
        <w:r>
          <w:fldChar w:fldCharType="separate"/>
        </w:r>
        <w:r>
          <w:t>9</w:t>
        </w:r>
        <w:r>
          <w:fldChar w:fldCharType="end"/>
        </w:r>
      </w:hyperlink>
    </w:p>
    <w:p>
      <w:pPr>
        <w:pStyle w:val="TOC2"/>
        <w:tabs>
          <w:tab w:val="right" w:leader="dot" w:pos="8306"/>
        </w:tabs>
      </w:pPr>
      <w:hyperlink w:anchor="_Toc29577" w:history="1">
        <w:r>
          <w:rPr>
            <w:rFonts w:ascii="仿宋" w:eastAsia="仿宋" w:hAnsi="仿宋" w:cs="仿宋" w:hint="eastAsia"/>
            <w:lang w:eastAsia="zh-CN"/>
          </w:rPr>
          <w:t>(一)、监理体系构建</w:t>
        </w:r>
        <w:r>
          <w:tab/>
        </w:r>
        <w:r>
          <w:fldChar w:fldCharType="begin"/>
        </w:r>
        <w:r>
          <w:instrText xml:space="preserve"> PAGEREF _Toc29577 \h </w:instrText>
        </w:r>
        <w:r>
          <w:fldChar w:fldCharType="separate"/>
        </w:r>
        <w:r>
          <w:t>9</w:t>
        </w:r>
        <w:r>
          <w:fldChar w:fldCharType="end"/>
        </w:r>
      </w:hyperlink>
    </w:p>
    <w:p>
      <w:pPr>
        <w:pStyle w:val="TOC2"/>
        <w:tabs>
          <w:tab w:val="right" w:leader="dot" w:pos="8306"/>
        </w:tabs>
      </w:pPr>
      <w:hyperlink w:anchor="_Toc11907" w:history="1">
        <w:r>
          <w:rPr>
            <w:rFonts w:ascii="仿宋" w:eastAsia="仿宋" w:hAnsi="仿宋" w:cs="仿宋" w:hint="eastAsia"/>
            <w:lang w:eastAsia="zh-CN"/>
          </w:rPr>
          <w:t>(二)、质量保证体系实施</w:t>
        </w:r>
        <w:r>
          <w:tab/>
        </w:r>
        <w:r>
          <w:fldChar w:fldCharType="begin"/>
        </w:r>
        <w:r>
          <w:instrText xml:space="preserve"> PAGEREF _Toc11907 \h </w:instrText>
        </w:r>
        <w:r>
          <w:fldChar w:fldCharType="separate"/>
        </w:r>
        <w:r>
          <w:t>10</w:t>
        </w:r>
        <w:r>
          <w:fldChar w:fldCharType="end"/>
        </w:r>
      </w:hyperlink>
    </w:p>
    <w:p>
      <w:pPr>
        <w:pStyle w:val="TOC2"/>
        <w:tabs>
          <w:tab w:val="right" w:leader="dot" w:pos="8306"/>
        </w:tabs>
      </w:pPr>
      <w:hyperlink w:anchor="_Toc8522" w:history="1">
        <w:r>
          <w:rPr>
            <w:rFonts w:ascii="仿宋" w:eastAsia="仿宋" w:hAnsi="仿宋" w:cs="仿宋" w:hint="eastAsia"/>
            <w:lang w:eastAsia="zh-CN"/>
          </w:rPr>
          <w:t>(三)、监理与质量控制流程</w:t>
        </w:r>
        <w:r>
          <w:tab/>
        </w:r>
        <w:r>
          <w:fldChar w:fldCharType="begin"/>
        </w:r>
        <w:r>
          <w:instrText xml:space="preserve"> PAGEREF _Toc8522 \h </w:instrText>
        </w:r>
        <w:r>
          <w:fldChar w:fldCharType="separate"/>
        </w:r>
        <w:r>
          <w:t>11</w:t>
        </w:r>
        <w:r>
          <w:fldChar w:fldCharType="end"/>
        </w:r>
      </w:hyperlink>
    </w:p>
    <w:p>
      <w:pPr>
        <w:pStyle w:val="TOC1"/>
        <w:tabs>
          <w:tab w:val="right" w:leader="dot" w:pos="8306"/>
        </w:tabs>
      </w:pPr>
      <w:hyperlink w:anchor="_Toc9092" w:history="1">
        <w:r>
          <w:rPr>
            <w:rFonts w:ascii="仿宋" w:eastAsia="仿宋" w:hAnsi="仿宋" w:cs="仿宋" w:hint="eastAsia"/>
            <w:lang w:eastAsia="zh-CN"/>
          </w:rPr>
          <w:t>三、资源开发及综合利用分析</w:t>
        </w:r>
        <w:r>
          <w:tab/>
        </w:r>
        <w:r>
          <w:fldChar w:fldCharType="begin"/>
        </w:r>
        <w:r>
          <w:instrText xml:space="preserve"> PAGEREF _Toc9092 \h </w:instrText>
        </w:r>
        <w:r>
          <w:fldChar w:fldCharType="separate"/>
        </w:r>
        <w:r>
          <w:t>11</w:t>
        </w:r>
        <w:r>
          <w:fldChar w:fldCharType="end"/>
        </w:r>
      </w:hyperlink>
    </w:p>
    <w:p>
      <w:pPr>
        <w:pStyle w:val="TOC2"/>
        <w:tabs>
          <w:tab w:val="right" w:leader="dot" w:pos="8306"/>
        </w:tabs>
      </w:pPr>
      <w:hyperlink w:anchor="_Toc31769" w:history="1">
        <w:r>
          <w:rPr>
            <w:rFonts w:ascii="仿宋" w:eastAsia="仿宋" w:hAnsi="仿宋" w:cs="仿宋" w:hint="eastAsia"/>
            <w:lang w:eastAsia="zh-CN"/>
          </w:rPr>
          <w:t>(一)、资源开发方案</w:t>
        </w:r>
        <w:r>
          <w:tab/>
        </w:r>
        <w:r>
          <w:fldChar w:fldCharType="begin"/>
        </w:r>
        <w:r>
          <w:instrText xml:space="preserve"> PAGEREF _Toc31769 \h </w:instrText>
        </w:r>
        <w:r>
          <w:fldChar w:fldCharType="separate"/>
        </w:r>
        <w:r>
          <w:t>11</w:t>
        </w:r>
        <w:r>
          <w:fldChar w:fldCharType="end"/>
        </w:r>
      </w:hyperlink>
    </w:p>
    <w:p>
      <w:pPr>
        <w:pStyle w:val="TOC2"/>
        <w:tabs>
          <w:tab w:val="right" w:leader="dot" w:pos="8306"/>
        </w:tabs>
      </w:pPr>
      <w:hyperlink w:anchor="_Toc18368" w:history="1">
        <w:r>
          <w:rPr>
            <w:rFonts w:ascii="仿宋" w:eastAsia="仿宋" w:hAnsi="仿宋" w:cs="仿宋" w:hint="eastAsia"/>
            <w:lang w:eastAsia="zh-CN"/>
          </w:rPr>
          <w:t>(二)、资源利用方案</w:t>
        </w:r>
        <w:r>
          <w:tab/>
        </w:r>
        <w:r>
          <w:fldChar w:fldCharType="begin"/>
        </w:r>
        <w:r>
          <w:instrText xml:space="preserve"> PAGEREF _Toc18368 \h </w:instrText>
        </w:r>
        <w:r>
          <w:fldChar w:fldCharType="separate"/>
        </w:r>
        <w:r>
          <w:t>12</w:t>
        </w:r>
        <w:r>
          <w:fldChar w:fldCharType="end"/>
        </w:r>
      </w:hyperlink>
    </w:p>
    <w:p>
      <w:pPr>
        <w:pStyle w:val="TOC2"/>
        <w:tabs>
          <w:tab w:val="right" w:leader="dot" w:pos="8306"/>
        </w:tabs>
      </w:pPr>
      <w:hyperlink w:anchor="_Toc19205" w:history="1">
        <w:r>
          <w:rPr>
            <w:rFonts w:ascii="仿宋" w:eastAsia="仿宋" w:hAnsi="仿宋" w:cs="仿宋" w:hint="eastAsia"/>
            <w:lang w:eastAsia="zh-CN"/>
          </w:rPr>
          <w:t>(三)、资源节约措施</w:t>
        </w:r>
        <w:r>
          <w:tab/>
        </w:r>
        <w:r>
          <w:fldChar w:fldCharType="begin"/>
        </w:r>
        <w:r>
          <w:instrText xml:space="preserve"> PAGEREF _Toc19205 \h </w:instrText>
        </w:r>
        <w:r>
          <w:fldChar w:fldCharType="separate"/>
        </w:r>
        <w:r>
          <w:t>14</w:t>
        </w:r>
        <w:r>
          <w:fldChar w:fldCharType="end"/>
        </w:r>
      </w:hyperlink>
    </w:p>
    <w:p>
      <w:pPr>
        <w:pStyle w:val="TOC1"/>
        <w:tabs>
          <w:tab w:val="right" w:leader="dot" w:pos="8306"/>
        </w:tabs>
      </w:pPr>
      <w:hyperlink w:anchor="_Toc6965" w:history="1">
        <w:r>
          <w:rPr>
            <w:rFonts w:ascii="仿宋" w:eastAsia="仿宋" w:hAnsi="仿宋" w:cs="仿宋" w:hint="eastAsia"/>
            <w:lang w:eastAsia="zh-CN"/>
          </w:rPr>
          <w:t>四、发展规划、产业政策和行业准入分析</w:t>
        </w:r>
        <w:r>
          <w:tab/>
        </w:r>
        <w:r>
          <w:fldChar w:fldCharType="begin"/>
        </w:r>
        <w:r>
          <w:instrText xml:space="preserve"> PAGEREF _Toc6965 \h </w:instrText>
        </w:r>
        <w:r>
          <w:fldChar w:fldCharType="separate"/>
        </w:r>
        <w:r>
          <w:t>15</w:t>
        </w:r>
        <w:r>
          <w:fldChar w:fldCharType="end"/>
        </w:r>
      </w:hyperlink>
    </w:p>
    <w:p>
      <w:pPr>
        <w:pStyle w:val="TOC2"/>
        <w:tabs>
          <w:tab w:val="right" w:leader="dot" w:pos="8306"/>
        </w:tabs>
      </w:pPr>
      <w:hyperlink w:anchor="_Toc13980" w:history="1">
        <w:r>
          <w:rPr>
            <w:rFonts w:ascii="仿宋" w:eastAsia="仿宋" w:hAnsi="仿宋" w:cs="仿宋" w:hint="eastAsia"/>
            <w:lang w:eastAsia="zh-CN"/>
          </w:rPr>
          <w:t>(一)、发展规划分析</w:t>
        </w:r>
        <w:r>
          <w:tab/>
        </w:r>
        <w:r>
          <w:fldChar w:fldCharType="begin"/>
        </w:r>
        <w:r>
          <w:instrText xml:space="preserve"> PAGEREF _Toc13980 \h </w:instrText>
        </w:r>
        <w:r>
          <w:fldChar w:fldCharType="separate"/>
        </w:r>
        <w:r>
          <w:t>15</w:t>
        </w:r>
        <w:r>
          <w:fldChar w:fldCharType="end"/>
        </w:r>
      </w:hyperlink>
    </w:p>
    <w:p>
      <w:pPr>
        <w:pStyle w:val="TOC2"/>
        <w:tabs>
          <w:tab w:val="right" w:leader="dot" w:pos="8306"/>
        </w:tabs>
      </w:pPr>
      <w:hyperlink w:anchor="_Toc12980" w:history="1">
        <w:r>
          <w:rPr>
            <w:rFonts w:ascii="仿宋" w:eastAsia="仿宋" w:hAnsi="仿宋" w:cs="仿宋" w:hint="eastAsia"/>
            <w:lang w:eastAsia="zh-CN"/>
          </w:rPr>
          <w:t>(二)、产业政策分析</w:t>
        </w:r>
        <w:r>
          <w:tab/>
        </w:r>
        <w:r>
          <w:fldChar w:fldCharType="begin"/>
        </w:r>
        <w:r>
          <w:instrText xml:space="preserve"> PAGEREF _Toc12980 \h </w:instrText>
        </w:r>
        <w:r>
          <w:fldChar w:fldCharType="separate"/>
        </w:r>
        <w:r>
          <w:t>16</w:t>
        </w:r>
        <w:r>
          <w:fldChar w:fldCharType="end"/>
        </w:r>
      </w:hyperlink>
    </w:p>
    <w:p>
      <w:pPr>
        <w:pStyle w:val="TOC2"/>
        <w:tabs>
          <w:tab w:val="right" w:leader="dot" w:pos="8306"/>
        </w:tabs>
      </w:pPr>
      <w:hyperlink w:anchor="_Toc15609" w:history="1">
        <w:r>
          <w:rPr>
            <w:rFonts w:ascii="仿宋" w:eastAsia="仿宋" w:hAnsi="仿宋" w:cs="仿宋" w:hint="eastAsia"/>
            <w:lang w:eastAsia="zh-CN"/>
          </w:rPr>
          <w:t>(三)、行业准入分析</w:t>
        </w:r>
        <w:r>
          <w:tab/>
        </w:r>
        <w:r>
          <w:fldChar w:fldCharType="begin"/>
        </w:r>
        <w:r>
          <w:instrText xml:space="preserve"> PAGEREF _Toc15609 \h </w:instrText>
        </w:r>
        <w:r>
          <w:fldChar w:fldCharType="separate"/>
        </w:r>
        <w:r>
          <w:t>18</w:t>
        </w:r>
        <w:r>
          <w:fldChar w:fldCharType="end"/>
        </w:r>
      </w:hyperlink>
    </w:p>
    <w:p>
      <w:pPr>
        <w:pStyle w:val="TOC1"/>
        <w:tabs>
          <w:tab w:val="right" w:leader="dot" w:pos="8306"/>
        </w:tabs>
      </w:pPr>
      <w:hyperlink w:anchor="_Toc9778" w:history="1">
        <w:r>
          <w:rPr>
            <w:rFonts w:ascii="仿宋" w:eastAsia="仿宋" w:hAnsi="仿宋" w:cs="仿宋" w:hint="eastAsia"/>
            <w:lang w:eastAsia="zh-CN"/>
          </w:rPr>
          <w:t>五、建设风险评估分析</w:t>
        </w:r>
        <w:r>
          <w:tab/>
        </w:r>
        <w:r>
          <w:fldChar w:fldCharType="begin"/>
        </w:r>
        <w:r>
          <w:instrText xml:space="preserve"> PAGEREF _Toc9778 \h </w:instrText>
        </w:r>
        <w:r>
          <w:fldChar w:fldCharType="separate"/>
        </w:r>
        <w:r>
          <w:t>19</w:t>
        </w:r>
        <w:r>
          <w:fldChar w:fldCharType="end"/>
        </w:r>
      </w:hyperlink>
    </w:p>
    <w:p>
      <w:pPr>
        <w:pStyle w:val="TOC2"/>
        <w:tabs>
          <w:tab w:val="right" w:leader="dot" w:pos="8306"/>
        </w:tabs>
      </w:pPr>
      <w:hyperlink w:anchor="_Toc1885" w:history="1">
        <w:r>
          <w:rPr>
            <w:rFonts w:ascii="仿宋" w:eastAsia="仿宋" w:hAnsi="仿宋" w:cs="仿宋" w:hint="eastAsia"/>
            <w:lang w:eastAsia="zh-CN"/>
          </w:rPr>
          <w:t>(一)、政策风险分析</w:t>
        </w:r>
        <w:r>
          <w:tab/>
        </w:r>
        <w:r>
          <w:fldChar w:fldCharType="begin"/>
        </w:r>
        <w:r>
          <w:instrText xml:space="preserve"> PAGEREF _Toc1885 \h </w:instrText>
        </w:r>
        <w:r>
          <w:fldChar w:fldCharType="separate"/>
        </w:r>
        <w:r>
          <w:t>19</w:t>
        </w:r>
        <w:r>
          <w:fldChar w:fldCharType="end"/>
        </w:r>
      </w:hyperlink>
    </w:p>
    <w:p>
      <w:pPr>
        <w:pStyle w:val="TOC2"/>
        <w:tabs>
          <w:tab w:val="right" w:leader="dot" w:pos="8306"/>
        </w:tabs>
      </w:pPr>
      <w:hyperlink w:anchor="_Toc11913" w:history="1">
        <w:r>
          <w:rPr>
            <w:rFonts w:ascii="仿宋" w:eastAsia="仿宋" w:hAnsi="仿宋" w:cs="仿宋" w:hint="eastAsia"/>
            <w:lang w:eastAsia="zh-CN"/>
          </w:rPr>
          <w:t>(二)、社会风险分析</w:t>
        </w:r>
        <w:r>
          <w:tab/>
        </w:r>
        <w:r>
          <w:fldChar w:fldCharType="begin"/>
        </w:r>
        <w:r>
          <w:instrText xml:space="preserve"> PAGEREF _Toc11913 \h </w:instrText>
        </w:r>
        <w:r>
          <w:fldChar w:fldCharType="separate"/>
        </w:r>
        <w:r>
          <w:t>20</w:t>
        </w:r>
        <w:r>
          <w:fldChar w:fldCharType="end"/>
        </w:r>
      </w:hyperlink>
    </w:p>
    <w:p>
      <w:pPr>
        <w:pStyle w:val="TOC2"/>
        <w:tabs>
          <w:tab w:val="right" w:leader="dot" w:pos="8306"/>
        </w:tabs>
      </w:pPr>
      <w:hyperlink w:anchor="_Toc13679" w:history="1">
        <w:r>
          <w:rPr>
            <w:rFonts w:ascii="仿宋" w:eastAsia="仿宋" w:hAnsi="仿宋" w:cs="仿宋" w:hint="eastAsia"/>
            <w:lang w:eastAsia="zh-CN"/>
          </w:rPr>
          <w:t>(三)、市场风险分析</w:t>
        </w:r>
        <w:r>
          <w:tab/>
        </w:r>
        <w:r>
          <w:fldChar w:fldCharType="begin"/>
        </w:r>
        <w:r>
          <w:instrText xml:space="preserve"> PAGEREF _Toc13679 \h </w:instrText>
        </w:r>
        <w:r>
          <w:fldChar w:fldCharType="separate"/>
        </w:r>
        <w:r>
          <w:t>22</w:t>
        </w:r>
        <w:r>
          <w:fldChar w:fldCharType="end"/>
        </w:r>
      </w:hyperlink>
    </w:p>
    <w:p>
      <w:pPr>
        <w:pStyle w:val="TOC2"/>
        <w:tabs>
          <w:tab w:val="right" w:leader="dot" w:pos="8306"/>
        </w:tabs>
      </w:pPr>
      <w:hyperlink w:anchor="_Toc22061" w:history="1">
        <w:r>
          <w:rPr>
            <w:rFonts w:ascii="仿宋" w:eastAsia="仿宋" w:hAnsi="仿宋" w:cs="仿宋" w:hint="eastAsia"/>
            <w:lang w:eastAsia="zh-CN"/>
          </w:rPr>
          <w:t>(四)、资金风险分析</w:t>
        </w:r>
        <w:r>
          <w:tab/>
        </w:r>
        <w:r>
          <w:fldChar w:fldCharType="begin"/>
        </w:r>
        <w:r>
          <w:instrText xml:space="preserve"> PAGEREF _Toc22061 \h </w:instrText>
        </w:r>
        <w:r>
          <w:fldChar w:fldCharType="separate"/>
        </w:r>
        <w:r>
          <w:t>23</w:t>
        </w:r>
        <w:r>
          <w:fldChar w:fldCharType="end"/>
        </w:r>
      </w:hyperlink>
    </w:p>
    <w:p>
      <w:pPr>
        <w:pStyle w:val="TOC2"/>
        <w:tabs>
          <w:tab w:val="right" w:leader="dot" w:pos="8306"/>
        </w:tabs>
      </w:pPr>
      <w:hyperlink w:anchor="_Toc5013" w:history="1">
        <w:r>
          <w:rPr>
            <w:rFonts w:ascii="仿宋" w:eastAsia="仿宋" w:hAnsi="仿宋" w:cs="仿宋" w:hint="eastAsia"/>
            <w:lang w:eastAsia="zh-CN"/>
          </w:rPr>
          <w:t>(五)、技术风险分析</w:t>
        </w:r>
        <w:r>
          <w:tab/>
        </w:r>
        <w:r>
          <w:fldChar w:fldCharType="begin"/>
        </w:r>
        <w:r>
          <w:instrText xml:space="preserve"> PAGEREF _Toc5013 \h </w:instrText>
        </w:r>
        <w:r>
          <w:fldChar w:fldCharType="separate"/>
        </w:r>
        <w:r>
          <w:t>24</w:t>
        </w:r>
        <w:r>
          <w:fldChar w:fldCharType="end"/>
        </w:r>
      </w:hyperlink>
    </w:p>
    <w:p>
      <w:pPr>
        <w:pStyle w:val="TOC2"/>
        <w:tabs>
          <w:tab w:val="right" w:leader="dot" w:pos="8306"/>
        </w:tabs>
      </w:pPr>
      <w:hyperlink w:anchor="_Toc31910" w:history="1">
        <w:r>
          <w:rPr>
            <w:rFonts w:ascii="仿宋" w:eastAsia="仿宋" w:hAnsi="仿宋" w:cs="仿宋" w:hint="eastAsia"/>
            <w:lang w:eastAsia="zh-CN"/>
          </w:rPr>
          <w:t>(六)、财务风险分析</w:t>
        </w:r>
        <w:r>
          <w:tab/>
        </w:r>
        <w:r>
          <w:fldChar w:fldCharType="begin"/>
        </w:r>
        <w:r>
          <w:instrText xml:space="preserve"> PAGEREF _Toc31910 \h </w:instrText>
        </w:r>
        <w:r>
          <w:fldChar w:fldCharType="separate"/>
        </w:r>
        <w:r>
          <w:t>25</w:t>
        </w:r>
        <w:r>
          <w:fldChar w:fldCharType="end"/>
        </w:r>
      </w:hyperlink>
    </w:p>
    <w:p>
      <w:pPr>
        <w:pStyle w:val="TOC2"/>
        <w:tabs>
          <w:tab w:val="right" w:leader="dot" w:pos="8306"/>
        </w:tabs>
      </w:pPr>
      <w:hyperlink w:anchor="_Toc7432" w:history="1">
        <w:r>
          <w:rPr>
            <w:rFonts w:ascii="仿宋" w:eastAsia="仿宋" w:hAnsi="仿宋" w:cs="仿宋" w:hint="eastAsia"/>
            <w:lang w:eastAsia="zh-CN"/>
          </w:rPr>
          <w:t>(七)、管理风险分析</w:t>
        </w:r>
        <w:r>
          <w:tab/>
        </w:r>
        <w:r>
          <w:fldChar w:fldCharType="begin"/>
        </w:r>
        <w:r>
          <w:instrText xml:space="preserve"> PAGEREF _Toc7432 \h </w:instrText>
        </w:r>
        <w:r>
          <w:fldChar w:fldCharType="separate"/>
        </w:r>
        <w:r>
          <w:t>27</w:t>
        </w:r>
        <w:r>
          <w:fldChar w:fldCharType="end"/>
        </w:r>
      </w:hyperlink>
    </w:p>
    <w:p>
      <w:pPr>
        <w:pStyle w:val="TOC2"/>
        <w:tabs>
          <w:tab w:val="right" w:leader="dot" w:pos="8306"/>
        </w:tabs>
      </w:pPr>
      <w:hyperlink w:anchor="_Toc10962" w:history="1">
        <w:r>
          <w:rPr>
            <w:rFonts w:ascii="仿宋" w:eastAsia="仿宋" w:hAnsi="仿宋" w:cs="仿宋" w:hint="eastAsia"/>
            <w:lang w:eastAsia="zh-CN"/>
          </w:rPr>
          <w:t>(八)、其它风险分析</w:t>
        </w:r>
        <w:r>
          <w:tab/>
        </w:r>
        <w:r>
          <w:fldChar w:fldCharType="begin"/>
        </w:r>
        <w:r>
          <w:instrText xml:space="preserve"> PAGEREF _Toc10962 \h </w:instrText>
        </w:r>
        <w:r>
          <w:fldChar w:fldCharType="separate"/>
        </w:r>
        <w:r>
          <w:t>28</w:t>
        </w:r>
        <w:r>
          <w:fldChar w:fldCharType="end"/>
        </w:r>
      </w:hyperlink>
    </w:p>
    <w:p>
      <w:pPr>
        <w:pStyle w:val="TOC2"/>
        <w:tabs>
          <w:tab w:val="right" w:leader="dot" w:pos="8306"/>
        </w:tabs>
      </w:pPr>
      <w:hyperlink w:anchor="_Toc28559" w:history="1">
        <w:r>
          <w:rPr>
            <w:rFonts w:ascii="仿宋" w:eastAsia="仿宋" w:hAnsi="仿宋" w:cs="仿宋" w:hint="eastAsia"/>
            <w:lang w:eastAsia="zh-CN"/>
          </w:rPr>
          <w:t>(九)、社会影响评估</w:t>
        </w:r>
        <w:r>
          <w:tab/>
        </w:r>
        <w:r>
          <w:fldChar w:fldCharType="begin"/>
        </w:r>
        <w:r>
          <w:instrText xml:space="preserve"> PAGEREF _Toc28559 \h </w:instrText>
        </w:r>
        <w:r>
          <w:fldChar w:fldCharType="separate"/>
        </w:r>
        <w:r>
          <w:t>30</w:t>
        </w:r>
        <w:r>
          <w:fldChar w:fldCharType="end"/>
        </w:r>
      </w:hyperlink>
    </w:p>
    <w:p>
      <w:pPr>
        <w:pStyle w:val="TOC1"/>
        <w:tabs>
          <w:tab w:val="right" w:leader="dot" w:pos="8306"/>
        </w:tabs>
      </w:pPr>
      <w:hyperlink w:anchor="_Toc26171" w:history="1">
        <w:r>
          <w:rPr>
            <w:rFonts w:ascii="仿宋" w:eastAsia="仿宋" w:hAnsi="仿宋" w:cs="仿宋" w:hint="eastAsia"/>
            <w:lang w:eastAsia="zh-CN"/>
          </w:rPr>
          <w:t>六、财务管理与成本控制</w:t>
        </w:r>
        <w:r>
          <w:tab/>
        </w:r>
        <w:r>
          <w:fldChar w:fldCharType="begin"/>
        </w:r>
        <w:r>
          <w:instrText xml:space="preserve"> PAGEREF _Toc26171 \h </w:instrText>
        </w:r>
        <w:r>
          <w:fldChar w:fldCharType="separate"/>
        </w:r>
        <w:r>
          <w:t>32</w:t>
        </w:r>
        <w:r>
          <w:fldChar w:fldCharType="end"/>
        </w:r>
      </w:hyperlink>
    </w:p>
    <w:p>
      <w:pPr>
        <w:pStyle w:val="TOC2"/>
        <w:tabs>
          <w:tab w:val="right" w:leader="dot" w:pos="8306"/>
        </w:tabs>
      </w:pPr>
      <w:hyperlink w:anchor="_Toc17922" w:history="1">
        <w:r>
          <w:rPr>
            <w:rFonts w:ascii="仿宋" w:eastAsia="仿宋" w:hAnsi="仿宋" w:cs="仿宋" w:hint="eastAsia"/>
            <w:lang w:eastAsia="zh-CN"/>
          </w:rPr>
          <w:t>(一)、财务管理体系建设</w:t>
        </w:r>
        <w:r>
          <w:tab/>
        </w:r>
        <w:r>
          <w:fldChar w:fldCharType="begin"/>
        </w:r>
        <w:r>
          <w:instrText xml:space="preserve"> PAGEREF _Toc17922 \h </w:instrText>
        </w:r>
        <w:r>
          <w:fldChar w:fldCharType="separate"/>
        </w:r>
        <w:r>
          <w:t>32</w:t>
        </w:r>
        <w:r>
          <w:fldChar w:fldCharType="end"/>
        </w:r>
      </w:hyperlink>
    </w:p>
    <w:p>
      <w:pPr>
        <w:pStyle w:val="TOC2"/>
        <w:tabs>
          <w:tab w:val="right" w:leader="dot" w:pos="8306"/>
        </w:tabs>
      </w:pPr>
      <w:hyperlink w:anchor="_Toc25597" w:history="1">
        <w:r>
          <w:rPr>
            <w:rFonts w:ascii="仿宋" w:eastAsia="仿宋" w:hAnsi="仿宋" w:cs="仿宋" w:hint="eastAsia"/>
            <w:lang w:eastAsia="zh-CN"/>
          </w:rPr>
          <w:t>(二)、成本控制措施</w:t>
        </w:r>
        <w:r>
          <w:tab/>
        </w:r>
        <w:r>
          <w:fldChar w:fldCharType="begin"/>
        </w:r>
        <w:r>
          <w:instrText xml:space="preserve"> PAGEREF _Toc25597 \h </w:instrText>
        </w:r>
        <w:r>
          <w:fldChar w:fldCharType="separate"/>
        </w:r>
        <w:r>
          <w:t>33</w:t>
        </w:r>
        <w:r>
          <w:fldChar w:fldCharType="end"/>
        </w:r>
      </w:hyperlink>
    </w:p>
    <w:p>
      <w:pPr>
        <w:pStyle w:val="TOC1"/>
        <w:tabs>
          <w:tab w:val="right" w:leader="dot" w:pos="8306"/>
        </w:tabs>
      </w:pPr>
      <w:hyperlink w:anchor="_Toc30730" w:history="1">
        <w:r>
          <w:rPr>
            <w:rFonts w:ascii="仿宋" w:eastAsia="仿宋" w:hAnsi="仿宋" w:cs="仿宋" w:hint="eastAsia"/>
            <w:lang w:eastAsia="zh-CN"/>
          </w:rPr>
          <w:t>七、土地利用与规划方案</w:t>
        </w:r>
        <w:r>
          <w:tab/>
        </w:r>
        <w:r>
          <w:fldChar w:fldCharType="begin"/>
        </w:r>
        <w:r>
          <w:instrText xml:space="preserve"> PAGEREF _Toc30730 \h </w:instrText>
        </w:r>
        <w:r>
          <w:fldChar w:fldCharType="separate"/>
        </w:r>
        <w:r>
          <w:t>34</w:t>
        </w:r>
        <w:r>
          <w:fldChar w:fldCharType="end"/>
        </w:r>
      </w:hyperlink>
    </w:p>
    <w:p>
      <w:pPr>
        <w:pStyle w:val="TOC2"/>
        <w:tabs>
          <w:tab w:val="right" w:leader="dot" w:pos="8306"/>
        </w:tabs>
      </w:pPr>
      <w:hyperlink w:anchor="_Toc16409" w:history="1">
        <w:r>
          <w:rPr>
            <w:rFonts w:ascii="仿宋" w:eastAsia="仿宋" w:hAnsi="仿宋" w:cs="仿宋" w:hint="eastAsia"/>
            <w:lang w:eastAsia="zh-CN"/>
          </w:rPr>
          <w:t>(一)、项目用地情况分析</w:t>
        </w:r>
        <w:r>
          <w:tab/>
        </w:r>
        <w:r>
          <w:fldChar w:fldCharType="begin"/>
        </w:r>
        <w:r>
          <w:instrText xml:space="preserve"> PAGEREF _Toc16409 \h </w:instrText>
        </w:r>
        <w:r>
          <w:fldChar w:fldCharType="separate"/>
        </w:r>
        <w:r>
          <w:t>34</w:t>
        </w:r>
        <w:r>
          <w:fldChar w:fldCharType="end"/>
        </w:r>
      </w:hyperlink>
    </w:p>
    <w:p>
      <w:pPr>
        <w:pStyle w:val="TOC2"/>
        <w:tabs>
          <w:tab w:val="right" w:leader="dot" w:pos="8306"/>
        </w:tabs>
      </w:pPr>
      <w:hyperlink w:anchor="_Toc12471" w:history="1">
        <w:r>
          <w:rPr>
            <w:rFonts w:ascii="仿宋" w:eastAsia="仿宋" w:hAnsi="仿宋" w:cs="仿宋" w:hint="eastAsia"/>
            <w:lang w:eastAsia="zh-CN"/>
          </w:rPr>
          <w:t>(二)、土地利用规划方案</w:t>
        </w:r>
        <w:r>
          <w:tab/>
        </w:r>
        <w:r>
          <w:fldChar w:fldCharType="begin"/>
        </w:r>
        <w:r>
          <w:instrText xml:space="preserve"> PAGEREF _Toc12471 \h </w:instrText>
        </w:r>
        <w:r>
          <w:fldChar w:fldCharType="separate"/>
        </w:r>
        <w:r>
          <w:t>35</w:t>
        </w:r>
        <w:r>
          <w:fldChar w:fldCharType="end"/>
        </w:r>
      </w:hyperlink>
    </w:p>
    <w:p>
      <w:pPr>
        <w:pStyle w:val="TOC1"/>
        <w:tabs>
          <w:tab w:val="right" w:leader="dot" w:pos="8306"/>
        </w:tabs>
      </w:pPr>
      <w:hyperlink w:anchor="_Toc17450" w:history="1">
        <w:r>
          <w:rPr>
            <w:rFonts w:ascii="仿宋" w:eastAsia="仿宋" w:hAnsi="仿宋" w:cs="仿宋" w:hint="eastAsia"/>
            <w:lang w:eastAsia="zh-CN"/>
          </w:rPr>
          <w:t>八、项目实施与管理方案</w:t>
        </w:r>
        <w:r>
          <w:tab/>
        </w:r>
        <w:r>
          <w:fldChar w:fldCharType="begin"/>
        </w:r>
        <w:r>
          <w:instrText xml:space="preserve"> PAGEREF _Toc17450 \h </w:instrText>
        </w:r>
        <w:r>
          <w:fldChar w:fldCharType="separate"/>
        </w:r>
        <w:r>
          <w:t>36</w:t>
        </w:r>
        <w:r>
          <w:fldChar w:fldCharType="end"/>
        </w:r>
      </w:hyperlink>
    </w:p>
    <w:p>
      <w:pPr>
        <w:pStyle w:val="TOC2"/>
        <w:tabs>
          <w:tab w:val="right" w:leader="dot" w:pos="8306"/>
        </w:tabs>
      </w:pPr>
      <w:hyperlink w:anchor="_Toc23263" w:history="1">
        <w:r>
          <w:rPr>
            <w:rFonts w:ascii="仿宋" w:eastAsia="仿宋" w:hAnsi="仿宋" w:cs="仿宋" w:hint="eastAsia"/>
            <w:lang w:eastAsia="zh-CN"/>
          </w:rPr>
          <w:t>(一)、项目实施计划</w:t>
        </w:r>
        <w:r>
          <w:tab/>
        </w:r>
        <w:r>
          <w:fldChar w:fldCharType="begin"/>
        </w:r>
        <w:r>
          <w:instrText xml:space="preserve"> PAGEREF _Toc23263 \h </w:instrText>
        </w:r>
        <w:r>
          <w:fldChar w:fldCharType="separate"/>
        </w:r>
        <w:r>
          <w:t>36</w:t>
        </w:r>
        <w:r>
          <w:fldChar w:fldCharType="end"/>
        </w:r>
      </w:hyperlink>
    </w:p>
    <w:p>
      <w:pPr>
        <w:pStyle w:val="TOC2"/>
        <w:tabs>
          <w:tab w:val="right" w:leader="dot" w:pos="8306"/>
        </w:tabs>
      </w:pPr>
      <w:hyperlink w:anchor="_Toc24776" w:history="1">
        <w:r>
          <w:rPr>
            <w:rFonts w:ascii="仿宋" w:eastAsia="仿宋" w:hAnsi="仿宋" w:cs="仿宋" w:hint="eastAsia"/>
            <w:lang w:eastAsia="zh-CN"/>
          </w:rPr>
          <w:t>(二)、项目组织机构与职责</w:t>
        </w:r>
        <w:r>
          <w:tab/>
        </w:r>
        <w:r>
          <w:fldChar w:fldCharType="begin"/>
        </w:r>
        <w:r>
          <w:instrText xml:space="preserve"> PAGEREF _Toc24776 \h </w:instrText>
        </w:r>
        <w:r>
          <w:fldChar w:fldCharType="separate"/>
        </w:r>
        <w:r>
          <w:t>38</w:t>
        </w:r>
        <w:r>
          <w:fldChar w:fldCharType="end"/>
        </w:r>
      </w:hyperlink>
    </w:p>
    <w:p>
      <w:pPr>
        <w:pStyle w:val="TOC2"/>
        <w:tabs>
          <w:tab w:val="right" w:leader="dot" w:pos="8306"/>
        </w:tabs>
      </w:pPr>
      <w:hyperlink w:anchor="_Toc31078" w:history="1">
        <w:r>
          <w:rPr>
            <w:rFonts w:ascii="仿宋" w:eastAsia="仿宋" w:hAnsi="仿宋" w:cs="仿宋" w:hint="eastAsia"/>
            <w:lang w:eastAsia="zh-CN"/>
          </w:rPr>
          <w:t>(三)、项目管理与监控体系</w:t>
        </w:r>
        <w:r>
          <w:tab/>
        </w:r>
        <w:r>
          <w:fldChar w:fldCharType="begin"/>
        </w:r>
        <w:r>
          <w:instrText xml:space="preserve"> PAGEREF _Toc31078 \h </w:instrText>
        </w:r>
        <w:r>
          <w:fldChar w:fldCharType="separate"/>
        </w:r>
        <w:r>
          <w:t>40</w:t>
        </w:r>
        <w:r>
          <w:fldChar w:fldCharType="end"/>
        </w:r>
      </w:hyperlink>
    </w:p>
    <w:p>
      <w:pPr>
        <w:pStyle w:val="TOC1"/>
        <w:tabs>
          <w:tab w:val="right" w:leader="dot" w:pos="8306"/>
        </w:tabs>
      </w:pPr>
      <w:hyperlink w:anchor="_Toc22317" w:history="1">
        <w:r>
          <w:rPr>
            <w:rFonts w:ascii="仿宋" w:eastAsia="仿宋" w:hAnsi="仿宋" w:cs="仿宋" w:hint="eastAsia"/>
            <w:lang w:eastAsia="zh-CN"/>
          </w:rPr>
          <w:t>九、环境保护与绿色发展</w:t>
        </w:r>
        <w:r>
          <w:tab/>
        </w:r>
        <w:r>
          <w:fldChar w:fldCharType="begin"/>
        </w:r>
        <w:r>
          <w:instrText xml:space="preserve"> PAGEREF _Toc22317 \h </w:instrText>
        </w:r>
        <w:r>
          <w:fldChar w:fldCharType="separate"/>
        </w:r>
        <w:r>
          <w:t>42</w:t>
        </w:r>
        <w:r>
          <w:fldChar w:fldCharType="end"/>
        </w:r>
      </w:hyperlink>
    </w:p>
    <w:p>
      <w:pPr>
        <w:pStyle w:val="TOC2"/>
        <w:tabs>
          <w:tab w:val="right" w:leader="dot" w:pos="8306"/>
        </w:tabs>
      </w:pPr>
      <w:hyperlink w:anchor="_Toc4835" w:history="1">
        <w:r>
          <w:rPr>
            <w:rFonts w:ascii="仿宋" w:eastAsia="仿宋" w:hAnsi="仿宋" w:cs="仿宋" w:hint="eastAsia"/>
            <w:lang w:eastAsia="zh-CN"/>
          </w:rPr>
          <w:t>(一)、环境保护措施</w:t>
        </w:r>
        <w:r>
          <w:tab/>
        </w:r>
        <w:r>
          <w:fldChar w:fldCharType="begin"/>
        </w:r>
        <w:r>
          <w:instrText xml:space="preserve"> PAGEREF _Toc4835 \h </w:instrText>
        </w:r>
        <w:r>
          <w:fldChar w:fldCharType="separate"/>
        </w:r>
        <w:r>
          <w:t>42</w:t>
        </w:r>
        <w:r>
          <w:fldChar w:fldCharType="end"/>
        </w:r>
      </w:hyperlink>
    </w:p>
    <w:p>
      <w:pPr>
        <w:pStyle w:val="TOC2"/>
        <w:tabs>
          <w:tab w:val="right" w:leader="dot" w:pos="8306"/>
        </w:tabs>
      </w:pPr>
      <w:hyperlink w:anchor="_Toc15571" w:history="1">
        <w:r>
          <w:rPr>
            <w:rFonts w:ascii="仿宋" w:eastAsia="仿宋" w:hAnsi="仿宋" w:cs="仿宋" w:hint="eastAsia"/>
            <w:lang w:eastAsia="zh-CN"/>
          </w:rPr>
          <w:t>(二)、绿色发展与可持续发展策略</w:t>
        </w:r>
        <w:r>
          <w:tab/>
        </w:r>
        <w:r>
          <w:fldChar w:fldCharType="begin"/>
        </w:r>
        <w:r>
          <w:instrText xml:space="preserve"> PAGEREF _Toc15571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2" w:history="1">
        <w:r>
          <w:rPr>
            <w:rFonts w:ascii="仿宋" w:eastAsia="仿宋" w:hAnsi="仿宋" w:cs="仿宋" w:hint="eastAsia"/>
            <w:lang w:eastAsia="zh-CN"/>
          </w:rPr>
          <w:t>十、项目进度计划</w:t>
        </w:r>
        <w:r>
          <w:tab/>
        </w:r>
        <w:r>
          <w:fldChar w:fldCharType="begin"/>
        </w:r>
        <w:r>
          <w:instrText xml:space="preserve"> PAGEREF _Toc21302 \h </w:instrText>
        </w:r>
        <w:r>
          <w:fldChar w:fldCharType="separate"/>
        </w:r>
        <w:r>
          <w:t>45</w:t>
        </w:r>
        <w:r>
          <w:fldChar w:fldCharType="end"/>
        </w:r>
      </w:hyperlink>
    </w:p>
    <w:p>
      <w:pPr>
        <w:pStyle w:val="TOC2"/>
        <w:tabs>
          <w:tab w:val="right" w:leader="dot" w:pos="8306"/>
        </w:tabs>
      </w:pPr>
      <w:hyperlink w:anchor="_Toc4387" w:history="1">
        <w:r>
          <w:rPr>
            <w:rFonts w:ascii="仿宋" w:eastAsia="仿宋" w:hAnsi="仿宋" w:cs="仿宋" w:hint="eastAsia"/>
            <w:lang w:eastAsia="zh-CN"/>
          </w:rPr>
          <w:t>(一)、建设周期</w:t>
        </w:r>
        <w:r>
          <w:tab/>
        </w:r>
        <w:r>
          <w:fldChar w:fldCharType="begin"/>
        </w:r>
        <w:r>
          <w:instrText xml:space="preserve"> PAGEREF _Toc4387 \h </w:instrText>
        </w:r>
        <w:r>
          <w:fldChar w:fldCharType="separate"/>
        </w:r>
        <w:r>
          <w:t>45</w:t>
        </w:r>
        <w:r>
          <w:fldChar w:fldCharType="end"/>
        </w:r>
      </w:hyperlink>
    </w:p>
    <w:p>
      <w:pPr>
        <w:pStyle w:val="TOC2"/>
        <w:tabs>
          <w:tab w:val="right" w:leader="dot" w:pos="8306"/>
        </w:tabs>
      </w:pPr>
      <w:hyperlink w:anchor="_Toc23311" w:history="1">
        <w:r>
          <w:rPr>
            <w:rFonts w:ascii="仿宋" w:eastAsia="仿宋" w:hAnsi="仿宋" w:cs="仿宋" w:hint="eastAsia"/>
            <w:lang w:eastAsia="zh-CN"/>
          </w:rPr>
          <w:t>(二)、建设进度</w:t>
        </w:r>
        <w:r>
          <w:tab/>
        </w:r>
        <w:r>
          <w:fldChar w:fldCharType="begin"/>
        </w:r>
        <w:r>
          <w:instrText xml:space="preserve"> PAGEREF _Toc23311 \h </w:instrText>
        </w:r>
        <w:r>
          <w:fldChar w:fldCharType="separate"/>
        </w:r>
        <w:r>
          <w:t>45</w:t>
        </w:r>
        <w:r>
          <w:fldChar w:fldCharType="end"/>
        </w:r>
      </w:hyperlink>
    </w:p>
    <w:p>
      <w:pPr>
        <w:pStyle w:val="TOC2"/>
        <w:tabs>
          <w:tab w:val="right" w:leader="dot" w:pos="8306"/>
        </w:tabs>
      </w:pPr>
      <w:hyperlink w:anchor="_Toc7527" w:history="1">
        <w:r>
          <w:rPr>
            <w:rFonts w:ascii="仿宋" w:eastAsia="仿宋" w:hAnsi="仿宋" w:cs="仿宋" w:hint="eastAsia"/>
            <w:lang w:eastAsia="zh-CN"/>
          </w:rPr>
          <w:t>(三)、进度安排注意事项</w:t>
        </w:r>
        <w:r>
          <w:tab/>
        </w:r>
        <w:r>
          <w:fldChar w:fldCharType="begin"/>
        </w:r>
        <w:r>
          <w:instrText xml:space="preserve"> PAGEREF _Toc7527 \h </w:instrText>
        </w:r>
        <w:r>
          <w:fldChar w:fldCharType="separate"/>
        </w:r>
        <w:r>
          <w:t>47</w:t>
        </w:r>
        <w:r>
          <w:fldChar w:fldCharType="end"/>
        </w:r>
      </w:hyperlink>
    </w:p>
    <w:p>
      <w:pPr>
        <w:pStyle w:val="TOC2"/>
        <w:tabs>
          <w:tab w:val="right" w:leader="dot" w:pos="8306"/>
        </w:tabs>
      </w:pPr>
      <w:hyperlink w:anchor="_Toc13432" w:history="1">
        <w:r>
          <w:rPr>
            <w:rFonts w:ascii="仿宋" w:eastAsia="仿宋" w:hAnsi="仿宋" w:cs="仿宋" w:hint="eastAsia"/>
            <w:lang w:eastAsia="zh-CN"/>
          </w:rPr>
          <w:t>(四)、人力资源配置</w:t>
        </w:r>
        <w:r>
          <w:tab/>
        </w:r>
        <w:r>
          <w:fldChar w:fldCharType="begin"/>
        </w:r>
        <w:r>
          <w:instrText xml:space="preserve"> PAGEREF _Toc13432 \h </w:instrText>
        </w:r>
        <w:r>
          <w:fldChar w:fldCharType="separate"/>
        </w:r>
        <w:r>
          <w:t>48</w:t>
        </w:r>
        <w:r>
          <w:fldChar w:fldCharType="end"/>
        </w:r>
      </w:hyperlink>
    </w:p>
    <w:p>
      <w:pPr>
        <w:pStyle w:val="TOC2"/>
        <w:tabs>
          <w:tab w:val="right" w:leader="dot" w:pos="8306"/>
        </w:tabs>
      </w:pPr>
      <w:hyperlink w:anchor="_Toc22952" w:history="1">
        <w:r>
          <w:rPr>
            <w:rFonts w:ascii="仿宋" w:eastAsia="仿宋" w:hAnsi="仿宋" w:cs="仿宋" w:hint="eastAsia"/>
            <w:lang w:eastAsia="zh-CN"/>
          </w:rPr>
          <w:t>(五)、员工培训</w:t>
        </w:r>
        <w:r>
          <w:tab/>
        </w:r>
        <w:r>
          <w:fldChar w:fldCharType="begin"/>
        </w:r>
        <w:r>
          <w:instrText xml:space="preserve"> PAGEREF _Toc22952 \h </w:instrText>
        </w:r>
        <w:r>
          <w:fldChar w:fldCharType="separate"/>
        </w:r>
        <w:r>
          <w:t>50</w:t>
        </w:r>
        <w:r>
          <w:fldChar w:fldCharType="end"/>
        </w:r>
      </w:hyperlink>
    </w:p>
    <w:p>
      <w:pPr>
        <w:pStyle w:val="TOC2"/>
        <w:tabs>
          <w:tab w:val="right" w:leader="dot" w:pos="8306"/>
        </w:tabs>
      </w:pPr>
      <w:hyperlink w:anchor="_Toc23774" w:history="1">
        <w:r>
          <w:rPr>
            <w:rFonts w:ascii="仿宋" w:eastAsia="仿宋" w:hAnsi="仿宋" w:cs="仿宋" w:hint="eastAsia"/>
            <w:lang w:eastAsia="zh-CN"/>
          </w:rPr>
          <w:t>(六)、项目实施保障</w:t>
        </w:r>
        <w:r>
          <w:tab/>
        </w:r>
        <w:r>
          <w:fldChar w:fldCharType="begin"/>
        </w:r>
        <w:r>
          <w:instrText xml:space="preserve"> PAGEREF _Toc23774 \h </w:instrText>
        </w:r>
        <w:r>
          <w:fldChar w:fldCharType="separate"/>
        </w:r>
        <w:r>
          <w:t>51</w:t>
        </w:r>
        <w:r>
          <w:fldChar w:fldCharType="end"/>
        </w:r>
      </w:hyperlink>
    </w:p>
    <w:p>
      <w:pPr>
        <w:pStyle w:val="TOC2"/>
        <w:tabs>
          <w:tab w:val="right" w:leader="dot" w:pos="8306"/>
        </w:tabs>
      </w:pPr>
      <w:hyperlink w:anchor="_Toc9500" w:history="1">
        <w:r>
          <w:rPr>
            <w:rFonts w:ascii="仿宋" w:eastAsia="仿宋" w:hAnsi="仿宋" w:cs="仿宋" w:hint="eastAsia"/>
            <w:lang w:eastAsia="zh-CN"/>
          </w:rPr>
          <w:t>(七)、安全规范管理</w:t>
        </w:r>
        <w:r>
          <w:tab/>
        </w:r>
        <w:r>
          <w:fldChar w:fldCharType="begin"/>
        </w:r>
        <w:r>
          <w:instrText xml:space="preserve"> PAGEREF _Toc9500 \h </w:instrText>
        </w:r>
        <w:r>
          <w:fldChar w:fldCharType="separate"/>
        </w:r>
        <w:r>
          <w:t>51</w:t>
        </w:r>
        <w:r>
          <w:fldChar w:fldCharType="end"/>
        </w:r>
      </w:hyperlink>
    </w:p>
    <w:p>
      <w:pPr>
        <w:pStyle w:val="TOC1"/>
        <w:tabs>
          <w:tab w:val="right" w:leader="dot" w:pos="8306"/>
        </w:tabs>
      </w:pPr>
      <w:hyperlink w:anchor="_Toc6189" w:history="1">
        <w:r>
          <w:rPr>
            <w:rFonts w:ascii="仿宋" w:eastAsia="仿宋" w:hAnsi="仿宋" w:cs="仿宋" w:hint="eastAsia"/>
            <w:lang w:eastAsia="zh-CN"/>
          </w:rPr>
          <w:t>十一、技术创新与产业升级</w:t>
        </w:r>
        <w:r>
          <w:tab/>
        </w:r>
        <w:r>
          <w:fldChar w:fldCharType="begin"/>
        </w:r>
        <w:r>
          <w:instrText xml:space="preserve"> PAGEREF _Toc6189 \h </w:instrText>
        </w:r>
        <w:r>
          <w:fldChar w:fldCharType="separate"/>
        </w:r>
        <w:r>
          <w:t>53</w:t>
        </w:r>
        <w:r>
          <w:fldChar w:fldCharType="end"/>
        </w:r>
      </w:hyperlink>
    </w:p>
    <w:p>
      <w:pPr>
        <w:pStyle w:val="TOC2"/>
        <w:tabs>
          <w:tab w:val="right" w:leader="dot" w:pos="8306"/>
        </w:tabs>
      </w:pPr>
      <w:hyperlink w:anchor="_Toc22346" w:history="1">
        <w:r>
          <w:rPr>
            <w:rFonts w:ascii="仿宋" w:eastAsia="仿宋" w:hAnsi="仿宋" w:cs="仿宋" w:hint="eastAsia"/>
            <w:lang w:eastAsia="zh-CN"/>
          </w:rPr>
          <w:t>(一)、技术创新方向与目标</w:t>
        </w:r>
        <w:r>
          <w:tab/>
        </w:r>
        <w:r>
          <w:fldChar w:fldCharType="begin"/>
        </w:r>
        <w:r>
          <w:instrText xml:space="preserve"> PAGEREF _Toc22346 \h </w:instrText>
        </w:r>
        <w:r>
          <w:fldChar w:fldCharType="separate"/>
        </w:r>
        <w:r>
          <w:t>53</w:t>
        </w:r>
        <w:r>
          <w:fldChar w:fldCharType="end"/>
        </w:r>
      </w:hyperlink>
    </w:p>
    <w:p>
      <w:pPr>
        <w:pStyle w:val="TOC2"/>
        <w:tabs>
          <w:tab w:val="right" w:leader="dot" w:pos="8306"/>
        </w:tabs>
      </w:pPr>
      <w:hyperlink w:anchor="_Toc7671" w:history="1">
        <w:r>
          <w:rPr>
            <w:rFonts w:ascii="仿宋" w:eastAsia="仿宋" w:hAnsi="仿宋" w:cs="仿宋" w:hint="eastAsia"/>
            <w:lang w:eastAsia="zh-CN"/>
          </w:rPr>
          <w:t>(二)、产业升级路径与措施</w:t>
        </w:r>
        <w:r>
          <w:tab/>
        </w:r>
        <w:r>
          <w:fldChar w:fldCharType="begin"/>
        </w:r>
        <w:r>
          <w:instrText xml:space="preserve"> PAGEREF _Toc7671 \h </w:instrText>
        </w:r>
        <w:r>
          <w:fldChar w:fldCharType="separate"/>
        </w:r>
        <w:r>
          <w:t>54</w:t>
        </w:r>
        <w:r>
          <w:fldChar w:fldCharType="end"/>
        </w:r>
      </w:hyperlink>
    </w:p>
    <w:p>
      <w:pPr>
        <w:pStyle w:val="TOC1"/>
        <w:tabs>
          <w:tab w:val="right" w:leader="dot" w:pos="8306"/>
        </w:tabs>
      </w:pPr>
      <w:hyperlink w:anchor="_Toc5907" w:history="1">
        <w:r>
          <w:rPr>
            <w:rFonts w:ascii="仿宋" w:eastAsia="仿宋" w:hAnsi="仿宋" w:cs="仿宋" w:hint="eastAsia"/>
            <w:lang w:eastAsia="zh-CN"/>
          </w:rPr>
          <w:t>十二、项目质量与标准</w:t>
        </w:r>
        <w:r>
          <w:tab/>
        </w:r>
        <w:r>
          <w:fldChar w:fldCharType="begin"/>
        </w:r>
        <w:r>
          <w:instrText xml:space="preserve"> PAGEREF _Toc5907 \h </w:instrText>
        </w:r>
        <w:r>
          <w:fldChar w:fldCharType="separate"/>
        </w:r>
        <w:r>
          <w:t>55</w:t>
        </w:r>
        <w:r>
          <w:fldChar w:fldCharType="end"/>
        </w:r>
      </w:hyperlink>
    </w:p>
    <w:p>
      <w:pPr>
        <w:pStyle w:val="TOC2"/>
        <w:tabs>
          <w:tab w:val="right" w:leader="dot" w:pos="8306"/>
        </w:tabs>
      </w:pPr>
      <w:hyperlink w:anchor="_Toc30920" w:history="1">
        <w:r>
          <w:rPr>
            <w:rFonts w:ascii="仿宋" w:eastAsia="仿宋" w:hAnsi="仿宋" w:cs="仿宋" w:hint="eastAsia"/>
            <w:lang w:eastAsia="zh-CN"/>
          </w:rPr>
          <w:t>(一)、质量保障体系</w:t>
        </w:r>
        <w:r>
          <w:tab/>
        </w:r>
        <w:r>
          <w:fldChar w:fldCharType="begin"/>
        </w:r>
        <w:r>
          <w:instrText xml:space="preserve"> PAGEREF _Toc30920 \h </w:instrText>
        </w:r>
        <w:r>
          <w:fldChar w:fldCharType="separate"/>
        </w:r>
        <w:r>
          <w:t>55</w:t>
        </w:r>
        <w:r>
          <w:fldChar w:fldCharType="end"/>
        </w:r>
      </w:hyperlink>
    </w:p>
    <w:p>
      <w:pPr>
        <w:pStyle w:val="TOC2"/>
        <w:tabs>
          <w:tab w:val="right" w:leader="dot" w:pos="8306"/>
        </w:tabs>
      </w:pPr>
      <w:hyperlink w:anchor="_Toc3902" w:history="1">
        <w:r>
          <w:rPr>
            <w:rFonts w:ascii="仿宋" w:eastAsia="仿宋" w:hAnsi="仿宋" w:cs="仿宋" w:hint="eastAsia"/>
            <w:lang w:eastAsia="zh-CN"/>
          </w:rPr>
          <w:t>(二)、标准化作业流程</w:t>
        </w:r>
        <w:r>
          <w:tab/>
        </w:r>
        <w:r>
          <w:fldChar w:fldCharType="begin"/>
        </w:r>
        <w:r>
          <w:instrText xml:space="preserve"> PAGEREF _Toc3902 \h </w:instrText>
        </w:r>
        <w:r>
          <w:fldChar w:fldCharType="separate"/>
        </w:r>
        <w:r>
          <w:t>57</w:t>
        </w:r>
        <w:r>
          <w:fldChar w:fldCharType="end"/>
        </w:r>
      </w:hyperlink>
    </w:p>
    <w:p>
      <w:pPr>
        <w:pStyle w:val="TOC2"/>
        <w:tabs>
          <w:tab w:val="right" w:leader="dot" w:pos="8306"/>
        </w:tabs>
      </w:pPr>
      <w:hyperlink w:anchor="_Toc28940" w:history="1">
        <w:r>
          <w:rPr>
            <w:rFonts w:ascii="仿宋" w:eastAsia="仿宋" w:hAnsi="仿宋" w:cs="仿宋" w:hint="eastAsia"/>
            <w:lang w:eastAsia="zh-CN"/>
          </w:rPr>
          <w:t>(三)、质量监控与评估</w:t>
        </w:r>
        <w:r>
          <w:tab/>
        </w:r>
        <w:r>
          <w:fldChar w:fldCharType="begin"/>
        </w:r>
        <w:r>
          <w:instrText xml:space="preserve"> PAGEREF _Toc28940 \h </w:instrText>
        </w:r>
        <w:r>
          <w:fldChar w:fldCharType="separate"/>
        </w:r>
        <w:r>
          <w:t>58</w:t>
        </w:r>
        <w:r>
          <w:fldChar w:fldCharType="end"/>
        </w:r>
      </w:hyperlink>
    </w:p>
    <w:p>
      <w:pPr>
        <w:pStyle w:val="TOC2"/>
        <w:tabs>
          <w:tab w:val="right" w:leader="dot" w:pos="8306"/>
        </w:tabs>
      </w:pPr>
      <w:hyperlink w:anchor="_Toc5185" w:history="1">
        <w:r>
          <w:rPr>
            <w:rFonts w:ascii="仿宋" w:eastAsia="仿宋" w:hAnsi="仿宋" w:cs="仿宋" w:hint="eastAsia"/>
            <w:lang w:eastAsia="zh-CN"/>
          </w:rPr>
          <w:t>(四)、质量改进计划</w:t>
        </w:r>
        <w:r>
          <w:tab/>
        </w:r>
        <w:r>
          <w:fldChar w:fldCharType="begin"/>
        </w:r>
        <w:r>
          <w:instrText xml:space="preserve"> PAGEREF _Toc5185 \h </w:instrText>
        </w:r>
        <w:r>
          <w:fldChar w:fldCharType="separate"/>
        </w:r>
        <w:r>
          <w:t>59</w:t>
        </w:r>
        <w:r>
          <w:fldChar w:fldCharType="end"/>
        </w:r>
      </w:hyperlink>
    </w:p>
    <w:p>
      <w:pPr>
        <w:pStyle w:val="TOC1"/>
        <w:tabs>
          <w:tab w:val="right" w:leader="dot" w:pos="8306"/>
        </w:tabs>
      </w:pPr>
      <w:hyperlink w:anchor="_Toc26677" w:history="1">
        <w:r>
          <w:rPr>
            <w:rFonts w:ascii="仿宋" w:eastAsia="仿宋" w:hAnsi="仿宋" w:cs="仿宋" w:hint="eastAsia"/>
            <w:lang w:eastAsia="zh-CN"/>
          </w:rPr>
          <w:t>十三、企业合规与伦理</w:t>
        </w:r>
        <w:r>
          <w:tab/>
        </w:r>
        <w:r>
          <w:fldChar w:fldCharType="begin"/>
        </w:r>
        <w:r>
          <w:instrText xml:space="preserve"> PAGEREF _Toc26677 \h </w:instrText>
        </w:r>
        <w:r>
          <w:fldChar w:fldCharType="separate"/>
        </w:r>
        <w:r>
          <w:t>61</w:t>
        </w:r>
        <w:r>
          <w:fldChar w:fldCharType="end"/>
        </w:r>
      </w:hyperlink>
    </w:p>
    <w:p>
      <w:pPr>
        <w:pStyle w:val="TOC2"/>
        <w:tabs>
          <w:tab w:val="right" w:leader="dot" w:pos="8306"/>
        </w:tabs>
      </w:pPr>
      <w:hyperlink w:anchor="_Toc11602" w:history="1">
        <w:r>
          <w:rPr>
            <w:rFonts w:ascii="仿宋" w:eastAsia="仿宋" w:hAnsi="仿宋" w:cs="仿宋" w:hint="eastAsia"/>
            <w:lang w:eastAsia="zh-CN"/>
          </w:rPr>
          <w:t>(一)、合规政策与程序</w:t>
        </w:r>
        <w:r>
          <w:tab/>
        </w:r>
        <w:r>
          <w:fldChar w:fldCharType="begin"/>
        </w:r>
        <w:r>
          <w:instrText xml:space="preserve"> PAGEREF _Toc11602 \h </w:instrText>
        </w:r>
        <w:r>
          <w:fldChar w:fldCharType="separate"/>
        </w:r>
        <w:r>
          <w:t>61</w:t>
        </w:r>
        <w:r>
          <w:fldChar w:fldCharType="end"/>
        </w:r>
      </w:hyperlink>
    </w:p>
    <w:p>
      <w:pPr>
        <w:pStyle w:val="TOC2"/>
        <w:tabs>
          <w:tab w:val="right" w:leader="dot" w:pos="8306"/>
        </w:tabs>
      </w:pPr>
      <w:hyperlink w:anchor="_Toc28162" w:history="1">
        <w:r>
          <w:rPr>
            <w:rFonts w:ascii="仿宋" w:eastAsia="仿宋" w:hAnsi="仿宋" w:cs="仿宋" w:hint="eastAsia"/>
            <w:lang w:eastAsia="zh-CN"/>
          </w:rPr>
          <w:t>(二)、伦理规范与培训</w:t>
        </w:r>
        <w:r>
          <w:tab/>
        </w:r>
        <w:r>
          <w:fldChar w:fldCharType="begin"/>
        </w:r>
        <w:r>
          <w:instrText xml:space="preserve"> PAGEREF _Toc28162 \h </w:instrText>
        </w:r>
        <w:r>
          <w:fldChar w:fldCharType="separate"/>
        </w:r>
        <w:r>
          <w:t>62</w:t>
        </w:r>
        <w:r>
          <w:fldChar w:fldCharType="end"/>
        </w:r>
      </w:hyperlink>
    </w:p>
    <w:p>
      <w:pPr>
        <w:pStyle w:val="TOC2"/>
        <w:tabs>
          <w:tab w:val="right" w:leader="dot" w:pos="8306"/>
        </w:tabs>
      </w:pPr>
      <w:hyperlink w:anchor="_Toc17162" w:history="1">
        <w:r>
          <w:rPr>
            <w:rFonts w:ascii="仿宋" w:eastAsia="仿宋" w:hAnsi="仿宋" w:cs="仿宋" w:hint="eastAsia"/>
            <w:lang w:eastAsia="zh-CN"/>
          </w:rPr>
          <w:t>(三)、合规风险评估</w:t>
        </w:r>
        <w:r>
          <w:tab/>
        </w:r>
        <w:r>
          <w:fldChar w:fldCharType="begin"/>
        </w:r>
        <w:r>
          <w:instrText xml:space="preserve"> PAGEREF _Toc17162 \h </w:instrText>
        </w:r>
        <w:r>
          <w:fldChar w:fldCharType="separate"/>
        </w:r>
        <w:r>
          <w:t>63</w:t>
        </w:r>
        <w:r>
          <w:fldChar w:fldCharType="end"/>
        </w:r>
      </w:hyperlink>
    </w:p>
    <w:p>
      <w:pPr>
        <w:pStyle w:val="TOC2"/>
        <w:tabs>
          <w:tab w:val="right" w:leader="dot" w:pos="8306"/>
        </w:tabs>
      </w:pPr>
      <w:hyperlink w:anchor="_Toc26905" w:history="1">
        <w:r>
          <w:rPr>
            <w:rFonts w:ascii="仿宋" w:eastAsia="仿宋" w:hAnsi="仿宋" w:cs="仿宋" w:hint="eastAsia"/>
            <w:lang w:eastAsia="zh-CN"/>
          </w:rPr>
          <w:t>(四)、合规监督与执行</w:t>
        </w:r>
        <w:r>
          <w:tab/>
        </w:r>
        <w:r>
          <w:fldChar w:fldCharType="begin"/>
        </w:r>
        <w:r>
          <w:instrText xml:space="preserve"> PAGEREF _Toc26905 \h </w:instrText>
        </w:r>
        <w:r>
          <w:fldChar w:fldCharType="separate"/>
        </w:r>
        <w:r>
          <w:t>64</w:t>
        </w:r>
        <w:r>
          <w:fldChar w:fldCharType="end"/>
        </w:r>
      </w:hyperlink>
    </w:p>
    <w:p>
      <w:pPr>
        <w:pStyle w:val="TOC1"/>
        <w:tabs>
          <w:tab w:val="right" w:leader="dot" w:pos="8306"/>
        </w:tabs>
      </w:pPr>
      <w:hyperlink w:anchor="_Toc2083" w:history="1">
        <w:r>
          <w:rPr>
            <w:rFonts w:ascii="仿宋" w:eastAsia="仿宋" w:hAnsi="仿宋" w:cs="仿宋" w:hint="eastAsia"/>
            <w:lang w:eastAsia="zh-CN"/>
          </w:rPr>
          <w:t>十四、创新驱动与持续发展</w:t>
        </w:r>
        <w:r>
          <w:tab/>
        </w:r>
        <w:r>
          <w:fldChar w:fldCharType="begin"/>
        </w:r>
        <w:r>
          <w:instrText xml:space="preserve"> PAGEREF _Toc2083 \h </w:instrText>
        </w:r>
        <w:r>
          <w:fldChar w:fldCharType="separate"/>
        </w:r>
        <w:r>
          <w:t>65</w:t>
        </w:r>
        <w:r>
          <w:fldChar w:fldCharType="end"/>
        </w:r>
      </w:hyperlink>
    </w:p>
    <w:p>
      <w:pPr>
        <w:pStyle w:val="TOC2"/>
        <w:tabs>
          <w:tab w:val="right" w:leader="dot" w:pos="8306"/>
        </w:tabs>
      </w:pPr>
      <w:hyperlink w:anchor="_Toc13650" w:history="1">
        <w:r>
          <w:rPr>
            <w:rFonts w:ascii="仿宋" w:eastAsia="仿宋" w:hAnsi="仿宋" w:cs="仿宋" w:hint="eastAsia"/>
            <w:lang w:eastAsia="zh-CN"/>
          </w:rPr>
          <w:t>(一)、创新驱动战略实施</w:t>
        </w:r>
        <w:r>
          <w:tab/>
        </w:r>
        <w:r>
          <w:fldChar w:fldCharType="begin"/>
        </w:r>
        <w:r>
          <w:instrText xml:space="preserve"> PAGEREF _Toc13650 \h </w:instrText>
        </w:r>
        <w:r>
          <w:fldChar w:fldCharType="separate"/>
        </w:r>
        <w:r>
          <w:t>65</w:t>
        </w:r>
        <w:r>
          <w:fldChar w:fldCharType="end"/>
        </w:r>
      </w:hyperlink>
    </w:p>
    <w:p>
      <w:pPr>
        <w:pStyle w:val="TOC2"/>
        <w:tabs>
          <w:tab w:val="right" w:leader="dot" w:pos="8306"/>
        </w:tabs>
      </w:pPr>
      <w:hyperlink w:anchor="_Toc5394" w:history="1">
        <w:r>
          <w:rPr>
            <w:rFonts w:ascii="仿宋" w:eastAsia="仿宋" w:hAnsi="仿宋" w:cs="仿宋" w:hint="eastAsia"/>
            <w:lang w:eastAsia="zh-CN"/>
          </w:rPr>
          <w:t>(二)、持续发展路径探索</w:t>
        </w:r>
        <w:r>
          <w:tab/>
        </w:r>
        <w:r>
          <w:fldChar w:fldCharType="begin"/>
        </w:r>
        <w:r>
          <w:instrText xml:space="preserve"> PAGEREF _Toc5394 \h </w:instrText>
        </w:r>
        <w:r>
          <w:fldChar w:fldCharType="separate"/>
        </w:r>
        <w:r>
          <w:t>66</w:t>
        </w:r>
        <w:r>
          <w:fldChar w:fldCharType="end"/>
        </w:r>
      </w:hyperlink>
    </w:p>
    <w:p>
      <w:pPr>
        <w:pStyle w:val="TOC1"/>
        <w:tabs>
          <w:tab w:val="right" w:leader="dot" w:pos="8306"/>
        </w:tabs>
      </w:pPr>
      <w:hyperlink w:anchor="_Toc27996" w:history="1">
        <w:r>
          <w:rPr>
            <w:rFonts w:ascii="仿宋" w:eastAsia="仿宋" w:hAnsi="仿宋" w:cs="仿宋" w:hint="eastAsia"/>
            <w:lang w:eastAsia="zh-CN"/>
          </w:rPr>
          <w:t>十五、产业协同与集群发展</w:t>
        </w:r>
        <w:r>
          <w:tab/>
        </w:r>
        <w:r>
          <w:fldChar w:fldCharType="begin"/>
        </w:r>
        <w:r>
          <w:instrText xml:space="preserve"> PAGEREF _Toc27996 \h </w:instrText>
        </w:r>
        <w:r>
          <w:fldChar w:fldCharType="separate"/>
        </w:r>
        <w:r>
          <w:t>70</w:t>
        </w:r>
        <w:r>
          <w:fldChar w:fldCharType="end"/>
        </w:r>
      </w:hyperlink>
    </w:p>
    <w:p>
      <w:pPr>
        <w:pStyle w:val="TOC2"/>
        <w:tabs>
          <w:tab w:val="right" w:leader="dot" w:pos="8306"/>
        </w:tabs>
      </w:pPr>
      <w:hyperlink w:anchor="_Toc13712" w:history="1">
        <w:r>
          <w:rPr>
            <w:rFonts w:ascii="仿宋" w:eastAsia="仿宋" w:hAnsi="仿宋" w:cs="仿宋" w:hint="eastAsia"/>
            <w:lang w:eastAsia="zh-CN"/>
          </w:rPr>
          <w:t>(一)、产业协同机制建设</w:t>
        </w:r>
        <w:r>
          <w:tab/>
        </w:r>
        <w:r>
          <w:fldChar w:fldCharType="begin"/>
        </w:r>
        <w:r>
          <w:instrText xml:space="preserve"> PAGEREF _Toc13712 \h </w:instrText>
        </w:r>
        <w:r>
          <w:fldChar w:fldCharType="separate"/>
        </w:r>
        <w:r>
          <w:t>70</w:t>
        </w:r>
        <w:r>
          <w:fldChar w:fldCharType="end"/>
        </w:r>
      </w:hyperlink>
    </w:p>
    <w:p>
      <w:pPr>
        <w:pStyle w:val="TOC2"/>
        <w:tabs>
          <w:tab w:val="right" w:leader="dot" w:pos="8306"/>
        </w:tabs>
      </w:pPr>
      <w:hyperlink w:anchor="_Toc687" w:history="1">
        <w:r>
          <w:rPr>
            <w:rFonts w:ascii="仿宋" w:eastAsia="仿宋" w:hAnsi="仿宋" w:cs="仿宋" w:hint="eastAsia"/>
            <w:lang w:eastAsia="zh-CN"/>
          </w:rPr>
          <w:t>(二)、产业集群培育与发展</w:t>
        </w:r>
        <w:r>
          <w:tab/>
        </w:r>
        <w:r>
          <w:fldChar w:fldCharType="begin"/>
        </w:r>
        <w:r>
          <w:instrText xml:space="preserve"> PAGEREF _Toc687 \h </w:instrText>
        </w:r>
        <w:r>
          <w:fldChar w:fldCharType="separate"/>
        </w:r>
        <w:r>
          <w:t>72</w:t>
        </w:r>
        <w:r>
          <w:fldChar w:fldCharType="end"/>
        </w:r>
      </w:hyperlink>
    </w:p>
    <w:p>
      <w:pPr>
        <w:pStyle w:val="TOC1"/>
        <w:tabs>
          <w:tab w:val="right" w:leader="dot" w:pos="8306"/>
        </w:tabs>
      </w:pPr>
      <w:hyperlink w:anchor="_Toc8016" w:history="1">
        <w:r>
          <w:rPr>
            <w:rFonts w:ascii="仿宋" w:eastAsia="仿宋" w:hAnsi="仿宋" w:cs="仿宋" w:hint="eastAsia"/>
            <w:lang w:eastAsia="zh-CN"/>
          </w:rPr>
          <w:t>十六、成果转化与推广应用</w:t>
        </w:r>
        <w:r>
          <w:tab/>
        </w:r>
        <w:r>
          <w:fldChar w:fldCharType="begin"/>
        </w:r>
        <w:r>
          <w:instrText xml:space="preserve"> PAGEREF _Toc8016 \h </w:instrText>
        </w:r>
        <w:r>
          <w:fldChar w:fldCharType="separate"/>
        </w:r>
        <w:r>
          <w:t>72</w:t>
        </w:r>
        <w:r>
          <w:fldChar w:fldCharType="end"/>
        </w:r>
      </w:hyperlink>
    </w:p>
    <w:p>
      <w:pPr>
        <w:pStyle w:val="TOC2"/>
        <w:tabs>
          <w:tab w:val="right" w:leader="dot" w:pos="8306"/>
        </w:tabs>
      </w:pPr>
      <w:hyperlink w:anchor="_Toc7653" w:history="1">
        <w:r>
          <w:rPr>
            <w:rFonts w:ascii="仿宋" w:eastAsia="仿宋" w:hAnsi="仿宋" w:cs="仿宋" w:hint="eastAsia"/>
            <w:lang w:eastAsia="zh-CN"/>
          </w:rPr>
          <w:t>(一)、成果转化策略制定</w:t>
        </w:r>
        <w:r>
          <w:tab/>
        </w:r>
        <w:r>
          <w:fldChar w:fldCharType="begin"/>
        </w:r>
        <w:r>
          <w:instrText xml:space="preserve"> PAGEREF _Toc7653 \h </w:instrText>
        </w:r>
        <w:r>
          <w:fldChar w:fldCharType="separate"/>
        </w:r>
        <w:r>
          <w:t>72</w:t>
        </w:r>
        <w:r>
          <w:fldChar w:fldCharType="end"/>
        </w:r>
      </w:hyperlink>
    </w:p>
    <w:p>
      <w:pPr>
        <w:pStyle w:val="TOC2"/>
        <w:tabs>
          <w:tab w:val="right" w:leader="dot" w:pos="8306"/>
        </w:tabs>
      </w:pPr>
      <w:hyperlink w:anchor="_Toc17262" w:history="1">
        <w:r>
          <w:rPr>
            <w:rFonts w:ascii="仿宋" w:eastAsia="仿宋" w:hAnsi="仿宋" w:cs="仿宋" w:hint="eastAsia"/>
            <w:lang w:eastAsia="zh-CN"/>
          </w:rPr>
          <w:t>(二)、成果推广应用方案</w:t>
        </w:r>
        <w:r>
          <w:tab/>
        </w:r>
        <w:r>
          <w:fldChar w:fldCharType="begin"/>
        </w:r>
        <w:r>
          <w:instrText xml:space="preserve"> PAGEREF _Toc17262 \h </w:instrText>
        </w:r>
        <w:r>
          <w:fldChar w:fldCharType="separate"/>
        </w:r>
        <w:r>
          <w:t>74</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十七、质量管理与控制</w:t>
        </w:r>
        <w:r>
          <w:tab/>
        </w:r>
        <w:r>
          <w:fldChar w:fldCharType="begin"/>
        </w:r>
        <w:r>
          <w:instrText xml:space="preserve"> PAGEREF _Toc21225 \h </w:instrText>
        </w:r>
        <w:r>
          <w:fldChar w:fldCharType="separate"/>
        </w:r>
        <w:r>
          <w:t>75</w:t>
        </w:r>
        <w:r>
          <w:fldChar w:fldCharType="end"/>
        </w:r>
      </w:hyperlink>
    </w:p>
    <w:p>
      <w:pPr>
        <w:pStyle w:val="TOC2"/>
        <w:tabs>
          <w:tab w:val="right" w:leader="dot" w:pos="8306"/>
        </w:tabs>
      </w:pPr>
      <w:hyperlink w:anchor="_Toc14436" w:history="1">
        <w:r>
          <w:rPr>
            <w:rFonts w:ascii="仿宋" w:eastAsia="仿宋" w:hAnsi="仿宋" w:cs="仿宋" w:hint="eastAsia"/>
            <w:lang w:eastAsia="zh-CN"/>
          </w:rPr>
          <w:t>(一)、质量管理体系建设</w:t>
        </w:r>
        <w:r>
          <w:tab/>
        </w:r>
        <w:r>
          <w:fldChar w:fldCharType="begin"/>
        </w:r>
        <w:r>
          <w:instrText xml:space="preserve"> PAGEREF _Toc14436 \h </w:instrText>
        </w:r>
        <w:r>
          <w:fldChar w:fldCharType="separate"/>
        </w:r>
        <w:r>
          <w:t>75</w:t>
        </w:r>
        <w:r>
          <w:fldChar w:fldCharType="end"/>
        </w:r>
      </w:hyperlink>
    </w:p>
    <w:p>
      <w:pPr>
        <w:pStyle w:val="TOC2"/>
        <w:tabs>
          <w:tab w:val="right" w:leader="dot" w:pos="8306"/>
        </w:tabs>
      </w:pPr>
      <w:hyperlink w:anchor="_Toc20388" w:history="1">
        <w:r>
          <w:rPr>
            <w:rFonts w:ascii="仿宋" w:eastAsia="仿宋" w:hAnsi="仿宋" w:cs="仿宋" w:hint="eastAsia"/>
            <w:lang w:eastAsia="zh-CN"/>
          </w:rPr>
          <w:t>(二)、质量控制措施</w:t>
        </w:r>
        <w:r>
          <w:tab/>
        </w:r>
        <w:r>
          <w:fldChar w:fldCharType="begin"/>
        </w:r>
        <w:r>
          <w:instrText xml:space="preserve"> PAGEREF _Toc20388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5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直接收益：假设套件类产品项目的产品或服务年销售收入为XX万元。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9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若套件类产品项目成功推广新型环保产品，比如采用可回收材料的包装，可能会激发消费者对可持续产品的需求。这种需求的增长可能迫使整个行业转向更环保的产品设计和生产方法。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3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5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套件类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套件类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套件类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97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9577"/>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190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852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9092"/>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31769"/>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一、套件类产品项目的技术资源开发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https://d.book118.com/848137072126006026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7548C"/>
    <w:rsid w:val="71575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3707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2024-01-07T22:23:00Z</dcterms:created>
  <dcterms:modified xsi:type="dcterms:W3CDTF">2024-01-07T22:23:31Z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89D2E9CEA645432F81F85BFA49A663BD_11</vt:lpwstr>
  </property>
  <property fmtid="{D5CDD505-2E9C-101B-9397-08002B2CF9AE}" pid="3" name="KSOProductBuildVer">
    <vt:lpwstr>2052-12.1.0.16120</vt:lpwstr>
  </property>
</Properties>
</file>