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食品蒸发浓缩机械项目规划设计蓝图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172" w:history="1">
        <w:r>
          <w:rPr>
            <w:rFonts w:ascii="仿宋" w:eastAsia="仿宋" w:hAnsi="仿宋" w:cs="仿宋" w:hint="eastAsia"/>
            <w:lang w:eastAsia="zh-CN"/>
          </w:rPr>
          <w:t>序言</w:t>
        </w:r>
        <w:r>
          <w:tab/>
        </w:r>
        <w:r>
          <w:fldChar w:fldCharType="begin"/>
        </w:r>
        <w:r>
          <w:instrText xml:space="preserve"> PAGEREF _Toc28172 \h </w:instrText>
        </w:r>
        <w:r>
          <w:fldChar w:fldCharType="separate"/>
        </w:r>
        <w:r>
          <w:t>3</w:t>
        </w:r>
        <w:r>
          <w:fldChar w:fldCharType="end"/>
        </w:r>
      </w:hyperlink>
    </w:p>
    <w:p>
      <w:pPr>
        <w:pStyle w:val="TOC1"/>
        <w:tabs>
          <w:tab w:val="right" w:leader="dot" w:pos="8306"/>
        </w:tabs>
      </w:pPr>
      <w:hyperlink w:anchor="_Toc20359" w:history="1">
        <w:r>
          <w:rPr>
            <w:rFonts w:ascii="仿宋" w:eastAsia="仿宋" w:hAnsi="仿宋" w:cs="仿宋" w:hint="eastAsia"/>
            <w:lang w:eastAsia="zh-CN"/>
          </w:rPr>
          <w:t>一、食品蒸发浓缩机械项目选址可行性分析</w:t>
        </w:r>
        <w:r>
          <w:tab/>
        </w:r>
        <w:r>
          <w:fldChar w:fldCharType="begin"/>
        </w:r>
        <w:r>
          <w:instrText xml:space="preserve"> PAGEREF _Toc20359 \h </w:instrText>
        </w:r>
        <w:r>
          <w:fldChar w:fldCharType="separate"/>
        </w:r>
        <w:r>
          <w:t>3</w:t>
        </w:r>
        <w:r>
          <w:fldChar w:fldCharType="end"/>
        </w:r>
      </w:hyperlink>
    </w:p>
    <w:p>
      <w:pPr>
        <w:pStyle w:val="TOC2"/>
        <w:tabs>
          <w:tab w:val="right" w:leader="dot" w:pos="8306"/>
        </w:tabs>
      </w:pPr>
      <w:hyperlink w:anchor="_Toc2165" w:history="1">
        <w:r>
          <w:rPr>
            <w:rFonts w:ascii="仿宋" w:eastAsia="仿宋" w:hAnsi="仿宋" w:cs="仿宋" w:hint="eastAsia"/>
            <w:lang w:eastAsia="zh-CN"/>
          </w:rPr>
          <w:t>(一)、食品蒸发浓缩机械项目选址</w:t>
        </w:r>
        <w:r>
          <w:tab/>
        </w:r>
        <w:r>
          <w:fldChar w:fldCharType="begin"/>
        </w:r>
        <w:r>
          <w:instrText xml:space="preserve"> PAGEREF _Toc2165 \h </w:instrText>
        </w:r>
        <w:r>
          <w:fldChar w:fldCharType="separate"/>
        </w:r>
        <w:r>
          <w:t>3</w:t>
        </w:r>
        <w:r>
          <w:fldChar w:fldCharType="end"/>
        </w:r>
      </w:hyperlink>
    </w:p>
    <w:p>
      <w:pPr>
        <w:pStyle w:val="TOC2"/>
        <w:tabs>
          <w:tab w:val="right" w:leader="dot" w:pos="8306"/>
        </w:tabs>
      </w:pPr>
      <w:hyperlink w:anchor="_Toc7100" w:history="1">
        <w:r>
          <w:rPr>
            <w:rFonts w:ascii="仿宋" w:eastAsia="仿宋" w:hAnsi="仿宋" w:cs="仿宋" w:hint="eastAsia"/>
            <w:lang w:eastAsia="zh-CN"/>
          </w:rPr>
          <w:t>(二)、用地控制指标</w:t>
        </w:r>
        <w:r>
          <w:tab/>
        </w:r>
        <w:r>
          <w:fldChar w:fldCharType="begin"/>
        </w:r>
        <w:r>
          <w:instrText xml:space="preserve"> PAGEREF _Toc7100 \h </w:instrText>
        </w:r>
        <w:r>
          <w:fldChar w:fldCharType="separate"/>
        </w:r>
        <w:r>
          <w:t>3</w:t>
        </w:r>
        <w:r>
          <w:fldChar w:fldCharType="end"/>
        </w:r>
      </w:hyperlink>
    </w:p>
    <w:p>
      <w:pPr>
        <w:pStyle w:val="TOC2"/>
        <w:tabs>
          <w:tab w:val="right" w:leader="dot" w:pos="8306"/>
        </w:tabs>
      </w:pPr>
      <w:hyperlink w:anchor="_Toc25892" w:history="1">
        <w:r>
          <w:rPr>
            <w:rFonts w:ascii="仿宋" w:eastAsia="仿宋" w:hAnsi="仿宋" w:cs="仿宋" w:hint="eastAsia"/>
            <w:lang w:eastAsia="zh-CN"/>
          </w:rPr>
          <w:t>(三)、节约用地措施</w:t>
        </w:r>
        <w:r>
          <w:tab/>
        </w:r>
        <w:r>
          <w:fldChar w:fldCharType="begin"/>
        </w:r>
        <w:r>
          <w:instrText xml:space="preserve"> PAGEREF _Toc25892 \h </w:instrText>
        </w:r>
        <w:r>
          <w:fldChar w:fldCharType="separate"/>
        </w:r>
        <w:r>
          <w:t>5</w:t>
        </w:r>
        <w:r>
          <w:fldChar w:fldCharType="end"/>
        </w:r>
      </w:hyperlink>
    </w:p>
    <w:p>
      <w:pPr>
        <w:pStyle w:val="TOC2"/>
        <w:tabs>
          <w:tab w:val="right" w:leader="dot" w:pos="8306"/>
        </w:tabs>
      </w:pPr>
      <w:hyperlink w:anchor="_Toc1762" w:history="1">
        <w:r>
          <w:rPr>
            <w:rFonts w:ascii="仿宋" w:eastAsia="仿宋" w:hAnsi="仿宋" w:cs="仿宋" w:hint="eastAsia"/>
            <w:lang w:eastAsia="zh-CN"/>
          </w:rPr>
          <w:t>(四)、总图布置方案</w:t>
        </w:r>
        <w:r>
          <w:tab/>
        </w:r>
        <w:r>
          <w:fldChar w:fldCharType="begin"/>
        </w:r>
        <w:r>
          <w:instrText xml:space="preserve"> PAGEREF _Toc1762 \h </w:instrText>
        </w:r>
        <w:r>
          <w:fldChar w:fldCharType="separate"/>
        </w:r>
        <w:r>
          <w:t>6</w:t>
        </w:r>
        <w:r>
          <w:fldChar w:fldCharType="end"/>
        </w:r>
      </w:hyperlink>
    </w:p>
    <w:p>
      <w:pPr>
        <w:pStyle w:val="TOC2"/>
        <w:tabs>
          <w:tab w:val="right" w:leader="dot" w:pos="8306"/>
        </w:tabs>
      </w:pPr>
      <w:hyperlink w:anchor="_Toc20662" w:history="1">
        <w:r>
          <w:rPr>
            <w:rFonts w:ascii="仿宋" w:eastAsia="仿宋" w:hAnsi="仿宋" w:cs="仿宋" w:hint="eastAsia"/>
            <w:lang w:eastAsia="zh-CN"/>
          </w:rPr>
          <w:t>(五)、选址综合评价</w:t>
        </w:r>
        <w:r>
          <w:tab/>
        </w:r>
        <w:r>
          <w:fldChar w:fldCharType="begin"/>
        </w:r>
        <w:r>
          <w:instrText xml:space="preserve"> PAGEREF _Toc20662 \h </w:instrText>
        </w:r>
        <w:r>
          <w:fldChar w:fldCharType="separate"/>
        </w:r>
        <w:r>
          <w:t>7</w:t>
        </w:r>
        <w:r>
          <w:fldChar w:fldCharType="end"/>
        </w:r>
      </w:hyperlink>
    </w:p>
    <w:p>
      <w:pPr>
        <w:pStyle w:val="TOC1"/>
        <w:tabs>
          <w:tab w:val="right" w:leader="dot" w:pos="8306"/>
        </w:tabs>
      </w:pPr>
      <w:hyperlink w:anchor="_Toc11068" w:history="1">
        <w:r>
          <w:rPr>
            <w:rFonts w:ascii="仿宋" w:eastAsia="仿宋" w:hAnsi="仿宋" w:cs="仿宋" w:hint="eastAsia"/>
            <w:lang w:eastAsia="zh-CN"/>
          </w:rPr>
          <w:t>二、市场分析、调研</w:t>
        </w:r>
        <w:r>
          <w:tab/>
        </w:r>
        <w:r>
          <w:fldChar w:fldCharType="begin"/>
        </w:r>
        <w:r>
          <w:instrText xml:space="preserve"> PAGEREF _Toc11068 \h </w:instrText>
        </w:r>
        <w:r>
          <w:fldChar w:fldCharType="separate"/>
        </w:r>
        <w:r>
          <w:t>9</w:t>
        </w:r>
        <w:r>
          <w:fldChar w:fldCharType="end"/>
        </w:r>
      </w:hyperlink>
    </w:p>
    <w:p>
      <w:pPr>
        <w:pStyle w:val="TOC2"/>
        <w:tabs>
          <w:tab w:val="right" w:leader="dot" w:pos="8306"/>
        </w:tabs>
      </w:pPr>
      <w:hyperlink w:anchor="_Toc25623" w:history="1">
        <w:r>
          <w:rPr>
            <w:rFonts w:ascii="仿宋" w:eastAsia="仿宋" w:hAnsi="仿宋" w:cs="仿宋" w:hint="eastAsia"/>
            <w:lang w:eastAsia="zh-CN"/>
          </w:rPr>
          <w:t>(一)、食品蒸发浓缩机械行业分析</w:t>
        </w:r>
        <w:r>
          <w:tab/>
        </w:r>
        <w:r>
          <w:fldChar w:fldCharType="begin"/>
        </w:r>
        <w:r>
          <w:instrText xml:space="preserve"> PAGEREF _Toc25623 \h </w:instrText>
        </w:r>
        <w:r>
          <w:fldChar w:fldCharType="separate"/>
        </w:r>
        <w:r>
          <w:t>9</w:t>
        </w:r>
        <w:r>
          <w:fldChar w:fldCharType="end"/>
        </w:r>
      </w:hyperlink>
    </w:p>
    <w:p>
      <w:pPr>
        <w:pStyle w:val="TOC2"/>
        <w:tabs>
          <w:tab w:val="right" w:leader="dot" w:pos="8306"/>
        </w:tabs>
      </w:pPr>
      <w:hyperlink w:anchor="_Toc20209" w:history="1">
        <w:r>
          <w:rPr>
            <w:rFonts w:ascii="仿宋" w:eastAsia="仿宋" w:hAnsi="仿宋" w:cs="仿宋" w:hint="eastAsia"/>
            <w:lang w:eastAsia="zh-CN"/>
          </w:rPr>
          <w:t>(二)、食品蒸发浓缩机械市场分析预测</w:t>
        </w:r>
        <w:r>
          <w:tab/>
        </w:r>
        <w:r>
          <w:fldChar w:fldCharType="begin"/>
        </w:r>
        <w:r>
          <w:instrText xml:space="preserve"> PAGEREF _Toc20209 \h </w:instrText>
        </w:r>
        <w:r>
          <w:fldChar w:fldCharType="separate"/>
        </w:r>
        <w:r>
          <w:t>9</w:t>
        </w:r>
        <w:r>
          <w:fldChar w:fldCharType="end"/>
        </w:r>
      </w:hyperlink>
    </w:p>
    <w:p>
      <w:pPr>
        <w:pStyle w:val="TOC1"/>
        <w:tabs>
          <w:tab w:val="right" w:leader="dot" w:pos="8306"/>
        </w:tabs>
      </w:pPr>
      <w:hyperlink w:anchor="_Toc16912" w:history="1">
        <w:r>
          <w:rPr>
            <w:rFonts w:ascii="仿宋" w:eastAsia="仿宋" w:hAnsi="仿宋" w:cs="仿宋" w:hint="eastAsia"/>
            <w:lang w:eastAsia="zh-CN"/>
          </w:rPr>
          <w:t>三、食品蒸发浓缩机械项目建设背景及必要性分析</w:t>
        </w:r>
        <w:r>
          <w:tab/>
        </w:r>
        <w:r>
          <w:fldChar w:fldCharType="begin"/>
        </w:r>
        <w:r>
          <w:instrText xml:space="preserve"> PAGEREF _Toc16912 \h </w:instrText>
        </w:r>
        <w:r>
          <w:fldChar w:fldCharType="separate"/>
        </w:r>
        <w:r>
          <w:t>10</w:t>
        </w:r>
        <w:r>
          <w:fldChar w:fldCharType="end"/>
        </w:r>
      </w:hyperlink>
    </w:p>
    <w:p>
      <w:pPr>
        <w:pStyle w:val="TOC2"/>
        <w:tabs>
          <w:tab w:val="right" w:leader="dot" w:pos="8306"/>
        </w:tabs>
      </w:pPr>
      <w:hyperlink w:anchor="_Toc12769" w:history="1">
        <w:r>
          <w:rPr>
            <w:rFonts w:ascii="仿宋" w:eastAsia="仿宋" w:hAnsi="仿宋" w:cs="仿宋" w:hint="eastAsia"/>
            <w:lang w:eastAsia="zh-CN"/>
          </w:rPr>
          <w:t>(一)、食品蒸发浓缩机械项目背景分析</w:t>
        </w:r>
        <w:r>
          <w:tab/>
        </w:r>
        <w:r>
          <w:fldChar w:fldCharType="begin"/>
        </w:r>
        <w:r>
          <w:instrText xml:space="preserve"> PAGEREF _Toc12769 \h </w:instrText>
        </w:r>
        <w:r>
          <w:fldChar w:fldCharType="separate"/>
        </w:r>
        <w:r>
          <w:t>10</w:t>
        </w:r>
        <w:r>
          <w:fldChar w:fldCharType="end"/>
        </w:r>
      </w:hyperlink>
    </w:p>
    <w:p>
      <w:pPr>
        <w:pStyle w:val="TOC2"/>
        <w:tabs>
          <w:tab w:val="right" w:leader="dot" w:pos="8306"/>
        </w:tabs>
      </w:pPr>
      <w:hyperlink w:anchor="_Toc6738" w:history="1">
        <w:r>
          <w:rPr>
            <w:rFonts w:ascii="仿宋" w:eastAsia="仿宋" w:hAnsi="仿宋" w:cs="仿宋" w:hint="eastAsia"/>
            <w:lang w:eastAsia="zh-CN"/>
          </w:rPr>
          <w:t>(二)、食品蒸发浓缩机械项目建设必要性分析</w:t>
        </w:r>
        <w:r>
          <w:tab/>
        </w:r>
        <w:r>
          <w:fldChar w:fldCharType="begin"/>
        </w:r>
        <w:r>
          <w:instrText xml:space="preserve"> PAGEREF _Toc6738 \h </w:instrText>
        </w:r>
        <w:r>
          <w:fldChar w:fldCharType="separate"/>
        </w:r>
        <w:r>
          <w:t>12</w:t>
        </w:r>
        <w:r>
          <w:fldChar w:fldCharType="end"/>
        </w:r>
      </w:hyperlink>
    </w:p>
    <w:p>
      <w:pPr>
        <w:pStyle w:val="TOC1"/>
        <w:tabs>
          <w:tab w:val="right" w:leader="dot" w:pos="8306"/>
        </w:tabs>
      </w:pPr>
      <w:hyperlink w:anchor="_Toc16126" w:history="1">
        <w:r>
          <w:rPr>
            <w:rFonts w:ascii="仿宋" w:eastAsia="仿宋" w:hAnsi="仿宋" w:cs="仿宋" w:hint="eastAsia"/>
            <w:lang w:eastAsia="zh-CN"/>
          </w:rPr>
          <w:t>四、产品规划分析</w:t>
        </w:r>
        <w:r>
          <w:tab/>
        </w:r>
        <w:r>
          <w:fldChar w:fldCharType="begin"/>
        </w:r>
        <w:r>
          <w:instrText xml:space="preserve"> PAGEREF _Toc16126 \h </w:instrText>
        </w:r>
        <w:r>
          <w:fldChar w:fldCharType="separate"/>
        </w:r>
        <w:r>
          <w:t>13</w:t>
        </w:r>
        <w:r>
          <w:fldChar w:fldCharType="end"/>
        </w:r>
      </w:hyperlink>
    </w:p>
    <w:p>
      <w:pPr>
        <w:pStyle w:val="TOC2"/>
        <w:tabs>
          <w:tab w:val="right" w:leader="dot" w:pos="8306"/>
        </w:tabs>
      </w:pPr>
      <w:hyperlink w:anchor="_Toc26094" w:history="1">
        <w:r>
          <w:rPr>
            <w:rFonts w:ascii="仿宋" w:eastAsia="仿宋" w:hAnsi="仿宋" w:cs="仿宋" w:hint="eastAsia"/>
            <w:lang w:eastAsia="zh-CN"/>
          </w:rPr>
          <w:t>(一)、产品规划</w:t>
        </w:r>
        <w:r>
          <w:tab/>
        </w:r>
        <w:r>
          <w:fldChar w:fldCharType="begin"/>
        </w:r>
        <w:r>
          <w:instrText xml:space="preserve"> PAGEREF _Toc26094 \h </w:instrText>
        </w:r>
        <w:r>
          <w:fldChar w:fldCharType="separate"/>
        </w:r>
        <w:r>
          <w:t>13</w:t>
        </w:r>
        <w:r>
          <w:fldChar w:fldCharType="end"/>
        </w:r>
      </w:hyperlink>
    </w:p>
    <w:p>
      <w:pPr>
        <w:pStyle w:val="TOC2"/>
        <w:tabs>
          <w:tab w:val="right" w:leader="dot" w:pos="8306"/>
        </w:tabs>
      </w:pPr>
      <w:hyperlink w:anchor="_Toc25973" w:history="1">
        <w:r>
          <w:rPr>
            <w:rFonts w:ascii="仿宋" w:eastAsia="仿宋" w:hAnsi="仿宋" w:cs="仿宋" w:hint="eastAsia"/>
            <w:lang w:eastAsia="zh-CN"/>
          </w:rPr>
          <w:t>(二)、建设规模</w:t>
        </w:r>
        <w:r>
          <w:tab/>
        </w:r>
        <w:r>
          <w:fldChar w:fldCharType="begin"/>
        </w:r>
        <w:r>
          <w:instrText xml:space="preserve"> PAGEREF _Toc25973 \h </w:instrText>
        </w:r>
        <w:r>
          <w:fldChar w:fldCharType="separate"/>
        </w:r>
        <w:r>
          <w:t>14</w:t>
        </w:r>
        <w:r>
          <w:fldChar w:fldCharType="end"/>
        </w:r>
      </w:hyperlink>
    </w:p>
    <w:p>
      <w:pPr>
        <w:pStyle w:val="TOC1"/>
        <w:tabs>
          <w:tab w:val="right" w:leader="dot" w:pos="8306"/>
        </w:tabs>
      </w:pPr>
      <w:hyperlink w:anchor="_Toc12364" w:history="1">
        <w:r>
          <w:rPr>
            <w:rFonts w:ascii="仿宋" w:eastAsia="仿宋" w:hAnsi="仿宋" w:cs="仿宋" w:hint="eastAsia"/>
            <w:lang w:eastAsia="zh-CN"/>
          </w:rPr>
          <w:t>五、食品蒸发浓缩机械项目可持续发展</w:t>
        </w:r>
        <w:r>
          <w:tab/>
        </w:r>
        <w:r>
          <w:fldChar w:fldCharType="begin"/>
        </w:r>
        <w:r>
          <w:instrText xml:space="preserve"> PAGEREF _Toc12364 \h </w:instrText>
        </w:r>
        <w:r>
          <w:fldChar w:fldCharType="separate"/>
        </w:r>
        <w:r>
          <w:t>15</w:t>
        </w:r>
        <w:r>
          <w:fldChar w:fldCharType="end"/>
        </w:r>
      </w:hyperlink>
    </w:p>
    <w:p>
      <w:pPr>
        <w:pStyle w:val="TOC2"/>
        <w:tabs>
          <w:tab w:val="right" w:leader="dot" w:pos="8306"/>
        </w:tabs>
      </w:pPr>
      <w:hyperlink w:anchor="_Toc16436" w:history="1">
        <w:r>
          <w:rPr>
            <w:rFonts w:ascii="仿宋" w:eastAsia="仿宋" w:hAnsi="仿宋" w:cs="仿宋" w:hint="eastAsia"/>
            <w:lang w:eastAsia="zh-CN"/>
          </w:rPr>
          <w:t>(一)、可持续战略与实践</w:t>
        </w:r>
        <w:r>
          <w:tab/>
        </w:r>
        <w:r>
          <w:fldChar w:fldCharType="begin"/>
        </w:r>
        <w:r>
          <w:instrText xml:space="preserve"> PAGEREF _Toc16436 \h </w:instrText>
        </w:r>
        <w:r>
          <w:fldChar w:fldCharType="separate"/>
        </w:r>
        <w:r>
          <w:t>15</w:t>
        </w:r>
        <w:r>
          <w:fldChar w:fldCharType="end"/>
        </w:r>
      </w:hyperlink>
    </w:p>
    <w:p>
      <w:pPr>
        <w:pStyle w:val="TOC2"/>
        <w:tabs>
          <w:tab w:val="right" w:leader="dot" w:pos="8306"/>
        </w:tabs>
      </w:pPr>
      <w:hyperlink w:anchor="_Toc6436" w:history="1">
        <w:r>
          <w:rPr>
            <w:rFonts w:ascii="仿宋" w:eastAsia="仿宋" w:hAnsi="仿宋" w:cs="仿宋" w:hint="eastAsia"/>
            <w:lang w:eastAsia="zh-CN"/>
          </w:rPr>
          <w:t>(二)、环保与社会责任</w:t>
        </w:r>
        <w:r>
          <w:tab/>
        </w:r>
        <w:r>
          <w:fldChar w:fldCharType="begin"/>
        </w:r>
        <w:r>
          <w:instrText xml:space="preserve"> PAGEREF _Toc6436 \h </w:instrText>
        </w:r>
        <w:r>
          <w:fldChar w:fldCharType="separate"/>
        </w:r>
        <w:r>
          <w:t>16</w:t>
        </w:r>
        <w:r>
          <w:fldChar w:fldCharType="end"/>
        </w:r>
      </w:hyperlink>
    </w:p>
    <w:p>
      <w:pPr>
        <w:pStyle w:val="TOC1"/>
        <w:tabs>
          <w:tab w:val="right" w:leader="dot" w:pos="8306"/>
        </w:tabs>
      </w:pPr>
      <w:hyperlink w:anchor="_Toc9871" w:history="1">
        <w:r>
          <w:rPr>
            <w:rFonts w:ascii="仿宋" w:eastAsia="仿宋" w:hAnsi="仿宋" w:cs="仿宋" w:hint="eastAsia"/>
            <w:lang w:eastAsia="zh-CN"/>
          </w:rPr>
          <w:t>六、食品蒸发浓缩机械项目土建工程</w:t>
        </w:r>
        <w:r>
          <w:tab/>
        </w:r>
        <w:r>
          <w:fldChar w:fldCharType="begin"/>
        </w:r>
        <w:r>
          <w:instrText xml:space="preserve"> PAGEREF _Toc9871 \h </w:instrText>
        </w:r>
        <w:r>
          <w:fldChar w:fldCharType="separate"/>
        </w:r>
        <w:r>
          <w:t>17</w:t>
        </w:r>
        <w:r>
          <w:fldChar w:fldCharType="end"/>
        </w:r>
      </w:hyperlink>
    </w:p>
    <w:p>
      <w:pPr>
        <w:pStyle w:val="TOC2"/>
        <w:tabs>
          <w:tab w:val="right" w:leader="dot" w:pos="8306"/>
        </w:tabs>
      </w:pPr>
      <w:hyperlink w:anchor="_Toc24331" w:history="1">
        <w:r>
          <w:rPr>
            <w:rFonts w:ascii="仿宋" w:eastAsia="仿宋" w:hAnsi="仿宋" w:cs="仿宋" w:hint="eastAsia"/>
            <w:lang w:eastAsia="zh-CN"/>
          </w:rPr>
          <w:t>(一)、建筑工程设计原则</w:t>
        </w:r>
        <w:r>
          <w:tab/>
        </w:r>
        <w:r>
          <w:fldChar w:fldCharType="begin"/>
        </w:r>
        <w:r>
          <w:instrText xml:space="preserve"> PAGEREF _Toc24331 \h </w:instrText>
        </w:r>
        <w:r>
          <w:fldChar w:fldCharType="separate"/>
        </w:r>
        <w:r>
          <w:t>17</w:t>
        </w:r>
        <w:r>
          <w:fldChar w:fldCharType="end"/>
        </w:r>
      </w:hyperlink>
    </w:p>
    <w:p>
      <w:pPr>
        <w:pStyle w:val="TOC2"/>
        <w:tabs>
          <w:tab w:val="right" w:leader="dot" w:pos="8306"/>
        </w:tabs>
      </w:pPr>
      <w:hyperlink w:anchor="_Toc22286" w:history="1">
        <w:r>
          <w:rPr>
            <w:rFonts w:ascii="仿宋" w:eastAsia="仿宋" w:hAnsi="仿宋" w:cs="仿宋" w:hint="eastAsia"/>
            <w:lang w:eastAsia="zh-CN"/>
          </w:rPr>
          <w:t>(二)、土建工程设计年限及安全等级</w:t>
        </w:r>
        <w:r>
          <w:tab/>
        </w:r>
        <w:r>
          <w:fldChar w:fldCharType="begin"/>
        </w:r>
        <w:r>
          <w:instrText xml:space="preserve"> PAGEREF _Toc22286 \h </w:instrText>
        </w:r>
        <w:r>
          <w:fldChar w:fldCharType="separate"/>
        </w:r>
        <w:r>
          <w:t>18</w:t>
        </w:r>
        <w:r>
          <w:fldChar w:fldCharType="end"/>
        </w:r>
      </w:hyperlink>
    </w:p>
    <w:p>
      <w:pPr>
        <w:pStyle w:val="TOC2"/>
        <w:tabs>
          <w:tab w:val="right" w:leader="dot" w:pos="8306"/>
        </w:tabs>
      </w:pPr>
      <w:hyperlink w:anchor="_Toc32653" w:history="1">
        <w:r>
          <w:rPr>
            <w:rFonts w:ascii="仿宋" w:eastAsia="仿宋" w:hAnsi="仿宋" w:cs="仿宋" w:hint="eastAsia"/>
            <w:lang w:eastAsia="zh-CN"/>
          </w:rPr>
          <w:t>(三)、建筑工程设计总体要求</w:t>
        </w:r>
        <w:r>
          <w:tab/>
        </w:r>
        <w:r>
          <w:fldChar w:fldCharType="begin"/>
        </w:r>
        <w:r>
          <w:instrText xml:space="preserve"> PAGEREF _Toc32653 \h </w:instrText>
        </w:r>
        <w:r>
          <w:fldChar w:fldCharType="separate"/>
        </w:r>
        <w:r>
          <w:t>20</w:t>
        </w:r>
        <w:r>
          <w:fldChar w:fldCharType="end"/>
        </w:r>
      </w:hyperlink>
    </w:p>
    <w:p>
      <w:pPr>
        <w:pStyle w:val="TOC2"/>
        <w:tabs>
          <w:tab w:val="right" w:leader="dot" w:pos="8306"/>
        </w:tabs>
      </w:pPr>
      <w:hyperlink w:anchor="_Toc13740" w:history="1">
        <w:r>
          <w:rPr>
            <w:rFonts w:ascii="仿宋" w:eastAsia="仿宋" w:hAnsi="仿宋" w:cs="仿宋" w:hint="eastAsia"/>
            <w:lang w:eastAsia="zh-CN"/>
          </w:rPr>
          <w:t>(四)、土建工程建设指标</w:t>
        </w:r>
        <w:r>
          <w:tab/>
        </w:r>
        <w:r>
          <w:fldChar w:fldCharType="begin"/>
        </w:r>
        <w:r>
          <w:instrText xml:space="preserve"> PAGEREF _Toc13740 \h </w:instrText>
        </w:r>
        <w:r>
          <w:fldChar w:fldCharType="separate"/>
        </w:r>
        <w:r>
          <w:t>20</w:t>
        </w:r>
        <w:r>
          <w:fldChar w:fldCharType="end"/>
        </w:r>
      </w:hyperlink>
    </w:p>
    <w:p>
      <w:pPr>
        <w:pStyle w:val="TOC1"/>
        <w:tabs>
          <w:tab w:val="right" w:leader="dot" w:pos="8306"/>
        </w:tabs>
      </w:pPr>
      <w:hyperlink w:anchor="_Toc8426" w:history="1">
        <w:r>
          <w:rPr>
            <w:rFonts w:ascii="仿宋" w:eastAsia="仿宋" w:hAnsi="仿宋" w:cs="仿宋" w:hint="eastAsia"/>
            <w:lang w:eastAsia="zh-CN"/>
          </w:rPr>
          <w:t>七、食品蒸发浓缩机械项目环境影响分析</w:t>
        </w:r>
        <w:r>
          <w:tab/>
        </w:r>
        <w:r>
          <w:fldChar w:fldCharType="begin"/>
        </w:r>
        <w:r>
          <w:instrText xml:space="preserve"> PAGEREF _Toc8426 \h </w:instrText>
        </w:r>
        <w:r>
          <w:fldChar w:fldCharType="separate"/>
        </w:r>
        <w:r>
          <w:t>20</w:t>
        </w:r>
        <w:r>
          <w:fldChar w:fldCharType="end"/>
        </w:r>
      </w:hyperlink>
    </w:p>
    <w:p>
      <w:pPr>
        <w:pStyle w:val="TOC2"/>
        <w:tabs>
          <w:tab w:val="right" w:leader="dot" w:pos="8306"/>
        </w:tabs>
      </w:pPr>
      <w:hyperlink w:anchor="_Toc8463" w:history="1">
        <w:r>
          <w:rPr>
            <w:rFonts w:ascii="仿宋" w:eastAsia="仿宋" w:hAnsi="仿宋" w:cs="仿宋" w:hint="eastAsia"/>
            <w:lang w:eastAsia="zh-CN"/>
          </w:rPr>
          <w:t>(一)、建设区域环境质量现状</w:t>
        </w:r>
        <w:r>
          <w:tab/>
        </w:r>
        <w:r>
          <w:fldChar w:fldCharType="begin"/>
        </w:r>
        <w:r>
          <w:instrText xml:space="preserve"> PAGEREF _Toc8463 \h </w:instrText>
        </w:r>
        <w:r>
          <w:fldChar w:fldCharType="separate"/>
        </w:r>
        <w:r>
          <w:t>20</w:t>
        </w:r>
        <w:r>
          <w:fldChar w:fldCharType="end"/>
        </w:r>
      </w:hyperlink>
    </w:p>
    <w:p>
      <w:pPr>
        <w:pStyle w:val="TOC2"/>
        <w:tabs>
          <w:tab w:val="right" w:leader="dot" w:pos="8306"/>
        </w:tabs>
      </w:pPr>
      <w:hyperlink w:anchor="_Toc23282" w:history="1">
        <w:r>
          <w:rPr>
            <w:rFonts w:ascii="仿宋" w:eastAsia="仿宋" w:hAnsi="仿宋" w:cs="仿宋" w:hint="eastAsia"/>
            <w:lang w:eastAsia="zh-CN"/>
          </w:rPr>
          <w:t>(二)、建设期环境保护</w:t>
        </w:r>
        <w:r>
          <w:tab/>
        </w:r>
        <w:r>
          <w:fldChar w:fldCharType="begin"/>
        </w:r>
        <w:r>
          <w:instrText xml:space="preserve"> PAGEREF _Toc23282 \h </w:instrText>
        </w:r>
        <w:r>
          <w:fldChar w:fldCharType="separate"/>
        </w:r>
        <w:r>
          <w:t>22</w:t>
        </w:r>
        <w:r>
          <w:fldChar w:fldCharType="end"/>
        </w:r>
      </w:hyperlink>
    </w:p>
    <w:p>
      <w:pPr>
        <w:pStyle w:val="TOC2"/>
        <w:tabs>
          <w:tab w:val="right" w:leader="dot" w:pos="8306"/>
        </w:tabs>
      </w:pPr>
      <w:hyperlink w:anchor="_Toc16001" w:history="1">
        <w:r>
          <w:rPr>
            <w:rFonts w:ascii="仿宋" w:eastAsia="仿宋" w:hAnsi="仿宋" w:cs="仿宋" w:hint="eastAsia"/>
            <w:lang w:eastAsia="zh-CN"/>
          </w:rPr>
          <w:t>(三)、运营期环境保护</w:t>
        </w:r>
        <w:r>
          <w:tab/>
        </w:r>
        <w:r>
          <w:fldChar w:fldCharType="begin"/>
        </w:r>
        <w:r>
          <w:instrText xml:space="preserve"> PAGEREF _Toc16001 \h </w:instrText>
        </w:r>
        <w:r>
          <w:fldChar w:fldCharType="separate"/>
        </w:r>
        <w:r>
          <w:t>23</w:t>
        </w:r>
        <w:r>
          <w:fldChar w:fldCharType="end"/>
        </w:r>
      </w:hyperlink>
    </w:p>
    <w:p>
      <w:pPr>
        <w:pStyle w:val="TOC2"/>
        <w:tabs>
          <w:tab w:val="right" w:leader="dot" w:pos="8306"/>
        </w:tabs>
      </w:pPr>
      <w:hyperlink w:anchor="_Toc24473" w:history="1">
        <w:r>
          <w:rPr>
            <w:rFonts w:ascii="仿宋" w:eastAsia="仿宋" w:hAnsi="仿宋" w:cs="仿宋" w:hint="eastAsia"/>
            <w:lang w:eastAsia="zh-CN"/>
          </w:rPr>
          <w:t>(四)、食品蒸发浓缩机械项目建设对区域经济的影响</w:t>
        </w:r>
        <w:r>
          <w:tab/>
        </w:r>
        <w:r>
          <w:fldChar w:fldCharType="begin"/>
        </w:r>
        <w:r>
          <w:instrText xml:space="preserve"> PAGEREF _Toc24473 \h </w:instrText>
        </w:r>
        <w:r>
          <w:fldChar w:fldCharType="separate"/>
        </w:r>
        <w:r>
          <w:t>25</w:t>
        </w:r>
        <w:r>
          <w:fldChar w:fldCharType="end"/>
        </w:r>
      </w:hyperlink>
    </w:p>
    <w:p>
      <w:pPr>
        <w:pStyle w:val="TOC2"/>
        <w:tabs>
          <w:tab w:val="right" w:leader="dot" w:pos="8306"/>
        </w:tabs>
      </w:pPr>
      <w:hyperlink w:anchor="_Toc23220" w:history="1">
        <w:r>
          <w:rPr>
            <w:rFonts w:ascii="仿宋" w:eastAsia="仿宋" w:hAnsi="仿宋" w:cs="仿宋" w:hint="eastAsia"/>
            <w:lang w:eastAsia="zh-CN"/>
          </w:rPr>
          <w:t>(五)、废弃物处理</w:t>
        </w:r>
        <w:r>
          <w:tab/>
        </w:r>
        <w:r>
          <w:fldChar w:fldCharType="begin"/>
        </w:r>
        <w:r>
          <w:instrText xml:space="preserve"> PAGEREF _Toc23220 \h </w:instrText>
        </w:r>
        <w:r>
          <w:fldChar w:fldCharType="separate"/>
        </w:r>
        <w:r>
          <w:t>27</w:t>
        </w:r>
        <w:r>
          <w:fldChar w:fldCharType="end"/>
        </w:r>
      </w:hyperlink>
    </w:p>
    <w:p>
      <w:pPr>
        <w:pStyle w:val="TOC2"/>
        <w:tabs>
          <w:tab w:val="right" w:leader="dot" w:pos="8306"/>
        </w:tabs>
      </w:pPr>
      <w:hyperlink w:anchor="_Toc18734" w:history="1">
        <w:r>
          <w:rPr>
            <w:rFonts w:ascii="仿宋" w:eastAsia="仿宋" w:hAnsi="仿宋" w:cs="仿宋" w:hint="eastAsia"/>
            <w:lang w:eastAsia="zh-CN"/>
          </w:rPr>
          <w:t>(六)、特殊环境影响分析</w:t>
        </w:r>
        <w:r>
          <w:tab/>
        </w:r>
        <w:r>
          <w:fldChar w:fldCharType="begin"/>
        </w:r>
        <w:r>
          <w:instrText xml:space="preserve"> PAGEREF _Toc18734 \h </w:instrText>
        </w:r>
        <w:r>
          <w:fldChar w:fldCharType="separate"/>
        </w:r>
        <w:r>
          <w:t>28</w:t>
        </w:r>
        <w:r>
          <w:fldChar w:fldCharType="end"/>
        </w:r>
      </w:hyperlink>
    </w:p>
    <w:p>
      <w:pPr>
        <w:pStyle w:val="TOC2"/>
        <w:tabs>
          <w:tab w:val="right" w:leader="dot" w:pos="8306"/>
        </w:tabs>
      </w:pPr>
      <w:hyperlink w:anchor="_Toc11664" w:history="1">
        <w:r>
          <w:rPr>
            <w:rFonts w:ascii="仿宋" w:eastAsia="仿宋" w:hAnsi="仿宋" w:cs="仿宋" w:hint="eastAsia"/>
            <w:lang w:eastAsia="zh-CN"/>
          </w:rPr>
          <w:t>(七)、清洁生产</w:t>
        </w:r>
        <w:r>
          <w:tab/>
        </w:r>
        <w:r>
          <w:fldChar w:fldCharType="begin"/>
        </w:r>
        <w:r>
          <w:instrText xml:space="preserve"> PAGEREF _Toc11664 \h </w:instrText>
        </w:r>
        <w:r>
          <w:fldChar w:fldCharType="separate"/>
        </w:r>
        <w:r>
          <w:t>29</w:t>
        </w:r>
        <w:r>
          <w:fldChar w:fldCharType="end"/>
        </w:r>
      </w:hyperlink>
    </w:p>
    <w:p>
      <w:pPr>
        <w:pStyle w:val="TOC2"/>
        <w:tabs>
          <w:tab w:val="right" w:leader="dot" w:pos="8306"/>
        </w:tabs>
      </w:pPr>
      <w:hyperlink w:anchor="_Toc17253" w:history="1">
        <w:r>
          <w:rPr>
            <w:rFonts w:ascii="仿宋" w:eastAsia="仿宋" w:hAnsi="仿宋" w:cs="仿宋" w:hint="eastAsia"/>
            <w:lang w:eastAsia="zh-CN"/>
          </w:rPr>
          <w:t>(八)、环境保护综合评价</w:t>
        </w:r>
        <w:r>
          <w:tab/>
        </w:r>
        <w:r>
          <w:fldChar w:fldCharType="begin"/>
        </w:r>
        <w:r>
          <w:instrText xml:space="preserve"> PAGEREF _Toc17253 \h </w:instrText>
        </w:r>
        <w:r>
          <w:fldChar w:fldCharType="separate"/>
        </w:r>
        <w:r>
          <w:t>30</w:t>
        </w:r>
        <w:r>
          <w:fldChar w:fldCharType="end"/>
        </w:r>
      </w:hyperlink>
    </w:p>
    <w:p>
      <w:pPr>
        <w:pStyle w:val="TOC1"/>
        <w:tabs>
          <w:tab w:val="right" w:leader="dot" w:pos="8306"/>
        </w:tabs>
      </w:pPr>
      <w:hyperlink w:anchor="_Toc423" w:history="1">
        <w:r>
          <w:rPr>
            <w:rFonts w:ascii="仿宋" w:eastAsia="仿宋" w:hAnsi="仿宋" w:cs="仿宋" w:hint="eastAsia"/>
            <w:lang w:eastAsia="zh-CN"/>
          </w:rPr>
          <w:t>八、食品蒸发浓缩机械项目经营效益</w:t>
        </w:r>
        <w:r>
          <w:tab/>
        </w:r>
        <w:r>
          <w:fldChar w:fldCharType="begin"/>
        </w:r>
        <w:r>
          <w:instrText xml:space="preserve"> PAGEREF _Toc423 \h </w:instrText>
        </w:r>
        <w:r>
          <w:fldChar w:fldCharType="separate"/>
        </w:r>
        <w:r>
          <w:t>32</w:t>
        </w:r>
        <w:r>
          <w:fldChar w:fldCharType="end"/>
        </w:r>
      </w:hyperlink>
    </w:p>
    <w:p>
      <w:pPr>
        <w:pStyle w:val="TOC2"/>
        <w:tabs>
          <w:tab w:val="right" w:leader="dot" w:pos="8306"/>
        </w:tabs>
      </w:pPr>
      <w:hyperlink w:anchor="_Toc1018" w:history="1">
        <w:r>
          <w:rPr>
            <w:rFonts w:ascii="仿宋" w:eastAsia="仿宋" w:hAnsi="仿宋" w:cs="仿宋" w:hint="eastAsia"/>
            <w:lang w:eastAsia="zh-CN"/>
          </w:rPr>
          <w:t>(一)、经济评价财务测算</w:t>
        </w:r>
        <w:r>
          <w:tab/>
        </w:r>
        <w:r>
          <w:fldChar w:fldCharType="begin"/>
        </w:r>
        <w:r>
          <w:instrText xml:space="preserve"> PAGEREF _Toc1018 \h </w:instrText>
        </w:r>
        <w:r>
          <w:fldChar w:fldCharType="separate"/>
        </w:r>
        <w:r>
          <w:t>32</w:t>
        </w:r>
        <w:r>
          <w:fldChar w:fldCharType="end"/>
        </w:r>
      </w:hyperlink>
    </w:p>
    <w:p>
      <w:pPr>
        <w:pStyle w:val="TOC2"/>
        <w:tabs>
          <w:tab w:val="right" w:leader="dot" w:pos="8306"/>
        </w:tabs>
      </w:pPr>
      <w:hyperlink w:anchor="_Toc1978" w:history="1">
        <w:r>
          <w:rPr>
            <w:rFonts w:ascii="仿宋" w:eastAsia="仿宋" w:hAnsi="仿宋" w:cs="仿宋" w:hint="eastAsia"/>
            <w:lang w:eastAsia="zh-CN"/>
          </w:rPr>
          <w:t>(二)、食品蒸发浓缩机械项目盈利能力分析</w:t>
        </w:r>
        <w:r>
          <w:tab/>
        </w:r>
        <w:r>
          <w:fldChar w:fldCharType="begin"/>
        </w:r>
        <w:r>
          <w:instrText xml:space="preserve"> PAGEREF _Toc1978 \h </w:instrText>
        </w:r>
        <w:r>
          <w:fldChar w:fldCharType="separate"/>
        </w:r>
        <w:r>
          <w:t>33</w:t>
        </w:r>
        <w:r>
          <w:fldChar w:fldCharType="end"/>
        </w:r>
      </w:hyperlink>
    </w:p>
    <w:p>
      <w:pPr>
        <w:pStyle w:val="TOC1"/>
        <w:tabs>
          <w:tab w:val="right" w:leader="dot" w:pos="8306"/>
        </w:tabs>
      </w:pPr>
      <w:hyperlink w:anchor="_Toc26421" w:history="1">
        <w:r>
          <w:rPr>
            <w:rFonts w:ascii="仿宋" w:eastAsia="仿宋" w:hAnsi="仿宋" w:cs="仿宋" w:hint="eastAsia"/>
            <w:lang w:eastAsia="zh-CN"/>
          </w:rPr>
          <w:t>九、食品蒸发浓缩机械项目财务管理</w:t>
        </w:r>
        <w:r>
          <w:tab/>
        </w:r>
        <w:r>
          <w:fldChar w:fldCharType="begin"/>
        </w:r>
        <w:r>
          <w:instrText xml:space="preserve"> PAGEREF _Toc26421 \h </w:instrText>
        </w:r>
        <w:r>
          <w:fldChar w:fldCharType="separate"/>
        </w:r>
        <w:r>
          <w:t>34</w:t>
        </w:r>
        <w:r>
          <w:fldChar w:fldCharType="end"/>
        </w:r>
      </w:hyperlink>
    </w:p>
    <w:p>
      <w:pPr>
        <w:pStyle w:val="TOC2"/>
        <w:tabs>
          <w:tab w:val="right" w:leader="dot" w:pos="8306"/>
        </w:tabs>
      </w:pPr>
      <w:hyperlink w:anchor="_Toc18817" w:history="1">
        <w:r>
          <w:rPr>
            <w:rFonts w:ascii="仿宋" w:eastAsia="仿宋" w:hAnsi="仿宋" w:cs="仿宋" w:hint="eastAsia"/>
            <w:lang w:eastAsia="zh-CN"/>
          </w:rPr>
          <w:t>(一)、资金需求大</w:t>
        </w:r>
        <w:r>
          <w:tab/>
        </w:r>
        <w:r>
          <w:fldChar w:fldCharType="begin"/>
        </w:r>
        <w:r>
          <w:instrText xml:space="preserve"> PAGEREF _Toc18817 \h </w:instrText>
        </w:r>
        <w:r>
          <w:fldChar w:fldCharType="separate"/>
        </w:r>
        <w:r>
          <w:t>34</w:t>
        </w:r>
        <w:r>
          <w:fldChar w:fldCharType="end"/>
        </w:r>
      </w:hyperlink>
    </w:p>
    <w:p>
      <w:pPr>
        <w:pStyle w:val="TOC2"/>
        <w:tabs>
          <w:tab w:val="right" w:leader="dot" w:pos="8306"/>
        </w:tabs>
      </w:pPr>
      <w:hyperlink w:anchor="_Toc7572" w:history="1">
        <w:r>
          <w:rPr>
            <w:rFonts w:ascii="仿宋" w:eastAsia="仿宋" w:hAnsi="仿宋" w:cs="仿宋" w:hint="eastAsia"/>
            <w:lang w:eastAsia="zh-CN"/>
          </w:rPr>
          <w:t>(二)、研发周期长</w:t>
        </w:r>
        <w:r>
          <w:tab/>
        </w:r>
        <w:r>
          <w:fldChar w:fldCharType="begin"/>
        </w:r>
        <w:r>
          <w:instrText xml:space="preserve"> PAGEREF _Toc7572 \h </w:instrText>
        </w:r>
        <w:r>
          <w:fldChar w:fldCharType="separate"/>
        </w:r>
        <w:r>
          <w:t>35</w:t>
        </w:r>
        <w:r>
          <w:fldChar w:fldCharType="end"/>
        </w:r>
      </w:hyperlink>
    </w:p>
    <w:p>
      <w:pPr>
        <w:pStyle w:val="TOC2"/>
        <w:tabs>
          <w:tab w:val="right" w:leader="dot" w:pos="8306"/>
        </w:tabs>
      </w:pPr>
      <w:hyperlink w:anchor="_Toc30950" w:history="1">
        <w:r>
          <w:rPr>
            <w:rFonts w:ascii="仿宋" w:eastAsia="仿宋" w:hAnsi="仿宋" w:cs="仿宋" w:hint="eastAsia"/>
            <w:lang w:eastAsia="zh-CN"/>
          </w:rPr>
          <w:t>(三)、市场风险大</w:t>
        </w:r>
        <w:r>
          <w:tab/>
        </w:r>
        <w:r>
          <w:fldChar w:fldCharType="begin"/>
        </w:r>
        <w:r>
          <w:instrText xml:space="preserve"> PAGEREF _Toc30950 \h </w:instrText>
        </w:r>
        <w:r>
          <w:fldChar w:fldCharType="separate"/>
        </w:r>
        <w:r>
          <w:t>36</w:t>
        </w:r>
        <w:r>
          <w:fldChar w:fldCharType="end"/>
        </w:r>
      </w:hyperlink>
    </w:p>
    <w:p>
      <w:pPr>
        <w:pStyle w:val="TOC2"/>
        <w:tabs>
          <w:tab w:val="right" w:leader="dot" w:pos="8306"/>
        </w:tabs>
      </w:pPr>
      <w:hyperlink w:anchor="_Toc18178" w:history="1">
        <w:r>
          <w:rPr>
            <w:rFonts w:ascii="仿宋" w:eastAsia="仿宋" w:hAnsi="仿宋" w:cs="仿宋" w:hint="eastAsia"/>
            <w:lang w:eastAsia="zh-CN"/>
          </w:rPr>
          <w:t>(四)、利润率高</w:t>
        </w:r>
        <w:r>
          <w:tab/>
        </w:r>
        <w:r>
          <w:fldChar w:fldCharType="begin"/>
        </w:r>
        <w:r>
          <w:instrText xml:space="preserve"> PAGEREF _Toc18178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35" w:history="1">
        <w:r>
          <w:rPr>
            <w:rFonts w:ascii="仿宋" w:eastAsia="仿宋" w:hAnsi="仿宋" w:cs="仿宋" w:hint="eastAsia"/>
            <w:lang w:eastAsia="zh-CN"/>
          </w:rPr>
          <w:t>十、食品蒸发浓缩机械项目人力资源管理</w:t>
        </w:r>
        <w:r>
          <w:tab/>
        </w:r>
        <w:r>
          <w:fldChar w:fldCharType="begin"/>
        </w:r>
        <w:r>
          <w:instrText xml:space="preserve"> PAGEREF _Toc18535 \h </w:instrText>
        </w:r>
        <w:r>
          <w:fldChar w:fldCharType="separate"/>
        </w:r>
        <w:r>
          <w:t>41</w:t>
        </w:r>
        <w:r>
          <w:fldChar w:fldCharType="end"/>
        </w:r>
      </w:hyperlink>
    </w:p>
    <w:p>
      <w:pPr>
        <w:pStyle w:val="TOC2"/>
        <w:tabs>
          <w:tab w:val="right" w:leader="dot" w:pos="8306"/>
        </w:tabs>
      </w:pPr>
      <w:hyperlink w:anchor="_Toc7484" w:history="1">
        <w:r>
          <w:rPr>
            <w:rFonts w:ascii="仿宋" w:eastAsia="仿宋" w:hAnsi="仿宋" w:cs="仿宋" w:hint="eastAsia"/>
            <w:lang w:eastAsia="zh-CN"/>
          </w:rPr>
          <w:t>(一)、建立健全的预算管理制度</w:t>
        </w:r>
        <w:r>
          <w:tab/>
        </w:r>
        <w:r>
          <w:fldChar w:fldCharType="begin"/>
        </w:r>
        <w:r>
          <w:instrText xml:space="preserve"> PAGEREF _Toc7484 \h </w:instrText>
        </w:r>
        <w:r>
          <w:fldChar w:fldCharType="separate"/>
        </w:r>
        <w:r>
          <w:t>41</w:t>
        </w:r>
        <w:r>
          <w:fldChar w:fldCharType="end"/>
        </w:r>
      </w:hyperlink>
    </w:p>
    <w:p>
      <w:pPr>
        <w:pStyle w:val="TOC2"/>
        <w:tabs>
          <w:tab w:val="right" w:leader="dot" w:pos="8306"/>
        </w:tabs>
      </w:pPr>
      <w:hyperlink w:anchor="_Toc32543" w:history="1">
        <w:r>
          <w:rPr>
            <w:rFonts w:ascii="仿宋" w:eastAsia="仿宋" w:hAnsi="仿宋" w:cs="仿宋" w:hint="eastAsia"/>
            <w:lang w:eastAsia="zh-CN"/>
          </w:rPr>
          <w:t>(二)、加强资金流动监控</w:t>
        </w:r>
        <w:r>
          <w:tab/>
        </w:r>
        <w:r>
          <w:fldChar w:fldCharType="begin"/>
        </w:r>
        <w:r>
          <w:instrText xml:space="preserve"> PAGEREF _Toc32543 \h </w:instrText>
        </w:r>
        <w:r>
          <w:fldChar w:fldCharType="separate"/>
        </w:r>
        <w:r>
          <w:t>43</w:t>
        </w:r>
        <w:r>
          <w:fldChar w:fldCharType="end"/>
        </w:r>
      </w:hyperlink>
    </w:p>
    <w:p>
      <w:pPr>
        <w:pStyle w:val="TOC2"/>
        <w:tabs>
          <w:tab w:val="right" w:leader="dot" w:pos="8306"/>
        </w:tabs>
      </w:pPr>
      <w:hyperlink w:anchor="_Toc13819" w:history="1">
        <w:r>
          <w:rPr>
            <w:rFonts w:ascii="仿宋" w:eastAsia="仿宋" w:hAnsi="仿宋" w:cs="仿宋" w:hint="eastAsia"/>
            <w:lang w:eastAsia="zh-CN"/>
          </w:rPr>
          <w:t>(三)、制定完善的风险控制机制</w:t>
        </w:r>
        <w:r>
          <w:tab/>
        </w:r>
        <w:r>
          <w:fldChar w:fldCharType="begin"/>
        </w:r>
        <w:r>
          <w:instrText xml:space="preserve"> PAGEREF _Toc13819 \h </w:instrText>
        </w:r>
        <w:r>
          <w:fldChar w:fldCharType="separate"/>
        </w:r>
        <w:r>
          <w:t>44</w:t>
        </w:r>
        <w:r>
          <w:fldChar w:fldCharType="end"/>
        </w:r>
      </w:hyperlink>
    </w:p>
    <w:p>
      <w:pPr>
        <w:pStyle w:val="TOC2"/>
        <w:tabs>
          <w:tab w:val="right" w:leader="dot" w:pos="8306"/>
        </w:tabs>
      </w:pPr>
      <w:hyperlink w:anchor="_Toc17097" w:history="1">
        <w:r>
          <w:rPr>
            <w:rFonts w:ascii="仿宋" w:eastAsia="仿宋" w:hAnsi="仿宋" w:cs="仿宋" w:hint="eastAsia"/>
            <w:lang w:eastAsia="zh-CN"/>
          </w:rPr>
          <w:t>(四)、优化成本管理</w:t>
        </w:r>
        <w:r>
          <w:tab/>
        </w:r>
        <w:r>
          <w:fldChar w:fldCharType="begin"/>
        </w:r>
        <w:r>
          <w:instrText xml:space="preserve"> PAGEREF _Toc17097 \h </w:instrText>
        </w:r>
        <w:r>
          <w:fldChar w:fldCharType="separate"/>
        </w:r>
        <w:r>
          <w:t>46</w:t>
        </w:r>
        <w:r>
          <w:fldChar w:fldCharType="end"/>
        </w:r>
      </w:hyperlink>
    </w:p>
    <w:p>
      <w:pPr>
        <w:pStyle w:val="TOC1"/>
        <w:tabs>
          <w:tab w:val="right" w:leader="dot" w:pos="8306"/>
        </w:tabs>
      </w:pPr>
      <w:hyperlink w:anchor="_Toc29550" w:history="1">
        <w:r>
          <w:rPr>
            <w:rFonts w:ascii="仿宋" w:eastAsia="仿宋" w:hAnsi="仿宋" w:cs="仿宋" w:hint="eastAsia"/>
            <w:lang w:eastAsia="zh-CN"/>
          </w:rPr>
          <w:t>十一、生产安全保护</w:t>
        </w:r>
        <w:r>
          <w:tab/>
        </w:r>
        <w:r>
          <w:fldChar w:fldCharType="begin"/>
        </w:r>
        <w:r>
          <w:instrText xml:space="preserve"> PAGEREF _Toc29550 \h </w:instrText>
        </w:r>
        <w:r>
          <w:fldChar w:fldCharType="separate"/>
        </w:r>
        <w:r>
          <w:t>47</w:t>
        </w:r>
        <w:r>
          <w:fldChar w:fldCharType="end"/>
        </w:r>
      </w:hyperlink>
    </w:p>
    <w:p>
      <w:pPr>
        <w:pStyle w:val="TOC2"/>
        <w:tabs>
          <w:tab w:val="right" w:leader="dot" w:pos="8306"/>
        </w:tabs>
      </w:pPr>
      <w:hyperlink w:anchor="_Toc23240" w:history="1">
        <w:r>
          <w:rPr>
            <w:rFonts w:ascii="仿宋" w:eastAsia="仿宋" w:hAnsi="仿宋" w:cs="仿宋" w:hint="eastAsia"/>
            <w:lang w:eastAsia="zh-CN"/>
          </w:rPr>
          <w:t>(一)、消防安全</w:t>
        </w:r>
        <w:r>
          <w:tab/>
        </w:r>
        <w:r>
          <w:fldChar w:fldCharType="begin"/>
        </w:r>
        <w:r>
          <w:instrText xml:space="preserve"> PAGEREF _Toc23240 \h </w:instrText>
        </w:r>
        <w:r>
          <w:fldChar w:fldCharType="separate"/>
        </w:r>
        <w:r>
          <w:t>47</w:t>
        </w:r>
        <w:r>
          <w:fldChar w:fldCharType="end"/>
        </w:r>
      </w:hyperlink>
    </w:p>
    <w:p>
      <w:pPr>
        <w:pStyle w:val="TOC2"/>
        <w:tabs>
          <w:tab w:val="right" w:leader="dot" w:pos="8306"/>
        </w:tabs>
      </w:pPr>
      <w:hyperlink w:anchor="_Toc32141" w:history="1">
        <w:r>
          <w:rPr>
            <w:rFonts w:ascii="仿宋" w:eastAsia="仿宋" w:hAnsi="仿宋" w:cs="仿宋" w:hint="eastAsia"/>
            <w:lang w:eastAsia="zh-CN"/>
          </w:rPr>
          <w:t>(二)、防火防爆总图布置措施</w:t>
        </w:r>
        <w:r>
          <w:tab/>
        </w:r>
        <w:r>
          <w:fldChar w:fldCharType="begin"/>
        </w:r>
        <w:r>
          <w:instrText xml:space="preserve"> PAGEREF _Toc32141 \h </w:instrText>
        </w:r>
        <w:r>
          <w:fldChar w:fldCharType="separate"/>
        </w:r>
        <w:r>
          <w:t>49</w:t>
        </w:r>
        <w:r>
          <w:fldChar w:fldCharType="end"/>
        </w:r>
      </w:hyperlink>
    </w:p>
    <w:p>
      <w:pPr>
        <w:pStyle w:val="TOC2"/>
        <w:tabs>
          <w:tab w:val="right" w:leader="dot" w:pos="8306"/>
        </w:tabs>
      </w:pPr>
      <w:hyperlink w:anchor="_Toc31923" w:history="1">
        <w:r>
          <w:rPr>
            <w:rFonts w:ascii="仿宋" w:eastAsia="仿宋" w:hAnsi="仿宋" w:cs="仿宋" w:hint="eastAsia"/>
            <w:lang w:eastAsia="zh-CN"/>
          </w:rPr>
          <w:t>(三)、自然灾害防范措施</w:t>
        </w:r>
        <w:r>
          <w:tab/>
        </w:r>
        <w:r>
          <w:fldChar w:fldCharType="begin"/>
        </w:r>
        <w:r>
          <w:instrText xml:space="preserve"> PAGEREF _Toc31923 \h </w:instrText>
        </w:r>
        <w:r>
          <w:fldChar w:fldCharType="separate"/>
        </w:r>
        <w:r>
          <w:t>49</w:t>
        </w:r>
        <w:r>
          <w:fldChar w:fldCharType="end"/>
        </w:r>
      </w:hyperlink>
    </w:p>
    <w:p>
      <w:pPr>
        <w:pStyle w:val="TOC2"/>
        <w:tabs>
          <w:tab w:val="right" w:leader="dot" w:pos="8306"/>
        </w:tabs>
      </w:pPr>
      <w:hyperlink w:anchor="_Toc13074" w:history="1">
        <w:r>
          <w:rPr>
            <w:rFonts w:ascii="仿宋" w:eastAsia="仿宋" w:hAnsi="仿宋" w:cs="仿宋" w:hint="eastAsia"/>
            <w:lang w:eastAsia="zh-CN"/>
          </w:rPr>
          <w:t>(四)、安全色及安全标志使用要求</w:t>
        </w:r>
        <w:r>
          <w:tab/>
        </w:r>
        <w:r>
          <w:fldChar w:fldCharType="begin"/>
        </w:r>
        <w:r>
          <w:instrText xml:space="preserve"> PAGEREF _Toc13074 \h </w:instrText>
        </w:r>
        <w:r>
          <w:fldChar w:fldCharType="separate"/>
        </w:r>
        <w:r>
          <w:t>51</w:t>
        </w:r>
        <w:r>
          <w:fldChar w:fldCharType="end"/>
        </w:r>
      </w:hyperlink>
    </w:p>
    <w:p>
      <w:pPr>
        <w:pStyle w:val="TOC2"/>
        <w:tabs>
          <w:tab w:val="right" w:leader="dot" w:pos="8306"/>
        </w:tabs>
      </w:pPr>
      <w:hyperlink w:anchor="_Toc30192" w:history="1">
        <w:r>
          <w:rPr>
            <w:rFonts w:ascii="仿宋" w:eastAsia="仿宋" w:hAnsi="仿宋" w:cs="仿宋" w:hint="eastAsia"/>
            <w:lang w:eastAsia="zh-CN"/>
          </w:rPr>
          <w:t>(五)、防尘防毒措施</w:t>
        </w:r>
        <w:r>
          <w:tab/>
        </w:r>
        <w:r>
          <w:fldChar w:fldCharType="begin"/>
        </w:r>
        <w:r>
          <w:instrText xml:space="preserve"> PAGEREF _Toc30192 \h </w:instrText>
        </w:r>
        <w:r>
          <w:fldChar w:fldCharType="separate"/>
        </w:r>
        <w:r>
          <w:t>52</w:t>
        </w:r>
        <w:r>
          <w:fldChar w:fldCharType="end"/>
        </w:r>
      </w:hyperlink>
    </w:p>
    <w:p>
      <w:pPr>
        <w:pStyle w:val="TOC2"/>
        <w:tabs>
          <w:tab w:val="right" w:leader="dot" w:pos="8306"/>
        </w:tabs>
      </w:pPr>
      <w:hyperlink w:anchor="_Toc14100" w:history="1">
        <w:r>
          <w:rPr>
            <w:rFonts w:ascii="仿宋" w:eastAsia="仿宋" w:hAnsi="仿宋" w:cs="仿宋" w:hint="eastAsia"/>
            <w:lang w:eastAsia="zh-CN"/>
          </w:rPr>
          <w:t>(六)、防静电、触电防护及防雷措施</w:t>
        </w:r>
        <w:r>
          <w:tab/>
        </w:r>
        <w:r>
          <w:fldChar w:fldCharType="begin"/>
        </w:r>
        <w:r>
          <w:instrText xml:space="preserve"> PAGEREF _Toc14100 \h </w:instrText>
        </w:r>
        <w:r>
          <w:fldChar w:fldCharType="separate"/>
        </w:r>
        <w:r>
          <w:t>53</w:t>
        </w:r>
        <w:r>
          <w:fldChar w:fldCharType="end"/>
        </w:r>
      </w:hyperlink>
    </w:p>
    <w:p>
      <w:pPr>
        <w:pStyle w:val="TOC2"/>
        <w:tabs>
          <w:tab w:val="right" w:leader="dot" w:pos="8306"/>
        </w:tabs>
      </w:pPr>
      <w:hyperlink w:anchor="_Toc25436" w:history="1">
        <w:r>
          <w:rPr>
            <w:rFonts w:ascii="仿宋" w:eastAsia="仿宋" w:hAnsi="仿宋" w:cs="仿宋" w:hint="eastAsia"/>
            <w:lang w:eastAsia="zh-CN"/>
          </w:rPr>
          <w:t>(七)、机械设备安全保障措施</w:t>
        </w:r>
        <w:r>
          <w:tab/>
        </w:r>
        <w:r>
          <w:fldChar w:fldCharType="begin"/>
        </w:r>
        <w:r>
          <w:instrText xml:space="preserve"> PAGEREF _Toc25436 \h </w:instrText>
        </w:r>
        <w:r>
          <w:fldChar w:fldCharType="separate"/>
        </w:r>
        <w:r>
          <w:t>54</w:t>
        </w:r>
        <w:r>
          <w:fldChar w:fldCharType="end"/>
        </w:r>
      </w:hyperlink>
    </w:p>
    <w:p>
      <w:pPr>
        <w:pStyle w:val="TOC1"/>
        <w:tabs>
          <w:tab w:val="right" w:leader="dot" w:pos="8306"/>
        </w:tabs>
      </w:pPr>
      <w:hyperlink w:anchor="_Toc10392" w:history="1">
        <w:r>
          <w:rPr>
            <w:rFonts w:ascii="仿宋" w:eastAsia="仿宋" w:hAnsi="仿宋" w:cs="仿宋" w:hint="eastAsia"/>
            <w:lang w:eastAsia="zh-CN"/>
          </w:rPr>
          <w:t>十二、食品蒸发浓缩机械项目投资规划</w:t>
        </w:r>
        <w:r>
          <w:tab/>
        </w:r>
        <w:r>
          <w:fldChar w:fldCharType="begin"/>
        </w:r>
        <w:r>
          <w:instrText xml:space="preserve"> PAGEREF _Toc10392 \h </w:instrText>
        </w:r>
        <w:r>
          <w:fldChar w:fldCharType="separate"/>
        </w:r>
        <w:r>
          <w:t>55</w:t>
        </w:r>
        <w:r>
          <w:fldChar w:fldCharType="end"/>
        </w:r>
      </w:hyperlink>
    </w:p>
    <w:p>
      <w:pPr>
        <w:pStyle w:val="TOC2"/>
        <w:tabs>
          <w:tab w:val="right" w:leader="dot" w:pos="8306"/>
        </w:tabs>
      </w:pPr>
      <w:hyperlink w:anchor="_Toc28444" w:history="1">
        <w:r>
          <w:rPr>
            <w:rFonts w:ascii="仿宋" w:eastAsia="仿宋" w:hAnsi="仿宋" w:cs="仿宋" w:hint="eastAsia"/>
            <w:lang w:eastAsia="zh-CN"/>
          </w:rPr>
          <w:t>(一)、食品蒸发浓缩机械项目总投资估算</w:t>
        </w:r>
        <w:r>
          <w:tab/>
        </w:r>
        <w:r>
          <w:fldChar w:fldCharType="begin"/>
        </w:r>
        <w:r>
          <w:instrText xml:space="preserve"> PAGEREF _Toc28444 \h </w:instrText>
        </w:r>
        <w:r>
          <w:fldChar w:fldCharType="separate"/>
        </w:r>
        <w:r>
          <w:t>55</w:t>
        </w:r>
        <w:r>
          <w:fldChar w:fldCharType="end"/>
        </w:r>
      </w:hyperlink>
    </w:p>
    <w:p>
      <w:pPr>
        <w:pStyle w:val="TOC2"/>
        <w:tabs>
          <w:tab w:val="right" w:leader="dot" w:pos="8306"/>
        </w:tabs>
      </w:pPr>
      <w:hyperlink w:anchor="_Toc15255" w:history="1">
        <w:r>
          <w:rPr>
            <w:rFonts w:ascii="仿宋" w:eastAsia="仿宋" w:hAnsi="仿宋" w:cs="仿宋" w:hint="eastAsia"/>
            <w:lang w:eastAsia="zh-CN"/>
          </w:rPr>
          <w:t>(二)、资金筹措</w:t>
        </w:r>
        <w:r>
          <w:tab/>
        </w:r>
        <w:r>
          <w:fldChar w:fldCharType="begin"/>
        </w:r>
        <w:r>
          <w:instrText xml:space="preserve"> PAGEREF _Toc15255 \h </w:instrText>
        </w:r>
        <w:r>
          <w:fldChar w:fldCharType="separate"/>
        </w:r>
        <w:r>
          <w:t>57</w:t>
        </w:r>
        <w:r>
          <w:fldChar w:fldCharType="end"/>
        </w:r>
      </w:hyperlink>
    </w:p>
    <w:p>
      <w:pPr>
        <w:pStyle w:val="TOC1"/>
        <w:tabs>
          <w:tab w:val="right" w:leader="dot" w:pos="8306"/>
        </w:tabs>
      </w:pPr>
      <w:hyperlink w:anchor="_Toc3590" w:history="1">
        <w:r>
          <w:rPr>
            <w:rFonts w:ascii="仿宋" w:eastAsia="仿宋" w:hAnsi="仿宋" w:cs="仿宋" w:hint="eastAsia"/>
            <w:lang w:eastAsia="zh-CN"/>
          </w:rPr>
          <w:t>十三、风险识别与分类</w:t>
        </w:r>
        <w:r>
          <w:tab/>
        </w:r>
        <w:r>
          <w:fldChar w:fldCharType="begin"/>
        </w:r>
        <w:r>
          <w:instrText xml:space="preserve"> PAGEREF _Toc3590 \h </w:instrText>
        </w:r>
        <w:r>
          <w:fldChar w:fldCharType="separate"/>
        </w:r>
        <w:r>
          <w:t>57</w:t>
        </w:r>
        <w:r>
          <w:fldChar w:fldCharType="end"/>
        </w:r>
      </w:hyperlink>
    </w:p>
    <w:p>
      <w:pPr>
        <w:pStyle w:val="TOC2"/>
        <w:tabs>
          <w:tab w:val="right" w:leader="dot" w:pos="8306"/>
        </w:tabs>
      </w:pPr>
      <w:hyperlink w:anchor="_Toc26439" w:history="1">
        <w:r>
          <w:rPr>
            <w:rFonts w:ascii="仿宋" w:eastAsia="仿宋" w:hAnsi="仿宋" w:cs="仿宋" w:hint="eastAsia"/>
            <w:lang w:eastAsia="zh-CN"/>
          </w:rPr>
          <w:t>(一)、风险识别</w:t>
        </w:r>
        <w:r>
          <w:tab/>
        </w:r>
        <w:r>
          <w:fldChar w:fldCharType="begin"/>
        </w:r>
        <w:r>
          <w:instrText xml:space="preserve"> PAGEREF _Toc26439 \h </w:instrText>
        </w:r>
        <w:r>
          <w:fldChar w:fldCharType="separate"/>
        </w:r>
        <w:r>
          <w:t>57</w:t>
        </w:r>
        <w:r>
          <w:fldChar w:fldCharType="end"/>
        </w:r>
      </w:hyperlink>
    </w:p>
    <w:p>
      <w:pPr>
        <w:pStyle w:val="TOC2"/>
        <w:tabs>
          <w:tab w:val="right" w:leader="dot" w:pos="8306"/>
        </w:tabs>
      </w:pPr>
      <w:hyperlink w:anchor="_Toc16710" w:history="1">
        <w:r>
          <w:rPr>
            <w:rFonts w:ascii="仿宋" w:eastAsia="仿宋" w:hAnsi="仿宋" w:cs="仿宋" w:hint="eastAsia"/>
            <w:lang w:eastAsia="zh-CN"/>
          </w:rPr>
          <w:t>(二)、风险分类</w:t>
        </w:r>
        <w:r>
          <w:tab/>
        </w:r>
        <w:r>
          <w:fldChar w:fldCharType="begin"/>
        </w:r>
        <w:r>
          <w:instrText xml:space="preserve"> PAGEREF _Toc16710 \h </w:instrText>
        </w:r>
        <w:r>
          <w:fldChar w:fldCharType="separate"/>
        </w:r>
        <w:r>
          <w:t>59</w:t>
        </w:r>
        <w:r>
          <w:fldChar w:fldCharType="end"/>
        </w:r>
      </w:hyperlink>
    </w:p>
    <w:p>
      <w:pPr>
        <w:pStyle w:val="TOC1"/>
        <w:tabs>
          <w:tab w:val="right" w:leader="dot" w:pos="8306"/>
        </w:tabs>
      </w:pPr>
      <w:hyperlink w:anchor="_Toc15282" w:history="1">
        <w:r>
          <w:rPr>
            <w:rFonts w:ascii="仿宋" w:eastAsia="仿宋" w:hAnsi="仿宋" w:cs="仿宋" w:hint="eastAsia"/>
            <w:lang w:eastAsia="zh-CN"/>
          </w:rPr>
          <w:t>十四、营销与推广策略</w:t>
        </w:r>
        <w:r>
          <w:tab/>
        </w:r>
        <w:r>
          <w:fldChar w:fldCharType="begin"/>
        </w:r>
        <w:r>
          <w:instrText xml:space="preserve"> PAGEREF _Toc15282 \h </w:instrText>
        </w:r>
        <w:r>
          <w:fldChar w:fldCharType="separate"/>
        </w:r>
        <w:r>
          <w:t>61</w:t>
        </w:r>
        <w:r>
          <w:fldChar w:fldCharType="end"/>
        </w:r>
      </w:hyperlink>
    </w:p>
    <w:p>
      <w:pPr>
        <w:pStyle w:val="TOC2"/>
        <w:tabs>
          <w:tab w:val="right" w:leader="dot" w:pos="8306"/>
        </w:tabs>
      </w:pPr>
      <w:hyperlink w:anchor="_Toc17958" w:history="1">
        <w:r>
          <w:rPr>
            <w:rFonts w:ascii="仿宋" w:eastAsia="仿宋" w:hAnsi="仿宋" w:cs="仿宋" w:hint="eastAsia"/>
            <w:lang w:eastAsia="zh-CN"/>
          </w:rPr>
          <w:t>(一)、产品/服务定位与特点</w:t>
        </w:r>
        <w:r>
          <w:tab/>
        </w:r>
        <w:r>
          <w:fldChar w:fldCharType="begin"/>
        </w:r>
        <w:r>
          <w:instrText xml:space="preserve"> PAGEREF _Toc17958 \h </w:instrText>
        </w:r>
        <w:r>
          <w:fldChar w:fldCharType="separate"/>
        </w:r>
        <w:r>
          <w:t>61</w:t>
        </w:r>
        <w:r>
          <w:fldChar w:fldCharType="end"/>
        </w:r>
      </w:hyperlink>
    </w:p>
    <w:p>
      <w:pPr>
        <w:pStyle w:val="TOC2"/>
        <w:tabs>
          <w:tab w:val="right" w:leader="dot" w:pos="8306"/>
        </w:tabs>
      </w:pPr>
      <w:hyperlink w:anchor="_Toc16594" w:history="1">
        <w:r>
          <w:rPr>
            <w:rFonts w:ascii="仿宋" w:eastAsia="仿宋" w:hAnsi="仿宋" w:cs="仿宋" w:hint="eastAsia"/>
            <w:lang w:eastAsia="zh-CN"/>
          </w:rPr>
          <w:t>(二)、市场定位与竞争分析</w:t>
        </w:r>
        <w:r>
          <w:tab/>
        </w:r>
        <w:r>
          <w:fldChar w:fldCharType="begin"/>
        </w:r>
        <w:r>
          <w:instrText xml:space="preserve"> PAGEREF _Toc16594 \h </w:instrText>
        </w:r>
        <w:r>
          <w:fldChar w:fldCharType="separate"/>
        </w:r>
        <w:r>
          <w:t>62</w:t>
        </w:r>
        <w:r>
          <w:fldChar w:fldCharType="end"/>
        </w:r>
      </w:hyperlink>
    </w:p>
    <w:p>
      <w:pPr>
        <w:pStyle w:val="TOC2"/>
        <w:tabs>
          <w:tab w:val="right" w:leader="dot" w:pos="8306"/>
        </w:tabs>
      </w:pPr>
      <w:hyperlink w:anchor="_Toc11557" w:history="1">
        <w:r>
          <w:rPr>
            <w:rFonts w:ascii="仿宋" w:eastAsia="仿宋" w:hAnsi="仿宋" w:cs="仿宋" w:hint="eastAsia"/>
            <w:lang w:eastAsia="zh-CN"/>
          </w:rPr>
          <w:t>(三)、营销渠道与策略</w:t>
        </w:r>
        <w:r>
          <w:tab/>
        </w:r>
        <w:r>
          <w:fldChar w:fldCharType="begin"/>
        </w:r>
        <w:r>
          <w:instrText xml:space="preserve"> PAGEREF _Toc11557 \h </w:instrText>
        </w:r>
        <w:r>
          <w:fldChar w:fldCharType="separate"/>
        </w:r>
        <w:r>
          <w:t>63</w:t>
        </w:r>
        <w:r>
          <w:fldChar w:fldCharType="end"/>
        </w:r>
      </w:hyperlink>
    </w:p>
    <w:p>
      <w:pPr>
        <w:pStyle w:val="TOC2"/>
        <w:tabs>
          <w:tab w:val="right" w:leader="dot" w:pos="8306"/>
        </w:tabs>
      </w:pPr>
      <w:hyperlink w:anchor="_Toc5075" w:history="1">
        <w:r>
          <w:rPr>
            <w:rFonts w:ascii="仿宋" w:eastAsia="仿宋" w:hAnsi="仿宋" w:cs="仿宋" w:hint="eastAsia"/>
            <w:lang w:eastAsia="zh-CN"/>
          </w:rPr>
          <w:t>(四)、推广与宣传活动</w:t>
        </w:r>
        <w:r>
          <w:tab/>
        </w:r>
        <w:r>
          <w:fldChar w:fldCharType="begin"/>
        </w:r>
        <w:r>
          <w:instrText xml:space="preserve"> PAGEREF _Toc5075 \h </w:instrText>
        </w:r>
        <w:r>
          <w:fldChar w:fldCharType="separate"/>
        </w:r>
        <w:r>
          <w:t>65</w:t>
        </w:r>
        <w:r>
          <w:fldChar w:fldCharType="end"/>
        </w:r>
      </w:hyperlink>
    </w:p>
    <w:p>
      <w:pPr>
        <w:pStyle w:val="TOC1"/>
        <w:tabs>
          <w:tab w:val="right" w:leader="dot" w:pos="8306"/>
        </w:tabs>
      </w:pPr>
      <w:hyperlink w:anchor="_Toc23237" w:history="1">
        <w:r>
          <w:rPr>
            <w:rFonts w:ascii="仿宋" w:eastAsia="仿宋" w:hAnsi="仿宋" w:cs="仿宋" w:hint="eastAsia"/>
            <w:lang w:eastAsia="zh-CN"/>
          </w:rPr>
          <w:t>十五、食品蒸发浓缩机械项目实施时间节点</w:t>
        </w:r>
        <w:r>
          <w:tab/>
        </w:r>
        <w:r>
          <w:fldChar w:fldCharType="begin"/>
        </w:r>
        <w:r>
          <w:instrText xml:space="preserve"> PAGEREF _Toc23237 \h </w:instrText>
        </w:r>
        <w:r>
          <w:fldChar w:fldCharType="separate"/>
        </w:r>
        <w:r>
          <w:t>70</w:t>
        </w:r>
        <w:r>
          <w:fldChar w:fldCharType="end"/>
        </w:r>
      </w:hyperlink>
    </w:p>
    <w:p>
      <w:pPr>
        <w:pStyle w:val="TOC2"/>
        <w:tabs>
          <w:tab w:val="right" w:leader="dot" w:pos="8306"/>
        </w:tabs>
      </w:pPr>
      <w:hyperlink w:anchor="_Toc23341" w:history="1">
        <w:r>
          <w:rPr>
            <w:rFonts w:ascii="仿宋" w:eastAsia="仿宋" w:hAnsi="仿宋" w:cs="仿宋" w:hint="eastAsia"/>
            <w:lang w:eastAsia="zh-CN"/>
          </w:rPr>
          <w:t>(一)、食品蒸发浓缩机械项目启动阶段时间节点</w:t>
        </w:r>
        <w:r>
          <w:tab/>
        </w:r>
        <w:r>
          <w:fldChar w:fldCharType="begin"/>
        </w:r>
        <w:r>
          <w:instrText xml:space="preserve"> PAGEREF _Toc23341 \h </w:instrText>
        </w:r>
        <w:r>
          <w:fldChar w:fldCharType="separate"/>
        </w:r>
        <w:r>
          <w:t>70</w:t>
        </w:r>
        <w:r>
          <w:fldChar w:fldCharType="end"/>
        </w:r>
      </w:hyperlink>
    </w:p>
    <w:p>
      <w:pPr>
        <w:pStyle w:val="TOC2"/>
        <w:tabs>
          <w:tab w:val="right" w:leader="dot" w:pos="8306"/>
        </w:tabs>
      </w:pPr>
      <w:hyperlink w:anchor="_Toc18351" w:history="1">
        <w:r>
          <w:rPr>
            <w:rFonts w:ascii="仿宋" w:eastAsia="仿宋" w:hAnsi="仿宋" w:cs="仿宋" w:hint="eastAsia"/>
            <w:lang w:eastAsia="zh-CN"/>
          </w:rPr>
          <w:t>(二)、食品蒸发浓缩机械项目执行阶段时间节点</w:t>
        </w:r>
        <w:r>
          <w:tab/>
        </w:r>
        <w:r>
          <w:fldChar w:fldCharType="begin"/>
        </w:r>
        <w:r>
          <w:instrText xml:space="preserve"> PAGEREF _Toc18351 \h </w:instrText>
        </w:r>
        <w:r>
          <w:fldChar w:fldCharType="separate"/>
        </w:r>
        <w:r>
          <w:t>71</w:t>
        </w:r>
        <w:r>
          <w:fldChar w:fldCharType="end"/>
        </w:r>
      </w:hyperlink>
    </w:p>
    <w:p>
      <w:pPr>
        <w:pStyle w:val="TOC2"/>
        <w:tabs>
          <w:tab w:val="right" w:leader="dot" w:pos="8306"/>
        </w:tabs>
      </w:pPr>
      <w:hyperlink w:anchor="_Toc12458" w:history="1">
        <w:r>
          <w:rPr>
            <w:rFonts w:ascii="仿宋" w:eastAsia="仿宋" w:hAnsi="仿宋" w:cs="仿宋" w:hint="eastAsia"/>
            <w:lang w:eastAsia="zh-CN"/>
          </w:rPr>
          <w:t>(三)、食品蒸发浓缩机械项目完成阶段时间节点</w:t>
        </w:r>
        <w:r>
          <w:tab/>
        </w:r>
        <w:r>
          <w:fldChar w:fldCharType="begin"/>
        </w:r>
        <w:r>
          <w:instrText xml:space="preserve"> PAGEREF _Toc12458 \h </w:instrText>
        </w:r>
        <w:r>
          <w:fldChar w:fldCharType="separate"/>
        </w:r>
        <w:r>
          <w:t>72</w:t>
        </w:r>
        <w:r>
          <w:fldChar w:fldCharType="end"/>
        </w:r>
      </w:hyperlink>
    </w:p>
    <w:p>
      <w:pPr>
        <w:pStyle w:val="TOC1"/>
        <w:tabs>
          <w:tab w:val="right" w:leader="dot" w:pos="8306"/>
        </w:tabs>
      </w:pPr>
      <w:hyperlink w:anchor="_Toc17190" w:history="1">
        <w:r>
          <w:rPr>
            <w:rFonts w:ascii="仿宋" w:eastAsia="仿宋" w:hAnsi="仿宋" w:cs="仿宋" w:hint="eastAsia"/>
            <w:lang w:eastAsia="zh-CN"/>
          </w:rPr>
          <w:t>十六、利益相关者分析与沟通计划</w:t>
        </w:r>
        <w:r>
          <w:tab/>
        </w:r>
        <w:r>
          <w:fldChar w:fldCharType="begin"/>
        </w:r>
        <w:r>
          <w:instrText xml:space="preserve"> PAGEREF _Toc17190 \h </w:instrText>
        </w:r>
        <w:r>
          <w:fldChar w:fldCharType="separate"/>
        </w:r>
        <w:r>
          <w:t>73</w:t>
        </w:r>
        <w:r>
          <w:fldChar w:fldCharType="end"/>
        </w:r>
      </w:hyperlink>
    </w:p>
    <w:p>
      <w:pPr>
        <w:pStyle w:val="TOC2"/>
        <w:tabs>
          <w:tab w:val="right" w:leader="dot" w:pos="8306"/>
        </w:tabs>
      </w:pPr>
      <w:hyperlink w:anchor="_Toc22686" w:history="1">
        <w:r>
          <w:rPr>
            <w:rFonts w:ascii="仿宋" w:eastAsia="仿宋" w:hAnsi="仿宋" w:cs="仿宋" w:hint="eastAsia"/>
            <w:lang w:eastAsia="zh-CN"/>
          </w:rPr>
          <w:t>(一)、利益相关者分析</w:t>
        </w:r>
        <w:r>
          <w:tab/>
        </w:r>
        <w:r>
          <w:fldChar w:fldCharType="begin"/>
        </w:r>
        <w:r>
          <w:instrText xml:space="preserve"> PAGEREF _Toc22686 \h </w:instrText>
        </w:r>
        <w:r>
          <w:fldChar w:fldCharType="separate"/>
        </w:r>
        <w:r>
          <w:t>73</w:t>
        </w:r>
        <w:r>
          <w:fldChar w:fldCharType="end"/>
        </w:r>
      </w:hyperlink>
    </w:p>
    <w:p>
      <w:pPr>
        <w:pStyle w:val="TOC2"/>
        <w:tabs>
          <w:tab w:val="right" w:leader="dot" w:pos="8306"/>
        </w:tabs>
      </w:pPr>
      <w:hyperlink w:anchor="_Toc20957" w:history="1">
        <w:r>
          <w:rPr>
            <w:rFonts w:ascii="仿宋" w:eastAsia="仿宋" w:hAnsi="仿宋" w:cs="仿宋" w:hint="eastAsia"/>
            <w:lang w:eastAsia="zh-CN"/>
          </w:rPr>
          <w:t>(二)、沟通计划</w:t>
        </w:r>
        <w:r>
          <w:tab/>
        </w:r>
        <w:r>
          <w:fldChar w:fldCharType="begin"/>
        </w:r>
        <w:r>
          <w:instrText xml:space="preserve"> PAGEREF _Toc20957 \h </w:instrText>
        </w:r>
        <w:r>
          <w:fldChar w:fldCharType="separate"/>
        </w:r>
        <w:r>
          <w:t>74</w:t>
        </w:r>
        <w:r>
          <w:fldChar w:fldCharType="end"/>
        </w:r>
      </w:hyperlink>
    </w:p>
    <w:p>
      <w:pPr>
        <w:pStyle w:val="TOC1"/>
        <w:tabs>
          <w:tab w:val="right" w:leader="dot" w:pos="8306"/>
        </w:tabs>
      </w:pPr>
      <w:hyperlink w:anchor="_Toc6106" w:history="1">
        <w:r>
          <w:rPr>
            <w:rFonts w:ascii="仿宋" w:eastAsia="仿宋" w:hAnsi="仿宋" w:cs="仿宋" w:hint="eastAsia"/>
            <w:lang w:eastAsia="zh-CN"/>
          </w:rPr>
          <w:t>十七、供应链管理</w:t>
        </w:r>
        <w:r>
          <w:tab/>
        </w:r>
        <w:r>
          <w:fldChar w:fldCharType="begin"/>
        </w:r>
        <w:r>
          <w:instrText xml:space="preserve"> PAGEREF _Toc6106 \h </w:instrText>
        </w:r>
        <w:r>
          <w:fldChar w:fldCharType="separate"/>
        </w:r>
        <w:r>
          <w:t>76</w:t>
        </w:r>
        <w:r>
          <w:fldChar w:fldCharType="end"/>
        </w:r>
      </w:hyperlink>
    </w:p>
    <w:p>
      <w:pPr>
        <w:pStyle w:val="TOC2"/>
        <w:tabs>
          <w:tab w:val="right" w:leader="dot" w:pos="8306"/>
        </w:tabs>
      </w:pPr>
      <w:hyperlink w:anchor="_Toc21673" w:history="1">
        <w:r>
          <w:rPr>
            <w:rFonts w:ascii="仿宋" w:eastAsia="仿宋" w:hAnsi="仿宋" w:cs="仿宋" w:hint="eastAsia"/>
            <w:lang w:eastAsia="zh-CN"/>
          </w:rPr>
          <w:t>(一)、供应链战略规划</w:t>
        </w:r>
        <w:r>
          <w:tab/>
        </w:r>
        <w:r>
          <w:fldChar w:fldCharType="begin"/>
        </w:r>
        <w:r>
          <w:instrText xml:space="preserve"> PAGEREF _Toc21673 \h </w:instrText>
        </w:r>
        <w:r>
          <w:fldChar w:fldCharType="separate"/>
        </w:r>
        <w:r>
          <w:t>76</w:t>
        </w:r>
        <w:r>
          <w:fldChar w:fldCharType="end"/>
        </w:r>
      </w:hyperlink>
    </w:p>
    <w:p>
      <w:pPr>
        <w:pStyle w:val="TOC2"/>
        <w:tabs>
          <w:tab w:val="right" w:leader="dot" w:pos="8306"/>
        </w:tabs>
      </w:pPr>
      <w:hyperlink w:anchor="_Toc17943" w:history="1">
        <w:r>
          <w:rPr>
            <w:rFonts w:ascii="仿宋" w:eastAsia="仿宋" w:hAnsi="仿宋" w:cs="仿宋" w:hint="eastAsia"/>
            <w:lang w:eastAsia="zh-CN"/>
          </w:rPr>
          <w:t>(二)、供应商选择与合作</w:t>
        </w:r>
        <w:r>
          <w:tab/>
        </w:r>
        <w:r>
          <w:fldChar w:fldCharType="begin"/>
        </w:r>
        <w:r>
          <w:instrText xml:space="preserve"> PAGEREF _Toc17943 \h </w:instrText>
        </w:r>
        <w:r>
          <w:fldChar w:fldCharType="separate"/>
        </w:r>
        <w:r>
          <w:t>77</w:t>
        </w:r>
        <w:r>
          <w:fldChar w:fldCharType="end"/>
        </w:r>
      </w:hyperlink>
    </w:p>
    <w:p>
      <w:pPr>
        <w:pStyle w:val="TOC2"/>
        <w:tabs>
          <w:tab w:val="right" w:leader="dot" w:pos="8306"/>
        </w:tabs>
      </w:pPr>
      <w:hyperlink w:anchor="_Toc15790" w:history="1">
        <w:r>
          <w:rPr>
            <w:rFonts w:ascii="仿宋" w:eastAsia="仿宋" w:hAnsi="仿宋" w:cs="仿宋" w:hint="eastAsia"/>
            <w:lang w:eastAsia="zh-CN"/>
          </w:rPr>
          <w:t>(三)、物流与库存管理</w:t>
        </w:r>
        <w:r>
          <w:tab/>
        </w:r>
        <w:r>
          <w:fldChar w:fldCharType="begin"/>
        </w:r>
        <w:r>
          <w:instrText xml:space="preserve"> PAGEREF _Toc15790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1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59"/>
      <w:r>
        <w:rPr>
          <w:rFonts w:ascii="仿宋" w:eastAsia="仿宋" w:hAnsi="仿宋" w:cs="仿宋" w:hint="eastAsia"/>
          <w:sz w:val="28"/>
          <w:lang w:eastAsia="zh-CN"/>
        </w:rPr>
        <w:t>一、食品蒸发浓缩机械项目选址可行性分析</w:t>
      </w:r>
      <w:bookmarkEnd w:id="2"/>
    </w:p>
    <w:p>
      <w:pPr>
        <w:pStyle w:val="Heading2"/>
        <w:rPr>
          <w:rFonts w:ascii="仿宋" w:eastAsia="仿宋" w:hAnsi="仿宋" w:cs="仿宋" w:hint="eastAsia"/>
          <w:lang w:eastAsia="zh-CN"/>
        </w:rPr>
      </w:pPr>
      <w:bookmarkStart w:id="3" w:name="_Toc2165"/>
      <w:r>
        <w:rPr>
          <w:rFonts w:ascii="仿宋" w:eastAsia="仿宋" w:hAnsi="仿宋" w:cs="仿宋" w:hint="eastAsia"/>
          <w:lang w:eastAsia="zh-CN"/>
        </w:rPr>
        <w:t>(一)、食品蒸发浓缩机械项目选址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该食品蒸发浓缩机械项目选址位于XX省XX市XX区XXX街道</w:t>
      </w:r>
    </w:p>
    <w:p>
      <w:pPr>
        <w:pStyle w:val="Heading2"/>
        <w:ind w:firstLine="560" w:firstLineChars="200"/>
        <w:rPr>
          <w:rFonts w:ascii="仿宋" w:eastAsia="仿宋" w:hAnsi="仿宋" w:cs="仿宋" w:hint="eastAsia"/>
          <w:sz w:val="28"/>
          <w:lang w:eastAsia="zh-CN"/>
        </w:rPr>
      </w:pPr>
      <w:bookmarkStart w:id="4" w:name="_Toc710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食品蒸发浓缩机械项目的征地面积将根据食品蒸发浓缩机械项目的实际规模和需求进行精确规划。具体面积XXX平方米，旨在确保食品蒸发浓缩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净用地面积是在征地面积基础上去除不可利用面积后的实际可开发用地。具体面积XXX平方米，考虑到环保、交通、安全等多方面因素，以确保食品蒸发浓缩机械项目在整体利用效率上达到最优。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食品蒸发浓缩机械项目计划建设的建筑总规模具体面积XXX平方米。这一规模的确定综合考虑了食品蒸发浓缩机械项目的性质、规模，以及城市规划的相关要求，确保建筑布局与周边环境协调一致。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绿地率是食品蒸发浓缩机械项目用地中被规划为绿地的比例。具体面积XXX平方米，旨在通过合理规划绿地，改善食品蒸发浓缩机械项目周边环境，提升居民生活质量，并符合城市整体绿化规划。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容积率是用地上可以建设的建筑总体积与用地面积之比。具体面积XXX，通过合理的容积率规划，确保食品蒸发浓缩机械项目建筑规模与周边环境和谐共生。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食品蒸发浓缩机械项目选址与当地城市规划相一致，具体面积XXX平方米。通过与城市规划部门深入沟通，确保食品蒸发浓缩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食品蒸发浓缩机械项目选址符合当地产业政策，具体面积XXX平方米。这包括食品蒸发浓缩机械项目对当地经济的促进作用，以及对相关产业的带动效应，确保食品蒸发浓缩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用地总体要求必须符合环保和可持续发展的原则，具体面积XXX平方米。通过采用绿色建筑设计、节能减排等措施，确保食品蒸发浓缩机械项目在建设和运营过程中对环境的影响最小化，达到可持续发展的要求。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确保食品蒸发浓缩机械项目选址具备必要的公共设施配套，具体面积XXX平方米。这包括交通便利性、教育、医疗等基础设施，以提高居民生活品质，使得食品蒸发浓缩机械项目选址更具吸引力。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考虑用地总体要求对当地社会稳定性的影响，具体面积XXX平方米。通过深入了解当地社区反馈，确保食品蒸发浓缩机械项目的选址和建设过程对当地社会和谐稳定产生积极作用。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食品蒸发浓缩机械项目选址不仅符合法规和规划，还在实际操作中具有可行性。这一全面规划将为食品蒸发浓缩机械项目的成功实施提供坚实的基础，确保食品蒸发浓缩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89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蒸发浓缩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食品蒸发浓缩机械项目的设备规划和空间设计中，我们将采取灵活设备布局的措施。设备布局将根据实际需求进行灵活设计，避免不必要的浪费。通过合理规划设备摆放位置，我们将提高设备的利用率，减少设备间距，以确保食品蒸发浓缩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食品蒸发浓缩机械项目内部引入共享设施的概念，例如共享会议室、办公区等。通过这种方式，我们可以减少对资源的重复建设，提高资源共享效率，从而减小食品蒸发浓缩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6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食品蒸发浓缩机械项目的总图布置中，我们将不同功能区域进行明确的规划，以最大程度满足食品蒸发浓缩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66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食品蒸发浓缩机械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食品蒸发浓缩机械项目对环境的影响是综合评价的重要因素之一。我们将详细考虑选址周边的自然环境、生态保护区、水源地等情况，确保食品蒸发浓缩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对选址的评价还需充分考虑当地政府的产业政策和法规。我们将详细了解食品蒸发浓缩机械项目所在地的相关政策，确保食品蒸发浓缩机械项目的规划和运营与当地法规相符，降低不必要的法律风险。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考虑到社会稳定性对企业运营的重要性，我们将评估选址地区的社会安全情况、劳工关系、社区反馈等方面，以确保食品蒸发浓缩机械项目的建设和运营不会受到社会稳定性的负面影响。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最后，我们将综合考虑用地成本，包括土地购置费用、土地开发成本等。通过对用地成本的详细评估，我们能够做出更为精确的经济效益分析，为食品蒸发浓缩机械项目的投资决策提供有力支持。</w:t>
      </w:r>
    </w:p>
    <w:p>
      <w:pPr>
        <w:pStyle w:val="Heading1"/>
        <w:ind w:firstLine="560" w:firstLineChars="200"/>
        <w:rPr>
          <w:rFonts w:ascii="仿宋" w:eastAsia="仿宋" w:hAnsi="仿宋" w:cs="仿宋" w:hint="eastAsia"/>
          <w:sz w:val="28"/>
          <w:lang w:eastAsia="zh-CN"/>
        </w:rPr>
      </w:pPr>
      <w:bookmarkStart w:id="8" w:name="_Toc1106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5623"/>
      <w:r>
        <w:rPr>
          <w:rFonts w:ascii="仿宋" w:eastAsia="仿宋" w:hAnsi="仿宋" w:cs="仿宋" w:hint="eastAsia"/>
          <w:lang w:eastAsia="zh-CN"/>
        </w:rPr>
        <w:t>(一)、食品蒸发浓缩机械行业分析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行业一直以来都是市场的关注焦点。行业内的发展趋势、竞争态势以及潜在机会都对食品蒸发浓缩机械项目的推进产生深远的影响。通过深入研究行业的整体概貌，我们将更好地理解行业的核心特征，为食品蒸发浓缩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蒸发浓缩机械行业，技术一直是推动创新和发展的关键因素。我们将对当前技术趋势进行详尽分析，包括但不限于人工智能、大数据应用、先进制造技术等。这有助于食品蒸发浓缩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品蒸发浓缩机械项目成功的基础。我们将对主要竞争对手进行深入研究，包括其市场份额、产品特点、市场定位等。通过全面了解竞争对手的优势和劣势，食品蒸发浓缩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209"/>
      <w:r>
        <w:rPr>
          <w:rFonts w:ascii="仿宋" w:eastAsia="仿宋" w:hAnsi="仿宋" w:cs="仿宋" w:hint="eastAsia"/>
          <w:sz w:val="28"/>
          <w:lang w:eastAsia="zh-CN"/>
        </w:rPr>
        <w:t>(二)、食品蒸发浓缩机械市场分析预测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品蒸发浓缩机械市场未来的增长趋势。这包括市场的整体规模、各细分领域的发展趋势等。食品蒸发浓缩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品蒸发浓缩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品蒸发浓缩机械项目实施过程中需要充分考虑的因素。我们将对市场风险进行全面评估，包括但不限于政策法规风险、市场竞争风险、技术变革风险等。通过对潜在风险的深入分析，食品蒸发浓缩机械项目可以制定相应的风险缓解策略，降低不确定性对食品蒸发浓缩机械项目的影响。</w:t>
      </w:r>
    </w:p>
    <w:p>
      <w:pPr>
        <w:pStyle w:val="Heading1"/>
        <w:ind w:firstLine="560" w:firstLineChars="200"/>
        <w:rPr>
          <w:rFonts w:ascii="仿宋" w:eastAsia="仿宋" w:hAnsi="仿宋" w:cs="仿宋" w:hint="eastAsia"/>
          <w:sz w:val="28"/>
          <w:lang w:eastAsia="zh-CN"/>
        </w:rPr>
      </w:pPr>
      <w:bookmarkStart w:id="11" w:name="_Toc16912"/>
      <w:r>
        <w:rPr>
          <w:rFonts w:ascii="仿宋" w:eastAsia="仿宋" w:hAnsi="仿宋" w:cs="仿宋" w:hint="eastAsia"/>
          <w:sz w:val="28"/>
          <w:lang w:eastAsia="zh-CN"/>
        </w:rPr>
        <w:t>三、食品蒸发浓缩机械项目建设背景及必要性分析</w:t>
      </w:r>
      <w:bookmarkEnd w:id="11"/>
    </w:p>
    <w:p>
      <w:pPr>
        <w:pStyle w:val="Heading2"/>
        <w:rPr>
          <w:rFonts w:ascii="仿宋" w:eastAsia="仿宋" w:hAnsi="仿宋" w:cs="仿宋" w:hint="eastAsia"/>
          <w:lang w:eastAsia="zh-CN"/>
        </w:rPr>
      </w:pPr>
      <w:bookmarkStart w:id="12" w:name="_Toc12769"/>
      <w:r>
        <w:rPr>
          <w:rFonts w:ascii="仿宋" w:eastAsia="仿宋" w:hAnsi="仿宋" w:cs="仿宋" w:hint="eastAsia"/>
          <w:lang w:eastAsia="zh-CN"/>
        </w:rPr>
        <w:t>(一)、食品蒸发浓缩机械项目背景分析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蒸发浓缩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蒸发浓缩机械项目在这个潮流中的定位。同时，我们将关注行业内涌现的新兴机遇，以便食品蒸发浓缩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蒸发浓缩机械项目提供了强大的发展动力。我们将聚焦于行业内最新的技术发展趋势，包括但不限于人工智能、大数据分析、物联网等领域。通过深度的技术研究，我们将确保食品蒸发浓缩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蒸发浓缩机械项目发展的源泉。我们将投入更多的精力对市场需求进行深入剖析，超越表面的需求，深入挖掘潜在的市场痛点和机遇。通过对市场需求的细致了解，食品蒸发浓缩机械项目将更有针对性地设计解决方案，满足市场的多样化需求，从而更好地促进食品蒸发浓缩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食品蒸发浓缩机械项目战略至关重要。我们将对竞争态势进行更为深入的分析，包括但不限于市场份额、产品特点、客户满意度等多个维度。通过深度的竞争分析，食品蒸发浓缩机械项目将能够更准确地把握市场脉搏，制定具有竞争力的食品蒸发浓缩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品蒸发浓缩机械项目的发展具有直接的影响。我们将进行更为全面的法规和政策分析，了解行业发展中的潜在法律风险和合规挑战。通过充分了解和遵守相关法规，食品蒸发浓缩机械项目将确保在法律框架内合法合规运营，为食品蒸发浓缩机械项目的稳健发展提供有力支持。</w:t>
      </w:r>
    </w:p>
    <w:p>
      <w:pPr>
        <w:pStyle w:val="Heading2"/>
        <w:ind w:firstLine="560" w:firstLineChars="200"/>
        <w:rPr>
          <w:rFonts w:ascii="仿宋" w:eastAsia="仿宋" w:hAnsi="仿宋" w:cs="仿宋" w:hint="eastAsia"/>
          <w:sz w:val="28"/>
          <w:lang w:eastAsia="zh-CN"/>
        </w:rPr>
      </w:pPr>
      <w:bookmarkStart w:id="13" w:name="_Toc6738"/>
      <w:r>
        <w:rPr>
          <w:rFonts w:ascii="仿宋" w:eastAsia="仿宋" w:hAnsi="仿宋" w:cs="仿宋" w:hint="eastAsia"/>
          <w:sz w:val="28"/>
          <w:lang w:eastAsia="zh-CN"/>
        </w:rPr>
        <w:t>(二)、食品蒸发浓缩机械项目建设必要性分析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建设的迫切性源于对行业发展趋势的深刻洞察。我们正处于一个行业变革的时代，科技创新、数字化转型成为企业发展的关键动力。食品蒸发浓缩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建设不仅仅是为了跟上潮流，更是为了通过技术创新推动企业的持续发展。通过引入先进的技术和解决方案，食品蒸发浓缩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品蒸发浓缩机械项目的建设成为必然选择，通过提高产品质量、拓展服务领域，从而在竞争中获得更多的机会。食品蒸发浓缩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品蒸发浓缩机械项目建设的必要性体现在对客户需求更精准的满足。通过食品蒸发浓缩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建设的背后是对企业持续创新的追求。只有通过不断创新，企业才能在竞争中立于不败之地。食品蒸发浓缩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6126"/>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609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食品蒸发浓缩机械项目的主要产品是XXXX，预计年产值为XXX万元。这一产品在市场中占据着重要的地位，其广泛的应用范围使得该食品蒸发浓缩机械项目的市场前景非常广阔。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蒸发浓缩机械项目的xxx产品作为重要的原材料之一，将在多个领域发挥关键作用。其在建筑、交通、能源等方面的广泛应用将为整个产业链提供强大的支持，形成产业协同效应。食品蒸发浓缩机械项目的年产值XXX万XXX万XXX万万元不仅反映了其在市场上的巨大潜力，更预示着它对国民经济的积极贡献。这种关联度高、涉及面广的产业关系，使得该食品蒸发浓缩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597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总征地面积为XXXX平方米，相当于约XX.XX亩，其中净用地面积为XXXX平方米，红线范围内相当于约XX.XX亩。这一用地规模充分考虑了食品蒸发浓缩机械项目的建设需求，保障了食品蒸发浓缩机械项目在合适的空间内得以充分发展。食品蒸发浓缩机械项目规划的总建筑面积为XXXX平方米，其中主体工程建设占XXXX平方米，计容建筑面积达XXXX平方米。预计建筑工程的投资将达到XXXX万元，为食品蒸发浓缩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计划购置的设备共计XXXX台（套），设备购置费用为XXXX万元。这一设备购置计划充分考虑到食品蒸发浓缩机械项目的生产需求和技术要求，确保了食品蒸发浓缩机械项目在生产运营中具备先进的技术装备和高效的生产能力。设备的合理配置将为食品蒸发浓缩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蒸发浓缩机械项目计划总投资为XXXX万元，预计年实现营业收入为XXXX万元。这一产能规模的设定旨在确保食品蒸发浓缩机械项目能够在投资与回报之间取得平衡，实现长期可持续的发展。食品蒸发浓缩机械项目的总投资充分考虑到各个方面的需求，包括用地建设、设备购置等多个环节，以确保食品蒸发浓缩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2364"/>
      <w:r>
        <w:rPr>
          <w:rFonts w:ascii="仿宋" w:eastAsia="仿宋" w:hAnsi="仿宋" w:cs="仿宋" w:hint="eastAsia"/>
          <w:sz w:val="28"/>
          <w:lang w:eastAsia="zh-CN"/>
        </w:rPr>
        <w:t>五、食品蒸发浓缩机械项目可持续发展</w:t>
      </w:r>
      <w:bookmarkEnd w:id="17"/>
    </w:p>
    <w:p>
      <w:pPr>
        <w:pStyle w:val="Heading2"/>
        <w:rPr>
          <w:rFonts w:ascii="仿宋" w:eastAsia="仿宋" w:hAnsi="仿宋" w:cs="仿宋" w:hint="eastAsia"/>
          <w:lang w:eastAsia="zh-CN"/>
        </w:rPr>
      </w:pPr>
      <w:bookmarkStart w:id="18" w:name="_Toc16436"/>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蒸发浓缩机械项目中，食品蒸发浓缩机械项目团队着眼于未来，明确了可持续发展的战略方向。制定的具体可持续发展目标包括降低资源使用、采用环保技术、最大化社会效益等。这一步骤不仅有助于食品蒸发浓缩机械项目在环保和社会责任方面达到最高标准，也为未来提供了明确的指引，确保食品蒸发浓缩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可持续实践的融入食品蒸发浓缩机械项目管理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品蒸发浓缩机械项目管理周期。从食品蒸发浓缩机械项目规划开始，食品蒸发浓缩机械项目团队就考虑了环境和社会的因素。在执行阶段，食品蒸发浓缩机械项目团队积极推动绿色技术的应用，优化资源利用。此外，关注员工的社会责任，通过培训和沟通活动提高员工对可持续发展的认知，使他们能够在日常工作中践行可持续实践。这些举措不仅为食品蒸发浓缩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6436"/>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品蒸发浓缩机械项目的可持续发展理念，我们深信环保与社会责任是食品蒸发浓缩机械项目成功的关键支柱。在食品蒸发浓缩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https://d.book118.com/848141023117006023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食品蒸发浓缩机械项目规划设计蓝图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D64FD1"/>
    <w:rsid w:val="17D64F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41023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2024-01-04T19:02:00Z</dcterms:created>
  <dcterms:modified xsi:type="dcterms:W3CDTF">2024-01-04T19:02:56Z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729D72337E94413FA98F12216F0EF4E6_11</vt:lpwstr>
  </property>
  <property fmtid="{D5CDD505-2E9C-101B-9397-08002B2CF9AE}" pid="3" name="KSOProductBuildVer">
    <vt:lpwstr>2052-12.1.0.16120</vt:lpwstr>
  </property>
</Properties>
</file>