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度假酒店项目规划设计方案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60" w:history="1">
        <w:r>
          <w:rPr>
            <w:rFonts w:ascii="仿宋" w:eastAsia="仿宋" w:hAnsi="仿宋" w:cs="仿宋" w:hint="eastAsia"/>
            <w:lang w:eastAsia="zh-CN"/>
          </w:rPr>
          <w:t>序言</w:t>
        </w:r>
        <w:r>
          <w:tab/>
        </w:r>
        <w:r>
          <w:fldChar w:fldCharType="begin"/>
        </w:r>
        <w:r>
          <w:instrText xml:space="preserve"> PAGEREF _Toc13960 \h </w:instrText>
        </w:r>
        <w:r>
          <w:fldChar w:fldCharType="separate"/>
        </w:r>
        <w:r>
          <w:t>3</w:t>
        </w:r>
        <w:r>
          <w:fldChar w:fldCharType="end"/>
        </w:r>
      </w:hyperlink>
    </w:p>
    <w:p>
      <w:pPr>
        <w:pStyle w:val="TOC1"/>
        <w:tabs>
          <w:tab w:val="right" w:leader="dot" w:pos="8306"/>
        </w:tabs>
      </w:pPr>
      <w:hyperlink w:anchor="_Toc16716" w:history="1">
        <w:r>
          <w:rPr>
            <w:rFonts w:ascii="仿宋" w:eastAsia="仿宋" w:hAnsi="仿宋" w:cs="仿宋" w:hint="eastAsia"/>
            <w:lang w:eastAsia="zh-CN"/>
          </w:rPr>
          <w:t>一、产品规划分析</w:t>
        </w:r>
        <w:r>
          <w:tab/>
        </w:r>
        <w:r>
          <w:fldChar w:fldCharType="begin"/>
        </w:r>
        <w:r>
          <w:instrText xml:space="preserve"> PAGEREF _Toc16716 \h </w:instrText>
        </w:r>
        <w:r>
          <w:fldChar w:fldCharType="separate"/>
        </w:r>
        <w:r>
          <w:t>3</w:t>
        </w:r>
        <w:r>
          <w:fldChar w:fldCharType="end"/>
        </w:r>
      </w:hyperlink>
    </w:p>
    <w:p>
      <w:pPr>
        <w:pStyle w:val="TOC2"/>
        <w:tabs>
          <w:tab w:val="right" w:leader="dot" w:pos="8306"/>
        </w:tabs>
      </w:pPr>
      <w:hyperlink w:anchor="_Toc8009" w:history="1">
        <w:r>
          <w:rPr>
            <w:rFonts w:ascii="仿宋" w:eastAsia="仿宋" w:hAnsi="仿宋" w:cs="仿宋" w:hint="eastAsia"/>
            <w:lang w:eastAsia="zh-CN"/>
          </w:rPr>
          <w:t>(一)、产品规划</w:t>
        </w:r>
        <w:r>
          <w:tab/>
        </w:r>
        <w:r>
          <w:fldChar w:fldCharType="begin"/>
        </w:r>
        <w:r>
          <w:instrText xml:space="preserve"> PAGEREF _Toc8009 \h </w:instrText>
        </w:r>
        <w:r>
          <w:fldChar w:fldCharType="separate"/>
        </w:r>
        <w:r>
          <w:t>3</w:t>
        </w:r>
        <w:r>
          <w:fldChar w:fldCharType="end"/>
        </w:r>
      </w:hyperlink>
    </w:p>
    <w:p>
      <w:pPr>
        <w:pStyle w:val="TOC2"/>
        <w:tabs>
          <w:tab w:val="right" w:leader="dot" w:pos="8306"/>
        </w:tabs>
      </w:pPr>
      <w:hyperlink w:anchor="_Toc26978" w:history="1">
        <w:r>
          <w:rPr>
            <w:rFonts w:ascii="仿宋" w:eastAsia="仿宋" w:hAnsi="仿宋" w:cs="仿宋" w:hint="eastAsia"/>
            <w:lang w:eastAsia="zh-CN"/>
          </w:rPr>
          <w:t>(二)、建设规模</w:t>
        </w:r>
        <w:r>
          <w:tab/>
        </w:r>
        <w:r>
          <w:fldChar w:fldCharType="begin"/>
        </w:r>
        <w:r>
          <w:instrText xml:space="preserve"> PAGEREF _Toc26978 \h </w:instrText>
        </w:r>
        <w:r>
          <w:fldChar w:fldCharType="separate"/>
        </w:r>
        <w:r>
          <w:t>4</w:t>
        </w:r>
        <w:r>
          <w:fldChar w:fldCharType="end"/>
        </w:r>
      </w:hyperlink>
    </w:p>
    <w:p>
      <w:pPr>
        <w:pStyle w:val="TOC1"/>
        <w:tabs>
          <w:tab w:val="right" w:leader="dot" w:pos="8306"/>
        </w:tabs>
      </w:pPr>
      <w:hyperlink w:anchor="_Toc538" w:history="1">
        <w:r>
          <w:rPr>
            <w:rFonts w:ascii="仿宋" w:eastAsia="仿宋" w:hAnsi="仿宋" w:cs="仿宋" w:hint="eastAsia"/>
            <w:lang w:eastAsia="zh-CN"/>
          </w:rPr>
          <w:t>二、度假酒店项目可持续发展</w:t>
        </w:r>
        <w:r>
          <w:tab/>
        </w:r>
        <w:r>
          <w:fldChar w:fldCharType="begin"/>
        </w:r>
        <w:r>
          <w:instrText xml:space="preserve"> PAGEREF _Toc538 \h </w:instrText>
        </w:r>
        <w:r>
          <w:fldChar w:fldCharType="separate"/>
        </w:r>
        <w:r>
          <w:t>5</w:t>
        </w:r>
        <w:r>
          <w:fldChar w:fldCharType="end"/>
        </w:r>
      </w:hyperlink>
    </w:p>
    <w:p>
      <w:pPr>
        <w:pStyle w:val="TOC2"/>
        <w:tabs>
          <w:tab w:val="right" w:leader="dot" w:pos="8306"/>
        </w:tabs>
      </w:pPr>
      <w:hyperlink w:anchor="_Toc10584" w:history="1">
        <w:r>
          <w:rPr>
            <w:rFonts w:ascii="仿宋" w:eastAsia="仿宋" w:hAnsi="仿宋" w:cs="仿宋" w:hint="eastAsia"/>
            <w:lang w:eastAsia="zh-CN"/>
          </w:rPr>
          <w:t>(一)、可持续战略与实践</w:t>
        </w:r>
        <w:r>
          <w:tab/>
        </w:r>
        <w:r>
          <w:fldChar w:fldCharType="begin"/>
        </w:r>
        <w:r>
          <w:instrText xml:space="preserve"> PAGEREF _Toc10584 \h </w:instrText>
        </w:r>
        <w:r>
          <w:fldChar w:fldCharType="separate"/>
        </w:r>
        <w:r>
          <w:t>5</w:t>
        </w:r>
        <w:r>
          <w:fldChar w:fldCharType="end"/>
        </w:r>
      </w:hyperlink>
    </w:p>
    <w:p>
      <w:pPr>
        <w:pStyle w:val="TOC2"/>
        <w:tabs>
          <w:tab w:val="right" w:leader="dot" w:pos="8306"/>
        </w:tabs>
      </w:pPr>
      <w:hyperlink w:anchor="_Toc7192" w:history="1">
        <w:r>
          <w:rPr>
            <w:rFonts w:ascii="仿宋" w:eastAsia="仿宋" w:hAnsi="仿宋" w:cs="仿宋" w:hint="eastAsia"/>
            <w:lang w:eastAsia="zh-CN"/>
          </w:rPr>
          <w:t>(二)、环保与社会责任</w:t>
        </w:r>
        <w:r>
          <w:tab/>
        </w:r>
        <w:r>
          <w:fldChar w:fldCharType="begin"/>
        </w:r>
        <w:r>
          <w:instrText xml:space="preserve"> PAGEREF _Toc7192 \h </w:instrText>
        </w:r>
        <w:r>
          <w:fldChar w:fldCharType="separate"/>
        </w:r>
        <w:r>
          <w:t>5</w:t>
        </w:r>
        <w:r>
          <w:fldChar w:fldCharType="end"/>
        </w:r>
      </w:hyperlink>
    </w:p>
    <w:p>
      <w:pPr>
        <w:pStyle w:val="TOC1"/>
        <w:tabs>
          <w:tab w:val="right" w:leader="dot" w:pos="8306"/>
        </w:tabs>
      </w:pPr>
      <w:hyperlink w:anchor="_Toc5212" w:history="1">
        <w:r>
          <w:rPr>
            <w:rFonts w:ascii="仿宋" w:eastAsia="仿宋" w:hAnsi="仿宋" w:cs="仿宋" w:hint="eastAsia"/>
            <w:lang w:eastAsia="zh-CN"/>
          </w:rPr>
          <w:t>三、度假酒店项目建设背景及必要性分析</w:t>
        </w:r>
        <w:r>
          <w:tab/>
        </w:r>
        <w:r>
          <w:fldChar w:fldCharType="begin"/>
        </w:r>
        <w:r>
          <w:instrText xml:space="preserve"> PAGEREF _Toc5212 \h </w:instrText>
        </w:r>
        <w:r>
          <w:fldChar w:fldCharType="separate"/>
        </w:r>
        <w:r>
          <w:t>6</w:t>
        </w:r>
        <w:r>
          <w:fldChar w:fldCharType="end"/>
        </w:r>
      </w:hyperlink>
    </w:p>
    <w:p>
      <w:pPr>
        <w:pStyle w:val="TOC2"/>
        <w:tabs>
          <w:tab w:val="right" w:leader="dot" w:pos="8306"/>
        </w:tabs>
      </w:pPr>
      <w:hyperlink w:anchor="_Toc23609" w:history="1">
        <w:r>
          <w:rPr>
            <w:rFonts w:ascii="仿宋" w:eastAsia="仿宋" w:hAnsi="仿宋" w:cs="仿宋" w:hint="eastAsia"/>
            <w:lang w:eastAsia="zh-CN"/>
          </w:rPr>
          <w:t>(一)、度假酒店项目背景分析</w:t>
        </w:r>
        <w:r>
          <w:tab/>
        </w:r>
        <w:r>
          <w:fldChar w:fldCharType="begin"/>
        </w:r>
        <w:r>
          <w:instrText xml:space="preserve"> PAGEREF _Toc23609 \h </w:instrText>
        </w:r>
        <w:r>
          <w:fldChar w:fldCharType="separate"/>
        </w:r>
        <w:r>
          <w:t>6</w:t>
        </w:r>
        <w:r>
          <w:fldChar w:fldCharType="end"/>
        </w:r>
      </w:hyperlink>
    </w:p>
    <w:p>
      <w:pPr>
        <w:pStyle w:val="TOC2"/>
        <w:tabs>
          <w:tab w:val="right" w:leader="dot" w:pos="8306"/>
        </w:tabs>
      </w:pPr>
      <w:hyperlink w:anchor="_Toc19482" w:history="1">
        <w:r>
          <w:rPr>
            <w:rFonts w:ascii="仿宋" w:eastAsia="仿宋" w:hAnsi="仿宋" w:cs="仿宋" w:hint="eastAsia"/>
            <w:lang w:eastAsia="zh-CN"/>
          </w:rPr>
          <w:t>(二)、度假酒店项目建设必要性分析</w:t>
        </w:r>
        <w:r>
          <w:tab/>
        </w:r>
        <w:r>
          <w:fldChar w:fldCharType="begin"/>
        </w:r>
        <w:r>
          <w:instrText xml:space="preserve"> PAGEREF _Toc19482 \h </w:instrText>
        </w:r>
        <w:r>
          <w:fldChar w:fldCharType="separate"/>
        </w:r>
        <w:r>
          <w:t>8</w:t>
        </w:r>
        <w:r>
          <w:fldChar w:fldCharType="end"/>
        </w:r>
      </w:hyperlink>
    </w:p>
    <w:p>
      <w:pPr>
        <w:pStyle w:val="TOC1"/>
        <w:tabs>
          <w:tab w:val="right" w:leader="dot" w:pos="8306"/>
        </w:tabs>
      </w:pPr>
      <w:hyperlink w:anchor="_Toc22971" w:history="1">
        <w:r>
          <w:rPr>
            <w:rFonts w:ascii="仿宋" w:eastAsia="仿宋" w:hAnsi="仿宋" w:cs="仿宋" w:hint="eastAsia"/>
            <w:lang w:eastAsia="zh-CN"/>
          </w:rPr>
          <w:t>四、度假酒店项目建设单位说明</w:t>
        </w:r>
        <w:r>
          <w:tab/>
        </w:r>
        <w:r>
          <w:fldChar w:fldCharType="begin"/>
        </w:r>
        <w:r>
          <w:instrText xml:space="preserve"> PAGEREF _Toc22971 \h </w:instrText>
        </w:r>
        <w:r>
          <w:fldChar w:fldCharType="separate"/>
        </w:r>
        <w:r>
          <w:t>9</w:t>
        </w:r>
        <w:r>
          <w:fldChar w:fldCharType="end"/>
        </w:r>
      </w:hyperlink>
    </w:p>
    <w:p>
      <w:pPr>
        <w:pStyle w:val="TOC2"/>
        <w:tabs>
          <w:tab w:val="right" w:leader="dot" w:pos="8306"/>
        </w:tabs>
      </w:pPr>
      <w:hyperlink w:anchor="_Toc15867" w:history="1">
        <w:r>
          <w:rPr>
            <w:rFonts w:ascii="仿宋" w:eastAsia="仿宋" w:hAnsi="仿宋" w:cs="仿宋" w:hint="eastAsia"/>
            <w:lang w:eastAsia="zh-CN"/>
          </w:rPr>
          <w:t>(一)、度假酒店项目承办单位基本情况</w:t>
        </w:r>
        <w:r>
          <w:tab/>
        </w:r>
        <w:r>
          <w:fldChar w:fldCharType="begin"/>
        </w:r>
        <w:r>
          <w:instrText xml:space="preserve"> PAGEREF _Toc15867 \h </w:instrText>
        </w:r>
        <w:r>
          <w:fldChar w:fldCharType="separate"/>
        </w:r>
        <w:r>
          <w:t>9</w:t>
        </w:r>
        <w:r>
          <w:fldChar w:fldCharType="end"/>
        </w:r>
      </w:hyperlink>
    </w:p>
    <w:p>
      <w:pPr>
        <w:pStyle w:val="TOC2"/>
        <w:tabs>
          <w:tab w:val="right" w:leader="dot" w:pos="8306"/>
        </w:tabs>
      </w:pPr>
      <w:hyperlink w:anchor="_Toc15108" w:history="1">
        <w:r>
          <w:rPr>
            <w:rFonts w:ascii="仿宋" w:eastAsia="仿宋" w:hAnsi="仿宋" w:cs="仿宋" w:hint="eastAsia"/>
            <w:lang w:eastAsia="zh-CN"/>
          </w:rPr>
          <w:t>(二)、公司经济效益分析</w:t>
        </w:r>
        <w:r>
          <w:tab/>
        </w:r>
        <w:r>
          <w:fldChar w:fldCharType="begin"/>
        </w:r>
        <w:r>
          <w:instrText xml:space="preserve"> PAGEREF _Toc15108 \h </w:instrText>
        </w:r>
        <w:r>
          <w:fldChar w:fldCharType="separate"/>
        </w:r>
        <w:r>
          <w:t>10</w:t>
        </w:r>
        <w:r>
          <w:fldChar w:fldCharType="end"/>
        </w:r>
      </w:hyperlink>
    </w:p>
    <w:p>
      <w:pPr>
        <w:pStyle w:val="TOC1"/>
        <w:tabs>
          <w:tab w:val="right" w:leader="dot" w:pos="8306"/>
        </w:tabs>
      </w:pPr>
      <w:hyperlink w:anchor="_Toc4863" w:history="1">
        <w:r>
          <w:rPr>
            <w:rFonts w:ascii="仿宋" w:eastAsia="仿宋" w:hAnsi="仿宋" w:cs="仿宋" w:hint="eastAsia"/>
            <w:lang w:eastAsia="zh-CN"/>
          </w:rPr>
          <w:t>五、度假酒店项目绩效评估</w:t>
        </w:r>
        <w:r>
          <w:tab/>
        </w:r>
        <w:r>
          <w:fldChar w:fldCharType="begin"/>
        </w:r>
        <w:r>
          <w:instrText xml:space="preserve"> PAGEREF _Toc4863 \h </w:instrText>
        </w:r>
        <w:r>
          <w:fldChar w:fldCharType="separate"/>
        </w:r>
        <w:r>
          <w:t>11</w:t>
        </w:r>
        <w:r>
          <w:fldChar w:fldCharType="end"/>
        </w:r>
      </w:hyperlink>
    </w:p>
    <w:p>
      <w:pPr>
        <w:pStyle w:val="TOC2"/>
        <w:tabs>
          <w:tab w:val="right" w:leader="dot" w:pos="8306"/>
        </w:tabs>
      </w:pPr>
      <w:hyperlink w:anchor="_Toc30840" w:history="1">
        <w:r>
          <w:rPr>
            <w:rFonts w:ascii="仿宋" w:eastAsia="仿宋" w:hAnsi="仿宋" w:cs="仿宋" w:hint="eastAsia"/>
            <w:lang w:eastAsia="zh-CN"/>
          </w:rPr>
          <w:t>(一)、绩效评估指标</w:t>
        </w:r>
        <w:r>
          <w:tab/>
        </w:r>
        <w:r>
          <w:fldChar w:fldCharType="begin"/>
        </w:r>
        <w:r>
          <w:instrText xml:space="preserve"> PAGEREF _Toc30840 \h </w:instrText>
        </w:r>
        <w:r>
          <w:fldChar w:fldCharType="separate"/>
        </w:r>
        <w:r>
          <w:t>11</w:t>
        </w:r>
        <w:r>
          <w:fldChar w:fldCharType="end"/>
        </w:r>
      </w:hyperlink>
    </w:p>
    <w:p>
      <w:pPr>
        <w:pStyle w:val="TOC2"/>
        <w:tabs>
          <w:tab w:val="right" w:leader="dot" w:pos="8306"/>
        </w:tabs>
      </w:pPr>
      <w:hyperlink w:anchor="_Toc12220" w:history="1">
        <w:r>
          <w:rPr>
            <w:rFonts w:ascii="仿宋" w:eastAsia="仿宋" w:hAnsi="仿宋" w:cs="仿宋" w:hint="eastAsia"/>
            <w:lang w:eastAsia="zh-CN"/>
          </w:rPr>
          <w:t>(二)、绩效评估方法</w:t>
        </w:r>
        <w:r>
          <w:tab/>
        </w:r>
        <w:r>
          <w:fldChar w:fldCharType="begin"/>
        </w:r>
        <w:r>
          <w:instrText xml:space="preserve"> PAGEREF _Toc12220 \h </w:instrText>
        </w:r>
        <w:r>
          <w:fldChar w:fldCharType="separate"/>
        </w:r>
        <w:r>
          <w:t>12</w:t>
        </w:r>
        <w:r>
          <w:fldChar w:fldCharType="end"/>
        </w:r>
      </w:hyperlink>
    </w:p>
    <w:p>
      <w:pPr>
        <w:pStyle w:val="TOC2"/>
        <w:tabs>
          <w:tab w:val="right" w:leader="dot" w:pos="8306"/>
        </w:tabs>
      </w:pPr>
      <w:hyperlink w:anchor="_Toc788" w:history="1">
        <w:r>
          <w:rPr>
            <w:rFonts w:ascii="仿宋" w:eastAsia="仿宋" w:hAnsi="仿宋" w:cs="仿宋" w:hint="eastAsia"/>
            <w:lang w:eastAsia="zh-CN"/>
          </w:rPr>
          <w:t>(三)、绩效评估周期</w:t>
        </w:r>
        <w:r>
          <w:tab/>
        </w:r>
        <w:r>
          <w:fldChar w:fldCharType="begin"/>
        </w:r>
        <w:r>
          <w:instrText xml:space="preserve"> PAGEREF _Toc788 \h </w:instrText>
        </w:r>
        <w:r>
          <w:fldChar w:fldCharType="separate"/>
        </w:r>
        <w:r>
          <w:t>13</w:t>
        </w:r>
        <w:r>
          <w:fldChar w:fldCharType="end"/>
        </w:r>
      </w:hyperlink>
    </w:p>
    <w:p>
      <w:pPr>
        <w:pStyle w:val="TOC1"/>
        <w:tabs>
          <w:tab w:val="right" w:leader="dot" w:pos="8306"/>
        </w:tabs>
      </w:pPr>
      <w:hyperlink w:anchor="_Toc19726" w:history="1">
        <w:r>
          <w:rPr>
            <w:rFonts w:ascii="仿宋" w:eastAsia="仿宋" w:hAnsi="仿宋" w:cs="仿宋" w:hint="eastAsia"/>
            <w:lang w:eastAsia="zh-CN"/>
          </w:rPr>
          <w:t>六、工艺说明</w:t>
        </w:r>
        <w:r>
          <w:tab/>
        </w:r>
        <w:r>
          <w:fldChar w:fldCharType="begin"/>
        </w:r>
        <w:r>
          <w:instrText xml:space="preserve"> PAGEREF _Toc19726 \h </w:instrText>
        </w:r>
        <w:r>
          <w:fldChar w:fldCharType="separate"/>
        </w:r>
        <w:r>
          <w:t>14</w:t>
        </w:r>
        <w:r>
          <w:fldChar w:fldCharType="end"/>
        </w:r>
      </w:hyperlink>
    </w:p>
    <w:p>
      <w:pPr>
        <w:pStyle w:val="TOC2"/>
        <w:tabs>
          <w:tab w:val="right" w:leader="dot" w:pos="8306"/>
        </w:tabs>
      </w:pPr>
      <w:hyperlink w:anchor="_Toc21712" w:history="1">
        <w:r>
          <w:rPr>
            <w:rFonts w:ascii="仿宋" w:eastAsia="仿宋" w:hAnsi="仿宋" w:cs="仿宋" w:hint="eastAsia"/>
            <w:lang w:eastAsia="zh-CN"/>
          </w:rPr>
          <w:t>(一)、技术管理特点</w:t>
        </w:r>
        <w:r>
          <w:tab/>
        </w:r>
        <w:r>
          <w:fldChar w:fldCharType="begin"/>
        </w:r>
        <w:r>
          <w:instrText xml:space="preserve"> PAGEREF _Toc21712 \h </w:instrText>
        </w:r>
        <w:r>
          <w:fldChar w:fldCharType="separate"/>
        </w:r>
        <w:r>
          <w:t>14</w:t>
        </w:r>
        <w:r>
          <w:fldChar w:fldCharType="end"/>
        </w:r>
      </w:hyperlink>
    </w:p>
    <w:p>
      <w:pPr>
        <w:pStyle w:val="TOC2"/>
        <w:tabs>
          <w:tab w:val="right" w:leader="dot" w:pos="8306"/>
        </w:tabs>
      </w:pPr>
      <w:hyperlink w:anchor="_Toc14191" w:history="1">
        <w:r>
          <w:rPr>
            <w:rFonts w:ascii="仿宋" w:eastAsia="仿宋" w:hAnsi="仿宋" w:cs="仿宋" w:hint="eastAsia"/>
            <w:lang w:eastAsia="zh-CN"/>
          </w:rPr>
          <w:t>(二)、度假酒店项目工艺技术设计方案</w:t>
        </w:r>
        <w:r>
          <w:tab/>
        </w:r>
        <w:r>
          <w:fldChar w:fldCharType="begin"/>
        </w:r>
        <w:r>
          <w:instrText xml:space="preserve"> PAGEREF _Toc14191 \h </w:instrText>
        </w:r>
        <w:r>
          <w:fldChar w:fldCharType="separate"/>
        </w:r>
        <w:r>
          <w:t>15</w:t>
        </w:r>
        <w:r>
          <w:fldChar w:fldCharType="end"/>
        </w:r>
      </w:hyperlink>
    </w:p>
    <w:p>
      <w:pPr>
        <w:pStyle w:val="TOC2"/>
        <w:tabs>
          <w:tab w:val="right" w:leader="dot" w:pos="8306"/>
        </w:tabs>
      </w:pPr>
      <w:hyperlink w:anchor="_Toc24847" w:history="1">
        <w:r>
          <w:rPr>
            <w:rFonts w:ascii="仿宋" w:eastAsia="仿宋" w:hAnsi="仿宋" w:cs="仿宋" w:hint="eastAsia"/>
            <w:lang w:eastAsia="zh-CN"/>
          </w:rPr>
          <w:t>(三)、设备选型方案</w:t>
        </w:r>
        <w:r>
          <w:tab/>
        </w:r>
        <w:r>
          <w:fldChar w:fldCharType="begin"/>
        </w:r>
        <w:r>
          <w:instrText xml:space="preserve"> PAGEREF _Toc24847 \h </w:instrText>
        </w:r>
        <w:r>
          <w:fldChar w:fldCharType="separate"/>
        </w:r>
        <w:r>
          <w:t>16</w:t>
        </w:r>
        <w:r>
          <w:fldChar w:fldCharType="end"/>
        </w:r>
      </w:hyperlink>
    </w:p>
    <w:p>
      <w:pPr>
        <w:pStyle w:val="TOC1"/>
        <w:tabs>
          <w:tab w:val="right" w:leader="dot" w:pos="8306"/>
        </w:tabs>
      </w:pPr>
      <w:hyperlink w:anchor="_Toc29221" w:history="1">
        <w:r>
          <w:rPr>
            <w:rFonts w:ascii="仿宋" w:eastAsia="仿宋" w:hAnsi="仿宋" w:cs="仿宋" w:hint="eastAsia"/>
            <w:lang w:eastAsia="zh-CN"/>
          </w:rPr>
          <w:t>七、度假酒店项目技术管理</w:t>
        </w:r>
        <w:r>
          <w:tab/>
        </w:r>
        <w:r>
          <w:fldChar w:fldCharType="begin"/>
        </w:r>
        <w:r>
          <w:instrText xml:space="preserve"> PAGEREF _Toc29221 \h </w:instrText>
        </w:r>
        <w:r>
          <w:fldChar w:fldCharType="separate"/>
        </w:r>
        <w:r>
          <w:t>18</w:t>
        </w:r>
        <w:r>
          <w:fldChar w:fldCharType="end"/>
        </w:r>
      </w:hyperlink>
    </w:p>
    <w:p>
      <w:pPr>
        <w:pStyle w:val="TOC2"/>
        <w:tabs>
          <w:tab w:val="right" w:leader="dot" w:pos="8306"/>
        </w:tabs>
      </w:pPr>
      <w:hyperlink w:anchor="_Toc19889" w:history="1">
        <w:r>
          <w:rPr>
            <w:rFonts w:ascii="仿宋" w:eastAsia="仿宋" w:hAnsi="仿宋" w:cs="仿宋" w:hint="eastAsia"/>
            <w:lang w:eastAsia="zh-CN"/>
          </w:rPr>
          <w:t>(一)、技术方案选用方向</w:t>
        </w:r>
        <w:r>
          <w:tab/>
        </w:r>
        <w:r>
          <w:fldChar w:fldCharType="begin"/>
        </w:r>
        <w:r>
          <w:instrText xml:space="preserve"> PAGEREF _Toc19889 \h </w:instrText>
        </w:r>
        <w:r>
          <w:fldChar w:fldCharType="separate"/>
        </w:r>
        <w:r>
          <w:t>18</w:t>
        </w:r>
        <w:r>
          <w:fldChar w:fldCharType="end"/>
        </w:r>
      </w:hyperlink>
    </w:p>
    <w:p>
      <w:pPr>
        <w:pStyle w:val="TOC2"/>
        <w:tabs>
          <w:tab w:val="right" w:leader="dot" w:pos="8306"/>
        </w:tabs>
      </w:pPr>
      <w:hyperlink w:anchor="_Toc9366" w:history="1">
        <w:r>
          <w:rPr>
            <w:rFonts w:ascii="仿宋" w:eastAsia="仿宋" w:hAnsi="仿宋" w:cs="仿宋" w:hint="eastAsia"/>
            <w:lang w:eastAsia="zh-CN"/>
          </w:rPr>
          <w:t>(二)、工艺技术方案选用原则</w:t>
        </w:r>
        <w:r>
          <w:tab/>
        </w:r>
        <w:r>
          <w:fldChar w:fldCharType="begin"/>
        </w:r>
        <w:r>
          <w:instrText xml:space="preserve"> PAGEREF _Toc9366 \h </w:instrText>
        </w:r>
        <w:r>
          <w:fldChar w:fldCharType="separate"/>
        </w:r>
        <w:r>
          <w:t>20</w:t>
        </w:r>
        <w:r>
          <w:fldChar w:fldCharType="end"/>
        </w:r>
      </w:hyperlink>
    </w:p>
    <w:p>
      <w:pPr>
        <w:pStyle w:val="TOC2"/>
        <w:tabs>
          <w:tab w:val="right" w:leader="dot" w:pos="8306"/>
        </w:tabs>
      </w:pPr>
      <w:hyperlink w:anchor="_Toc24954" w:history="1">
        <w:r>
          <w:rPr>
            <w:rFonts w:ascii="仿宋" w:eastAsia="仿宋" w:hAnsi="仿宋" w:cs="仿宋" w:hint="eastAsia"/>
            <w:lang w:eastAsia="zh-CN"/>
          </w:rPr>
          <w:t>(三)、工艺技术方案要求</w:t>
        </w:r>
        <w:r>
          <w:tab/>
        </w:r>
        <w:r>
          <w:fldChar w:fldCharType="begin"/>
        </w:r>
        <w:r>
          <w:instrText xml:space="preserve"> PAGEREF _Toc24954 \h </w:instrText>
        </w:r>
        <w:r>
          <w:fldChar w:fldCharType="separate"/>
        </w:r>
        <w:r>
          <w:t>22</w:t>
        </w:r>
        <w:r>
          <w:fldChar w:fldCharType="end"/>
        </w:r>
      </w:hyperlink>
    </w:p>
    <w:p>
      <w:pPr>
        <w:pStyle w:val="TOC1"/>
        <w:tabs>
          <w:tab w:val="right" w:leader="dot" w:pos="8306"/>
        </w:tabs>
      </w:pPr>
      <w:hyperlink w:anchor="_Toc11141" w:history="1">
        <w:r>
          <w:rPr>
            <w:rFonts w:ascii="仿宋" w:eastAsia="仿宋" w:hAnsi="仿宋" w:cs="仿宋" w:hint="eastAsia"/>
            <w:lang w:eastAsia="zh-CN"/>
          </w:rPr>
          <w:t>八、度假酒店项目社会影响</w:t>
        </w:r>
        <w:r>
          <w:tab/>
        </w:r>
        <w:r>
          <w:fldChar w:fldCharType="begin"/>
        </w:r>
        <w:r>
          <w:instrText xml:space="preserve"> PAGEREF _Toc11141 \h </w:instrText>
        </w:r>
        <w:r>
          <w:fldChar w:fldCharType="separate"/>
        </w:r>
        <w:r>
          <w:t>24</w:t>
        </w:r>
        <w:r>
          <w:fldChar w:fldCharType="end"/>
        </w:r>
      </w:hyperlink>
    </w:p>
    <w:p>
      <w:pPr>
        <w:pStyle w:val="TOC2"/>
        <w:tabs>
          <w:tab w:val="right" w:leader="dot" w:pos="8306"/>
        </w:tabs>
      </w:pPr>
      <w:hyperlink w:anchor="_Toc15085" w:history="1">
        <w:r>
          <w:rPr>
            <w:rFonts w:ascii="仿宋" w:eastAsia="仿宋" w:hAnsi="仿宋" w:cs="仿宋" w:hint="eastAsia"/>
            <w:lang w:eastAsia="zh-CN"/>
          </w:rPr>
          <w:t>(一)、社会责任与义务</w:t>
        </w:r>
        <w:r>
          <w:tab/>
        </w:r>
        <w:r>
          <w:fldChar w:fldCharType="begin"/>
        </w:r>
        <w:r>
          <w:instrText xml:space="preserve"> PAGEREF _Toc15085 \h </w:instrText>
        </w:r>
        <w:r>
          <w:fldChar w:fldCharType="separate"/>
        </w:r>
        <w:r>
          <w:t>24</w:t>
        </w:r>
        <w:r>
          <w:fldChar w:fldCharType="end"/>
        </w:r>
      </w:hyperlink>
    </w:p>
    <w:p>
      <w:pPr>
        <w:pStyle w:val="TOC2"/>
        <w:tabs>
          <w:tab w:val="right" w:leader="dot" w:pos="8306"/>
        </w:tabs>
      </w:pPr>
      <w:hyperlink w:anchor="_Toc13582" w:history="1">
        <w:r>
          <w:rPr>
            <w:rFonts w:ascii="仿宋" w:eastAsia="仿宋" w:hAnsi="仿宋" w:cs="仿宋" w:hint="eastAsia"/>
            <w:lang w:eastAsia="zh-CN"/>
          </w:rPr>
          <w:t>(二)、社会参与与沟通</w:t>
        </w:r>
        <w:r>
          <w:tab/>
        </w:r>
        <w:r>
          <w:fldChar w:fldCharType="begin"/>
        </w:r>
        <w:r>
          <w:instrText xml:space="preserve"> PAGEREF _Toc13582 \h </w:instrText>
        </w:r>
        <w:r>
          <w:fldChar w:fldCharType="separate"/>
        </w:r>
        <w:r>
          <w:t>25</w:t>
        </w:r>
        <w:r>
          <w:fldChar w:fldCharType="end"/>
        </w:r>
      </w:hyperlink>
    </w:p>
    <w:p>
      <w:pPr>
        <w:pStyle w:val="TOC1"/>
        <w:tabs>
          <w:tab w:val="right" w:leader="dot" w:pos="8306"/>
        </w:tabs>
      </w:pPr>
      <w:hyperlink w:anchor="_Toc15055" w:history="1">
        <w:r>
          <w:rPr>
            <w:rFonts w:ascii="仿宋" w:eastAsia="仿宋" w:hAnsi="仿宋" w:cs="仿宋" w:hint="eastAsia"/>
            <w:lang w:eastAsia="zh-CN"/>
          </w:rPr>
          <w:t>九、度假酒店项目创新与研发</w:t>
        </w:r>
        <w:r>
          <w:tab/>
        </w:r>
        <w:r>
          <w:fldChar w:fldCharType="begin"/>
        </w:r>
        <w:r>
          <w:instrText xml:space="preserve"> PAGEREF _Toc15055 \h </w:instrText>
        </w:r>
        <w:r>
          <w:fldChar w:fldCharType="separate"/>
        </w:r>
        <w:r>
          <w:t>26</w:t>
        </w:r>
        <w:r>
          <w:fldChar w:fldCharType="end"/>
        </w:r>
      </w:hyperlink>
    </w:p>
    <w:p>
      <w:pPr>
        <w:pStyle w:val="TOC2"/>
        <w:tabs>
          <w:tab w:val="right" w:leader="dot" w:pos="8306"/>
        </w:tabs>
      </w:pPr>
      <w:hyperlink w:anchor="_Toc17808" w:history="1">
        <w:r>
          <w:rPr>
            <w:rFonts w:ascii="仿宋" w:eastAsia="仿宋" w:hAnsi="仿宋" w:cs="仿宋" w:hint="eastAsia"/>
            <w:lang w:eastAsia="zh-CN"/>
          </w:rPr>
          <w:t>(一)、创新策略与方向</w:t>
        </w:r>
        <w:r>
          <w:tab/>
        </w:r>
        <w:r>
          <w:fldChar w:fldCharType="begin"/>
        </w:r>
        <w:r>
          <w:instrText xml:space="preserve"> PAGEREF _Toc17808 \h </w:instrText>
        </w:r>
        <w:r>
          <w:fldChar w:fldCharType="separate"/>
        </w:r>
        <w:r>
          <w:t>26</w:t>
        </w:r>
        <w:r>
          <w:fldChar w:fldCharType="end"/>
        </w:r>
      </w:hyperlink>
    </w:p>
    <w:p>
      <w:pPr>
        <w:pStyle w:val="TOC2"/>
        <w:tabs>
          <w:tab w:val="right" w:leader="dot" w:pos="8306"/>
        </w:tabs>
      </w:pPr>
      <w:hyperlink w:anchor="_Toc10219" w:history="1">
        <w:r>
          <w:rPr>
            <w:rFonts w:ascii="仿宋" w:eastAsia="仿宋" w:hAnsi="仿宋" w:cs="仿宋" w:hint="eastAsia"/>
            <w:lang w:eastAsia="zh-CN"/>
          </w:rPr>
          <w:t>(二)、研发规划与投入</w:t>
        </w:r>
        <w:r>
          <w:tab/>
        </w:r>
        <w:r>
          <w:fldChar w:fldCharType="begin"/>
        </w:r>
        <w:r>
          <w:instrText xml:space="preserve"> PAGEREF _Toc10219 \h </w:instrText>
        </w:r>
        <w:r>
          <w:fldChar w:fldCharType="separate"/>
        </w:r>
        <w:r>
          <w:t>27</w:t>
        </w:r>
        <w:r>
          <w:fldChar w:fldCharType="end"/>
        </w:r>
      </w:hyperlink>
    </w:p>
    <w:p>
      <w:pPr>
        <w:pStyle w:val="TOC1"/>
        <w:tabs>
          <w:tab w:val="right" w:leader="dot" w:pos="8306"/>
        </w:tabs>
      </w:pPr>
      <w:hyperlink w:anchor="_Toc13553" w:history="1">
        <w:r>
          <w:rPr>
            <w:rFonts w:ascii="仿宋" w:eastAsia="仿宋" w:hAnsi="仿宋" w:cs="仿宋" w:hint="eastAsia"/>
            <w:lang w:eastAsia="zh-CN"/>
          </w:rPr>
          <w:t>十、度假酒店项目人力资源培养与发展</w:t>
        </w:r>
        <w:r>
          <w:tab/>
        </w:r>
        <w:r>
          <w:fldChar w:fldCharType="begin"/>
        </w:r>
        <w:r>
          <w:instrText xml:space="preserve"> PAGEREF _Toc13553 \h </w:instrText>
        </w:r>
        <w:r>
          <w:fldChar w:fldCharType="separate"/>
        </w:r>
        <w:r>
          <w:t>29</w:t>
        </w:r>
        <w:r>
          <w:fldChar w:fldCharType="end"/>
        </w:r>
      </w:hyperlink>
    </w:p>
    <w:p>
      <w:pPr>
        <w:pStyle w:val="TOC2"/>
        <w:tabs>
          <w:tab w:val="right" w:leader="dot" w:pos="8306"/>
        </w:tabs>
      </w:pPr>
      <w:hyperlink w:anchor="_Toc32208" w:history="1">
        <w:r>
          <w:rPr>
            <w:rFonts w:ascii="仿宋" w:eastAsia="仿宋" w:hAnsi="仿宋" w:cs="仿宋" w:hint="eastAsia"/>
            <w:lang w:eastAsia="zh-CN"/>
          </w:rPr>
          <w:t>(一)、人才需求与规划</w:t>
        </w:r>
        <w:r>
          <w:tab/>
        </w:r>
        <w:r>
          <w:fldChar w:fldCharType="begin"/>
        </w:r>
        <w:r>
          <w:instrText xml:space="preserve"> PAGEREF _Toc32208 \h </w:instrText>
        </w:r>
        <w:r>
          <w:fldChar w:fldCharType="separate"/>
        </w:r>
        <w:r>
          <w:t>29</w:t>
        </w:r>
        <w:r>
          <w:fldChar w:fldCharType="end"/>
        </w:r>
      </w:hyperlink>
    </w:p>
    <w:p>
      <w:pPr>
        <w:pStyle w:val="TOC2"/>
        <w:tabs>
          <w:tab w:val="right" w:leader="dot" w:pos="8306"/>
        </w:tabs>
      </w:pPr>
      <w:hyperlink w:anchor="_Toc28370" w:history="1">
        <w:r>
          <w:rPr>
            <w:rFonts w:ascii="仿宋" w:eastAsia="仿宋" w:hAnsi="仿宋" w:cs="仿宋" w:hint="eastAsia"/>
            <w:lang w:eastAsia="zh-CN"/>
          </w:rPr>
          <w:t>(二)、培训与发展计划</w:t>
        </w:r>
        <w:r>
          <w:tab/>
        </w:r>
        <w:r>
          <w:fldChar w:fldCharType="begin"/>
        </w:r>
        <w:r>
          <w:instrText xml:space="preserve"> PAGEREF _Toc28370 \h </w:instrText>
        </w:r>
        <w:r>
          <w:fldChar w:fldCharType="separate"/>
        </w:r>
        <w:r>
          <w:t>29</w:t>
        </w:r>
        <w:r>
          <w:fldChar w:fldCharType="end"/>
        </w:r>
      </w:hyperlink>
    </w:p>
    <w:p>
      <w:pPr>
        <w:pStyle w:val="TOC1"/>
        <w:tabs>
          <w:tab w:val="right" w:leader="dot" w:pos="8306"/>
        </w:tabs>
      </w:pPr>
      <w:hyperlink w:anchor="_Toc9885" w:history="1">
        <w:r>
          <w:rPr>
            <w:rFonts w:ascii="仿宋" w:eastAsia="仿宋" w:hAnsi="仿宋" w:cs="仿宋" w:hint="eastAsia"/>
            <w:lang w:eastAsia="zh-CN"/>
          </w:rPr>
          <w:t>十一、度假酒店项目风险管理</w:t>
        </w:r>
        <w:r>
          <w:tab/>
        </w:r>
        <w:r>
          <w:fldChar w:fldCharType="begin"/>
        </w:r>
        <w:r>
          <w:instrText xml:space="preserve"> PAGEREF _Toc9885 \h </w:instrText>
        </w:r>
        <w:r>
          <w:fldChar w:fldCharType="separate"/>
        </w:r>
        <w:r>
          <w:t>30</w:t>
        </w:r>
        <w:r>
          <w:fldChar w:fldCharType="end"/>
        </w:r>
      </w:hyperlink>
    </w:p>
    <w:p>
      <w:pPr>
        <w:pStyle w:val="TOC2"/>
        <w:tabs>
          <w:tab w:val="right" w:leader="dot" w:pos="8306"/>
        </w:tabs>
      </w:pPr>
      <w:hyperlink w:anchor="_Toc21946" w:history="1">
        <w:r>
          <w:rPr>
            <w:rFonts w:ascii="仿宋" w:eastAsia="仿宋" w:hAnsi="仿宋" w:cs="仿宋" w:hint="eastAsia"/>
            <w:lang w:eastAsia="zh-CN"/>
          </w:rPr>
          <w:t>(一)、风险识别与评估</w:t>
        </w:r>
        <w:r>
          <w:tab/>
        </w:r>
        <w:r>
          <w:fldChar w:fldCharType="begin"/>
        </w:r>
        <w:r>
          <w:instrText xml:space="preserve"> PAGEREF _Toc21946 \h </w:instrText>
        </w:r>
        <w:r>
          <w:fldChar w:fldCharType="separate"/>
        </w:r>
        <w:r>
          <w:t>30</w:t>
        </w:r>
        <w:r>
          <w:fldChar w:fldCharType="end"/>
        </w:r>
      </w:hyperlink>
    </w:p>
    <w:p>
      <w:pPr>
        <w:pStyle w:val="TOC2"/>
        <w:tabs>
          <w:tab w:val="right" w:leader="dot" w:pos="8306"/>
        </w:tabs>
      </w:pPr>
      <w:hyperlink w:anchor="_Toc8218" w:history="1">
        <w:r>
          <w:rPr>
            <w:rFonts w:ascii="仿宋" w:eastAsia="仿宋" w:hAnsi="仿宋" w:cs="仿宋" w:hint="eastAsia"/>
            <w:lang w:eastAsia="zh-CN"/>
          </w:rPr>
          <w:t>(二)、风险应对策略</w:t>
        </w:r>
        <w:r>
          <w:tab/>
        </w:r>
        <w:r>
          <w:fldChar w:fldCharType="begin"/>
        </w:r>
        <w:r>
          <w:instrText xml:space="preserve"> PAGEREF _Toc8218 \h </w:instrText>
        </w:r>
        <w:r>
          <w:fldChar w:fldCharType="separate"/>
        </w:r>
        <w:r>
          <w:t>31</w:t>
        </w:r>
        <w:r>
          <w:fldChar w:fldCharType="end"/>
        </w:r>
      </w:hyperlink>
    </w:p>
    <w:p>
      <w:pPr>
        <w:pStyle w:val="TOC2"/>
        <w:tabs>
          <w:tab w:val="right" w:leader="dot" w:pos="8306"/>
        </w:tabs>
      </w:pPr>
      <w:hyperlink w:anchor="_Toc26687" w:history="1">
        <w:r>
          <w:rPr>
            <w:rFonts w:ascii="仿宋" w:eastAsia="仿宋" w:hAnsi="仿宋" w:cs="仿宋" w:hint="eastAsia"/>
            <w:lang w:eastAsia="zh-CN"/>
          </w:rPr>
          <w:t>(三)、风险监控与控制</w:t>
        </w:r>
        <w:r>
          <w:tab/>
        </w:r>
        <w:r>
          <w:fldChar w:fldCharType="begin"/>
        </w:r>
        <w:r>
          <w:instrText xml:space="preserve"> PAGEREF _Toc26687 \h </w:instrText>
        </w:r>
        <w:r>
          <w:fldChar w:fldCharType="separate"/>
        </w:r>
        <w:r>
          <w:t>33</w:t>
        </w:r>
        <w:r>
          <w:fldChar w:fldCharType="end"/>
        </w:r>
      </w:hyperlink>
    </w:p>
    <w:p>
      <w:pPr>
        <w:pStyle w:val="TOC1"/>
        <w:tabs>
          <w:tab w:val="right" w:leader="dot" w:pos="8306"/>
        </w:tabs>
      </w:pPr>
      <w:hyperlink w:anchor="_Toc20145" w:history="1">
        <w:r>
          <w:rPr>
            <w:rFonts w:ascii="仿宋" w:eastAsia="仿宋" w:hAnsi="仿宋" w:cs="仿宋" w:hint="eastAsia"/>
            <w:lang w:eastAsia="zh-CN"/>
          </w:rPr>
          <w:t>十二、生产安全保护</w:t>
        </w:r>
        <w:r>
          <w:tab/>
        </w:r>
        <w:r>
          <w:fldChar w:fldCharType="begin"/>
        </w:r>
        <w:r>
          <w:instrText xml:space="preserve"> PAGEREF _Toc20145 \h </w:instrText>
        </w:r>
        <w:r>
          <w:fldChar w:fldCharType="separate"/>
        </w:r>
        <w:r>
          <w:t>34</w:t>
        </w:r>
        <w:r>
          <w:fldChar w:fldCharType="end"/>
        </w:r>
      </w:hyperlink>
    </w:p>
    <w:p>
      <w:pPr>
        <w:pStyle w:val="TOC2"/>
        <w:tabs>
          <w:tab w:val="right" w:leader="dot" w:pos="8306"/>
        </w:tabs>
      </w:pPr>
      <w:hyperlink w:anchor="_Toc170" w:history="1">
        <w:r>
          <w:rPr>
            <w:rFonts w:ascii="仿宋" w:eastAsia="仿宋" w:hAnsi="仿宋" w:cs="仿宋" w:hint="eastAsia"/>
            <w:lang w:eastAsia="zh-CN"/>
          </w:rPr>
          <w:t>(一)、消防安全</w:t>
        </w:r>
        <w:r>
          <w:tab/>
        </w:r>
        <w:r>
          <w:fldChar w:fldCharType="begin"/>
        </w:r>
        <w:r>
          <w:instrText xml:space="preserve"> PAGEREF _Toc170 \h </w:instrText>
        </w:r>
        <w:r>
          <w:fldChar w:fldCharType="separate"/>
        </w:r>
        <w:r>
          <w:t>34</w:t>
        </w:r>
        <w:r>
          <w:fldChar w:fldCharType="end"/>
        </w:r>
      </w:hyperlink>
    </w:p>
    <w:p>
      <w:pPr>
        <w:pStyle w:val="TOC2"/>
        <w:tabs>
          <w:tab w:val="right" w:leader="dot" w:pos="8306"/>
        </w:tabs>
      </w:pPr>
      <w:hyperlink w:anchor="_Toc5373" w:history="1">
        <w:r>
          <w:rPr>
            <w:rFonts w:ascii="仿宋" w:eastAsia="仿宋" w:hAnsi="仿宋" w:cs="仿宋" w:hint="eastAsia"/>
            <w:lang w:eastAsia="zh-CN"/>
          </w:rPr>
          <w:t>(二)、防火防爆总图布置措施</w:t>
        </w:r>
        <w:r>
          <w:tab/>
        </w:r>
        <w:r>
          <w:fldChar w:fldCharType="begin"/>
        </w:r>
        <w:r>
          <w:instrText xml:space="preserve"> PAGEREF _Toc5373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 w:history="1">
        <w:r>
          <w:rPr>
            <w:rFonts w:ascii="仿宋" w:eastAsia="仿宋" w:hAnsi="仿宋" w:cs="仿宋" w:hint="eastAsia"/>
            <w:lang w:eastAsia="zh-CN"/>
          </w:rPr>
          <w:t>(三)、自然灾害防范措施</w:t>
        </w:r>
        <w:r>
          <w:tab/>
        </w:r>
        <w:r>
          <w:fldChar w:fldCharType="begin"/>
        </w:r>
        <w:r>
          <w:instrText xml:space="preserve"> PAGEREF _Toc2747 \h </w:instrText>
        </w:r>
        <w:r>
          <w:fldChar w:fldCharType="separate"/>
        </w:r>
        <w:r>
          <w:t>36</w:t>
        </w:r>
        <w:r>
          <w:fldChar w:fldCharType="end"/>
        </w:r>
      </w:hyperlink>
    </w:p>
    <w:p>
      <w:pPr>
        <w:pStyle w:val="TOC2"/>
        <w:tabs>
          <w:tab w:val="right" w:leader="dot" w:pos="8306"/>
        </w:tabs>
      </w:pPr>
      <w:hyperlink w:anchor="_Toc15628" w:history="1">
        <w:r>
          <w:rPr>
            <w:rFonts w:ascii="仿宋" w:eastAsia="仿宋" w:hAnsi="仿宋" w:cs="仿宋" w:hint="eastAsia"/>
            <w:lang w:eastAsia="zh-CN"/>
          </w:rPr>
          <w:t>(四)、安全色及安全标志使用要求</w:t>
        </w:r>
        <w:r>
          <w:tab/>
        </w:r>
        <w:r>
          <w:fldChar w:fldCharType="begin"/>
        </w:r>
        <w:r>
          <w:instrText xml:space="preserve"> PAGEREF _Toc15628 \h </w:instrText>
        </w:r>
        <w:r>
          <w:fldChar w:fldCharType="separate"/>
        </w:r>
        <w:r>
          <w:t>37</w:t>
        </w:r>
        <w:r>
          <w:fldChar w:fldCharType="end"/>
        </w:r>
      </w:hyperlink>
    </w:p>
    <w:p>
      <w:pPr>
        <w:pStyle w:val="TOC2"/>
        <w:tabs>
          <w:tab w:val="right" w:leader="dot" w:pos="8306"/>
        </w:tabs>
      </w:pPr>
      <w:hyperlink w:anchor="_Toc10347" w:history="1">
        <w:r>
          <w:rPr>
            <w:rFonts w:ascii="仿宋" w:eastAsia="仿宋" w:hAnsi="仿宋" w:cs="仿宋" w:hint="eastAsia"/>
            <w:lang w:eastAsia="zh-CN"/>
          </w:rPr>
          <w:t>(五)、防尘防毒措施</w:t>
        </w:r>
        <w:r>
          <w:tab/>
        </w:r>
        <w:r>
          <w:fldChar w:fldCharType="begin"/>
        </w:r>
        <w:r>
          <w:instrText xml:space="preserve"> PAGEREF _Toc10347 \h </w:instrText>
        </w:r>
        <w:r>
          <w:fldChar w:fldCharType="separate"/>
        </w:r>
        <w:r>
          <w:t>38</w:t>
        </w:r>
        <w:r>
          <w:fldChar w:fldCharType="end"/>
        </w:r>
      </w:hyperlink>
    </w:p>
    <w:p>
      <w:pPr>
        <w:pStyle w:val="TOC2"/>
        <w:tabs>
          <w:tab w:val="right" w:leader="dot" w:pos="8306"/>
        </w:tabs>
      </w:pPr>
      <w:hyperlink w:anchor="_Toc26763" w:history="1">
        <w:r>
          <w:rPr>
            <w:rFonts w:ascii="仿宋" w:eastAsia="仿宋" w:hAnsi="仿宋" w:cs="仿宋" w:hint="eastAsia"/>
            <w:lang w:eastAsia="zh-CN"/>
          </w:rPr>
          <w:t>(六)、防静电、触电防护及防雷措施</w:t>
        </w:r>
        <w:r>
          <w:tab/>
        </w:r>
        <w:r>
          <w:fldChar w:fldCharType="begin"/>
        </w:r>
        <w:r>
          <w:instrText xml:space="preserve"> PAGEREF _Toc26763 \h </w:instrText>
        </w:r>
        <w:r>
          <w:fldChar w:fldCharType="separate"/>
        </w:r>
        <w:r>
          <w:t>39</w:t>
        </w:r>
        <w:r>
          <w:fldChar w:fldCharType="end"/>
        </w:r>
      </w:hyperlink>
    </w:p>
    <w:p>
      <w:pPr>
        <w:pStyle w:val="TOC2"/>
        <w:tabs>
          <w:tab w:val="right" w:leader="dot" w:pos="8306"/>
        </w:tabs>
      </w:pPr>
      <w:hyperlink w:anchor="_Toc17888" w:history="1">
        <w:r>
          <w:rPr>
            <w:rFonts w:ascii="仿宋" w:eastAsia="仿宋" w:hAnsi="仿宋" w:cs="仿宋" w:hint="eastAsia"/>
            <w:lang w:eastAsia="zh-CN"/>
          </w:rPr>
          <w:t>(七)、机械设备安全保障措施</w:t>
        </w:r>
        <w:r>
          <w:tab/>
        </w:r>
        <w:r>
          <w:fldChar w:fldCharType="begin"/>
        </w:r>
        <w:r>
          <w:instrText xml:space="preserve"> PAGEREF _Toc17888 \h </w:instrText>
        </w:r>
        <w:r>
          <w:fldChar w:fldCharType="separate"/>
        </w:r>
        <w:r>
          <w:t>40</w:t>
        </w:r>
        <w:r>
          <w:fldChar w:fldCharType="end"/>
        </w:r>
      </w:hyperlink>
    </w:p>
    <w:p>
      <w:pPr>
        <w:pStyle w:val="TOC1"/>
        <w:tabs>
          <w:tab w:val="right" w:leader="dot" w:pos="8306"/>
        </w:tabs>
      </w:pPr>
      <w:hyperlink w:anchor="_Toc10100" w:history="1">
        <w:r>
          <w:rPr>
            <w:rFonts w:ascii="仿宋" w:eastAsia="仿宋" w:hAnsi="仿宋" w:cs="仿宋" w:hint="eastAsia"/>
            <w:lang w:eastAsia="zh-CN"/>
          </w:rPr>
          <w:t>十三、度假酒店项目治理与监督</w:t>
        </w:r>
        <w:r>
          <w:tab/>
        </w:r>
        <w:r>
          <w:fldChar w:fldCharType="begin"/>
        </w:r>
        <w:r>
          <w:instrText xml:space="preserve"> PAGEREF _Toc10100 \h </w:instrText>
        </w:r>
        <w:r>
          <w:fldChar w:fldCharType="separate"/>
        </w:r>
        <w:r>
          <w:t>41</w:t>
        </w:r>
        <w:r>
          <w:fldChar w:fldCharType="end"/>
        </w:r>
      </w:hyperlink>
    </w:p>
    <w:p>
      <w:pPr>
        <w:pStyle w:val="TOC2"/>
        <w:tabs>
          <w:tab w:val="right" w:leader="dot" w:pos="8306"/>
        </w:tabs>
      </w:pPr>
      <w:hyperlink w:anchor="_Toc24052" w:history="1">
        <w:r>
          <w:rPr>
            <w:rFonts w:ascii="仿宋" w:eastAsia="仿宋" w:hAnsi="仿宋" w:cs="仿宋" w:hint="eastAsia"/>
            <w:lang w:eastAsia="zh-CN"/>
          </w:rPr>
          <w:t>(一)、度假酒店项目治理结构</w:t>
        </w:r>
        <w:r>
          <w:tab/>
        </w:r>
        <w:r>
          <w:fldChar w:fldCharType="begin"/>
        </w:r>
        <w:r>
          <w:instrText xml:space="preserve"> PAGEREF _Toc24052 \h </w:instrText>
        </w:r>
        <w:r>
          <w:fldChar w:fldCharType="separate"/>
        </w:r>
        <w:r>
          <w:t>41</w:t>
        </w:r>
        <w:r>
          <w:fldChar w:fldCharType="end"/>
        </w:r>
      </w:hyperlink>
    </w:p>
    <w:p>
      <w:pPr>
        <w:pStyle w:val="TOC2"/>
        <w:tabs>
          <w:tab w:val="right" w:leader="dot" w:pos="8306"/>
        </w:tabs>
      </w:pPr>
      <w:hyperlink w:anchor="_Toc4335" w:history="1">
        <w:r>
          <w:rPr>
            <w:rFonts w:ascii="仿宋" w:eastAsia="仿宋" w:hAnsi="仿宋" w:cs="仿宋" w:hint="eastAsia"/>
            <w:lang w:eastAsia="zh-CN"/>
          </w:rPr>
          <w:t>(二)、监督与审计</w:t>
        </w:r>
        <w:r>
          <w:tab/>
        </w:r>
        <w:r>
          <w:fldChar w:fldCharType="begin"/>
        </w:r>
        <w:r>
          <w:instrText xml:space="preserve"> PAGEREF _Toc4335 \h </w:instrText>
        </w:r>
        <w:r>
          <w:fldChar w:fldCharType="separate"/>
        </w:r>
        <w:r>
          <w:t>43</w:t>
        </w:r>
        <w:r>
          <w:fldChar w:fldCharType="end"/>
        </w:r>
      </w:hyperlink>
    </w:p>
    <w:p>
      <w:pPr>
        <w:pStyle w:val="TOC1"/>
        <w:tabs>
          <w:tab w:val="right" w:leader="dot" w:pos="8306"/>
        </w:tabs>
      </w:pPr>
      <w:hyperlink w:anchor="_Toc31739" w:history="1">
        <w:r>
          <w:rPr>
            <w:rFonts w:ascii="仿宋" w:eastAsia="仿宋" w:hAnsi="仿宋" w:cs="仿宋" w:hint="eastAsia"/>
            <w:lang w:eastAsia="zh-CN"/>
          </w:rPr>
          <w:t>十四、营销与推广策略</w:t>
        </w:r>
        <w:r>
          <w:tab/>
        </w:r>
        <w:r>
          <w:fldChar w:fldCharType="begin"/>
        </w:r>
        <w:r>
          <w:instrText xml:space="preserve"> PAGEREF _Toc31739 \h </w:instrText>
        </w:r>
        <w:r>
          <w:fldChar w:fldCharType="separate"/>
        </w:r>
        <w:r>
          <w:t>44</w:t>
        </w:r>
        <w:r>
          <w:fldChar w:fldCharType="end"/>
        </w:r>
      </w:hyperlink>
    </w:p>
    <w:p>
      <w:pPr>
        <w:pStyle w:val="TOC2"/>
        <w:tabs>
          <w:tab w:val="right" w:leader="dot" w:pos="8306"/>
        </w:tabs>
      </w:pPr>
      <w:hyperlink w:anchor="_Toc22668" w:history="1">
        <w:r>
          <w:rPr>
            <w:rFonts w:ascii="仿宋" w:eastAsia="仿宋" w:hAnsi="仿宋" w:cs="仿宋" w:hint="eastAsia"/>
            <w:lang w:eastAsia="zh-CN"/>
          </w:rPr>
          <w:t>(一)、产品/服务定位与特点</w:t>
        </w:r>
        <w:r>
          <w:tab/>
        </w:r>
        <w:r>
          <w:fldChar w:fldCharType="begin"/>
        </w:r>
        <w:r>
          <w:instrText xml:space="preserve"> PAGEREF _Toc22668 \h </w:instrText>
        </w:r>
        <w:r>
          <w:fldChar w:fldCharType="separate"/>
        </w:r>
        <w:r>
          <w:t>44</w:t>
        </w:r>
        <w:r>
          <w:fldChar w:fldCharType="end"/>
        </w:r>
      </w:hyperlink>
    </w:p>
    <w:p>
      <w:pPr>
        <w:pStyle w:val="TOC2"/>
        <w:tabs>
          <w:tab w:val="right" w:leader="dot" w:pos="8306"/>
        </w:tabs>
      </w:pPr>
      <w:hyperlink w:anchor="_Toc11436" w:history="1">
        <w:r>
          <w:rPr>
            <w:rFonts w:ascii="仿宋" w:eastAsia="仿宋" w:hAnsi="仿宋" w:cs="仿宋" w:hint="eastAsia"/>
            <w:lang w:eastAsia="zh-CN"/>
          </w:rPr>
          <w:t>(二)、市场定位与竞争分析</w:t>
        </w:r>
        <w:r>
          <w:tab/>
        </w:r>
        <w:r>
          <w:fldChar w:fldCharType="begin"/>
        </w:r>
        <w:r>
          <w:instrText xml:space="preserve"> PAGEREF _Toc11436 \h </w:instrText>
        </w:r>
        <w:r>
          <w:fldChar w:fldCharType="separate"/>
        </w:r>
        <w:r>
          <w:t>46</w:t>
        </w:r>
        <w:r>
          <w:fldChar w:fldCharType="end"/>
        </w:r>
      </w:hyperlink>
    </w:p>
    <w:p>
      <w:pPr>
        <w:pStyle w:val="TOC2"/>
        <w:tabs>
          <w:tab w:val="right" w:leader="dot" w:pos="8306"/>
        </w:tabs>
      </w:pPr>
      <w:hyperlink w:anchor="_Toc27137" w:history="1">
        <w:r>
          <w:rPr>
            <w:rFonts w:ascii="仿宋" w:eastAsia="仿宋" w:hAnsi="仿宋" w:cs="仿宋" w:hint="eastAsia"/>
            <w:lang w:eastAsia="zh-CN"/>
          </w:rPr>
          <w:t>(三)、营销渠道与策略</w:t>
        </w:r>
        <w:r>
          <w:tab/>
        </w:r>
        <w:r>
          <w:fldChar w:fldCharType="begin"/>
        </w:r>
        <w:r>
          <w:instrText xml:space="preserve"> PAGEREF _Toc27137 \h </w:instrText>
        </w:r>
        <w:r>
          <w:fldChar w:fldCharType="separate"/>
        </w:r>
        <w:r>
          <w:t>47</w:t>
        </w:r>
        <w:r>
          <w:fldChar w:fldCharType="end"/>
        </w:r>
      </w:hyperlink>
    </w:p>
    <w:p>
      <w:pPr>
        <w:pStyle w:val="TOC2"/>
        <w:tabs>
          <w:tab w:val="right" w:leader="dot" w:pos="8306"/>
        </w:tabs>
      </w:pPr>
      <w:hyperlink w:anchor="_Toc24407" w:history="1">
        <w:r>
          <w:rPr>
            <w:rFonts w:ascii="仿宋" w:eastAsia="仿宋" w:hAnsi="仿宋" w:cs="仿宋" w:hint="eastAsia"/>
            <w:lang w:eastAsia="zh-CN"/>
          </w:rPr>
          <w:t>(四)、推广与宣传活动</w:t>
        </w:r>
        <w:r>
          <w:tab/>
        </w:r>
        <w:r>
          <w:fldChar w:fldCharType="begin"/>
        </w:r>
        <w:r>
          <w:instrText xml:space="preserve"> PAGEREF _Toc24407 \h </w:instrText>
        </w:r>
        <w:r>
          <w:fldChar w:fldCharType="separate"/>
        </w:r>
        <w:r>
          <w:t>48</w:t>
        </w:r>
        <w:r>
          <w:fldChar w:fldCharType="end"/>
        </w:r>
      </w:hyperlink>
    </w:p>
    <w:p>
      <w:pPr>
        <w:pStyle w:val="TOC1"/>
        <w:tabs>
          <w:tab w:val="right" w:leader="dot" w:pos="8306"/>
        </w:tabs>
      </w:pPr>
      <w:hyperlink w:anchor="_Toc10246" w:history="1">
        <w:r>
          <w:rPr>
            <w:rFonts w:ascii="仿宋" w:eastAsia="仿宋" w:hAnsi="仿宋" w:cs="仿宋" w:hint="eastAsia"/>
            <w:lang w:eastAsia="zh-CN"/>
          </w:rPr>
          <w:t>十五、度假酒店项目实施保障措施</w:t>
        </w:r>
        <w:r>
          <w:tab/>
        </w:r>
        <w:r>
          <w:fldChar w:fldCharType="begin"/>
        </w:r>
        <w:r>
          <w:instrText xml:space="preserve"> PAGEREF _Toc10246 \h </w:instrText>
        </w:r>
        <w:r>
          <w:fldChar w:fldCharType="separate"/>
        </w:r>
        <w:r>
          <w:t>53</w:t>
        </w:r>
        <w:r>
          <w:fldChar w:fldCharType="end"/>
        </w:r>
      </w:hyperlink>
    </w:p>
    <w:p>
      <w:pPr>
        <w:pStyle w:val="TOC2"/>
        <w:tabs>
          <w:tab w:val="right" w:leader="dot" w:pos="8306"/>
        </w:tabs>
      </w:pPr>
      <w:hyperlink w:anchor="_Toc466" w:history="1">
        <w:r>
          <w:rPr>
            <w:rFonts w:ascii="仿宋" w:eastAsia="仿宋" w:hAnsi="仿宋" w:cs="仿宋" w:hint="eastAsia"/>
            <w:lang w:eastAsia="zh-CN"/>
          </w:rPr>
          <w:t>(一)、度假酒店项目实施保障机制</w:t>
        </w:r>
        <w:r>
          <w:tab/>
        </w:r>
        <w:r>
          <w:fldChar w:fldCharType="begin"/>
        </w:r>
        <w:r>
          <w:instrText xml:space="preserve"> PAGEREF _Toc466 \h </w:instrText>
        </w:r>
        <w:r>
          <w:fldChar w:fldCharType="separate"/>
        </w:r>
        <w:r>
          <w:t>53</w:t>
        </w:r>
        <w:r>
          <w:fldChar w:fldCharType="end"/>
        </w:r>
      </w:hyperlink>
    </w:p>
    <w:p>
      <w:pPr>
        <w:pStyle w:val="TOC2"/>
        <w:tabs>
          <w:tab w:val="right" w:leader="dot" w:pos="8306"/>
        </w:tabs>
      </w:pPr>
      <w:hyperlink w:anchor="_Toc3863" w:history="1">
        <w:r>
          <w:rPr>
            <w:rFonts w:ascii="仿宋" w:eastAsia="仿宋" w:hAnsi="仿宋" w:cs="仿宋" w:hint="eastAsia"/>
            <w:lang w:eastAsia="zh-CN"/>
          </w:rPr>
          <w:t>(二)、度假酒店项目法律合规要求</w:t>
        </w:r>
        <w:r>
          <w:tab/>
        </w:r>
        <w:r>
          <w:fldChar w:fldCharType="begin"/>
        </w:r>
        <w:r>
          <w:instrText xml:space="preserve"> PAGEREF _Toc3863 \h </w:instrText>
        </w:r>
        <w:r>
          <w:fldChar w:fldCharType="separate"/>
        </w:r>
        <w:r>
          <w:t>57</w:t>
        </w:r>
        <w:r>
          <w:fldChar w:fldCharType="end"/>
        </w:r>
      </w:hyperlink>
    </w:p>
    <w:p>
      <w:pPr>
        <w:pStyle w:val="TOC2"/>
        <w:tabs>
          <w:tab w:val="right" w:leader="dot" w:pos="8306"/>
        </w:tabs>
      </w:pPr>
      <w:hyperlink w:anchor="_Toc13503" w:history="1">
        <w:r>
          <w:rPr>
            <w:rFonts w:ascii="仿宋" w:eastAsia="仿宋" w:hAnsi="仿宋" w:cs="仿宋" w:hint="eastAsia"/>
            <w:lang w:eastAsia="zh-CN"/>
          </w:rPr>
          <w:t>(三)、度假酒店项目合同管理与法律事务</w:t>
        </w:r>
        <w:r>
          <w:tab/>
        </w:r>
        <w:r>
          <w:fldChar w:fldCharType="begin"/>
        </w:r>
        <w:r>
          <w:instrText xml:space="preserve"> PAGEREF _Toc13503 \h </w:instrText>
        </w:r>
        <w:r>
          <w:fldChar w:fldCharType="separate"/>
        </w:r>
        <w:r>
          <w:t>61</w:t>
        </w:r>
        <w:r>
          <w:fldChar w:fldCharType="end"/>
        </w:r>
      </w:hyperlink>
    </w:p>
    <w:p>
      <w:pPr>
        <w:pStyle w:val="TOC2"/>
        <w:tabs>
          <w:tab w:val="right" w:leader="dot" w:pos="8306"/>
        </w:tabs>
      </w:pPr>
      <w:hyperlink w:anchor="_Toc17172" w:history="1">
        <w:r>
          <w:rPr>
            <w:rFonts w:ascii="仿宋" w:eastAsia="仿宋" w:hAnsi="仿宋" w:cs="仿宋" w:hint="eastAsia"/>
            <w:lang w:eastAsia="zh-CN"/>
          </w:rPr>
          <w:t>(四)、度假酒店项目知识产权保护策略</w:t>
        </w:r>
        <w:r>
          <w:tab/>
        </w:r>
        <w:r>
          <w:fldChar w:fldCharType="begin"/>
        </w:r>
        <w:r>
          <w:instrText xml:space="preserve"> PAGEREF _Toc17172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0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度假酒店项目的主要产品是XXXX，预计年产值为XXX万元。这一产品在市场中占据着重要的地位，其广泛的应用范围使得该度假酒店项目的市场前景非常广阔。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度假酒店项目的xxx产品作为重要的原材料之一，将在多个领域发挥关键作用。其在建筑、交通、能源等方面的广泛应用将为整个产业链提供强大的支持，形成产业协同效应。度假酒店项目的年产值XXX万XXX万XXX万万元不仅反映了其在市场上的巨大潜力，更预示着它对国民经济的积极贡献。这种关联度高、涉及面广的产业关系，使得该度假酒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97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总征地面积为XXXX平方米，相当于约XX.XX亩，其中净用地面积为XXXX平方米，红线范围内相当于约XX.XX亩。这一用地规模充分考虑了度假酒店项目的建设需求，保障了度假酒店项目在合适的空间内得以充分发展。度假酒店项目规划的总建筑面积为XXXX平方米，其中主体工程建设占XXXX平方米，计容建筑面积达XXXX平方米。预计建筑工程的投资将达到XXXX万元，为度假酒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计划购置的设备共计XXXX台（套），设备购置费用为XXXX万元。这一设备购置计划充分考虑到度假酒店项目的生产需求和技术要求，确保了度假酒店项目在生产运营中具备先进的技术装备和高效的生产能力。设备的合理配置将为度假酒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计划总投资为XXXX万元，预计年实现营业收入为XXXX万元。这一产能规模的设定旨在确保度假酒店项目能够在投资与回报之间取得平衡，实现长期可持续的发展。度假酒店项目的总投资充分考虑到各个方面的需求，包括用地建设、设备购置等多个环节，以确保度假酒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38"/>
      <w:r>
        <w:rPr>
          <w:rFonts w:ascii="仿宋" w:eastAsia="仿宋" w:hAnsi="仿宋" w:cs="仿宋" w:hint="eastAsia"/>
          <w:sz w:val="28"/>
          <w:lang w:eastAsia="zh-CN"/>
        </w:rPr>
        <w:t>二、度假酒店项目可持续发展</w:t>
      </w:r>
      <w:bookmarkEnd w:id="5"/>
    </w:p>
    <w:p>
      <w:pPr>
        <w:pStyle w:val="Heading2"/>
        <w:rPr>
          <w:rFonts w:ascii="仿宋" w:eastAsia="仿宋" w:hAnsi="仿宋" w:cs="仿宋" w:hint="eastAsia"/>
          <w:lang w:eastAsia="zh-CN"/>
        </w:rPr>
      </w:pPr>
      <w:bookmarkStart w:id="6" w:name="_Toc1058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酒店项目中，度假酒店项目团队着眼于未来，明确了可持续发展的战略方向。制定的具体可持续发展目标包括降低资源使用、采用环保技术、最大化社会效益等。这一步骤不仅有助于度假酒店项目在环保和社会责任方面达到最高标准，也为未来提供了明确的指引，确保度假酒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可持续实践的融入度假酒店项目管理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度假酒店项目管理周期。从度假酒店项目规划开始，度假酒店项目团队就考虑了环境和社会的因素。在执行阶段，度假酒店项目团队积极推动绿色技术的应用，优化资源利用。此外，关注员工的社会责任，通过培训和沟通活动提高员工对可持续发展的认知，使他们能够在日常工作中践行可持续实践。这些举措不仅为度假酒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1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扎根于度假酒店项目的可持续发展理念，我们深信环保与社会责任是度假酒店项目成功的关键支柱。在度假酒店项目的每一步，我们都致力于通过创新和实践，履行对环境和社会的坚定责任。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团队通过引入先进的环保技术、建立高效的废物处理系统以及推动能源节约措施，积极履行环保责任。定期的环保监测和评估确保度假酒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不仅致力于自身可持续发展，还注重对社会的回馈。通过支持社区度假酒店项目、参与慈善事业、提供培训机会等方式，度假酒店项目积极履行社会责任。与当地社区建立积极互动，关注员工的工作与生活平衡，以及员工的身心健康，是度假酒店项目在社会责任层面的关键举措。这样的实践不仅增强了度假酒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212"/>
      <w:r>
        <w:rPr>
          <w:rFonts w:ascii="仿宋" w:eastAsia="仿宋" w:hAnsi="仿宋" w:cs="仿宋" w:hint="eastAsia"/>
          <w:sz w:val="28"/>
          <w:lang w:eastAsia="zh-CN"/>
        </w:rPr>
        <w:t>三、度假酒店项目建设背景及必要性分析</w:t>
      </w:r>
      <w:bookmarkEnd w:id="8"/>
    </w:p>
    <w:p>
      <w:pPr>
        <w:pStyle w:val="Heading2"/>
        <w:rPr>
          <w:rFonts w:ascii="仿宋" w:eastAsia="仿宋" w:hAnsi="仿宋" w:cs="仿宋" w:hint="eastAsia"/>
          <w:lang w:eastAsia="zh-CN"/>
        </w:rPr>
      </w:pPr>
      <w:bookmarkStart w:id="9" w:name="_Toc23609"/>
      <w:r>
        <w:rPr>
          <w:rFonts w:ascii="仿宋" w:eastAsia="仿宋" w:hAnsi="仿宋" w:cs="仿宋" w:hint="eastAsia"/>
          <w:lang w:eastAsia="zh-CN"/>
        </w:rPr>
        <w:t>(一)、度假酒店项目背景分析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度假酒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度假酒店项目在这个潮流中的定位。同时，我们将关注行业内涌现的新兴机遇，以便度假酒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度假酒店项目提供了强大的发展动力。我们将聚焦于行业内最新的技术发展趋势，包括但不限于人工智能、大数据分析、物联网等领域。通过深度的技术研究，我们将确保度假酒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度假酒店项目发展的源泉。我们将投入更多的精力对市场需求进行深入剖析，超越表面的需求，深入挖掘潜在的市场痛点和机遇。通过对市场需求的细致了解，度假酒店项目将更有针对性地设计解决方案，满足市场的多样化需求，从而更好地促进度假酒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度假酒店项目战略至关重要。我们将对竞争态势进行更为深入的分析，包括但不限于市场份额、产品特点、客户满意度等多个维度。通过深度的竞争分析，度假酒店项目将能够更准确地把握市场脉搏，制定具有竞争力的度假酒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度假酒店项目的发展具有直接的影响。我们将进行更为全面的法规和政策分析，了解行业发展中的潜在法律风险和合规挑战。通过充分了解和遵守相关法规，度假酒店项目将确保在法律框架内合法合规运营，为度假酒店项目的稳健发展提供有力支持。</w:t>
      </w:r>
    </w:p>
    <w:p>
      <w:pPr>
        <w:pStyle w:val="Heading2"/>
        <w:ind w:firstLine="560" w:firstLineChars="200"/>
        <w:rPr>
          <w:rFonts w:ascii="仿宋" w:eastAsia="仿宋" w:hAnsi="仿宋" w:cs="仿宋" w:hint="eastAsia"/>
          <w:sz w:val="28"/>
          <w:lang w:eastAsia="zh-CN"/>
        </w:rPr>
      </w:pPr>
      <w:bookmarkStart w:id="10" w:name="_Toc19482"/>
      <w:r>
        <w:rPr>
          <w:rFonts w:ascii="仿宋" w:eastAsia="仿宋" w:hAnsi="仿宋" w:cs="仿宋" w:hint="eastAsia"/>
          <w:sz w:val="28"/>
          <w:lang w:eastAsia="zh-CN"/>
        </w:rPr>
        <w:t>(二)、度假酒店项目建设必要性分析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建设的迫切性源于对行业发展趋势的深刻洞察。我们正处于一个行业变革的时代，科技创新、数字化转型成为企业发展的关键动力。度假酒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度假酒店项目建设不仅仅是为了跟上潮流，更是为了通过技术创新推动企业的持续发展。通过引入先进的技术和解决方案，度假酒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度假酒店项目的建设成为必然选择，通过提高产品质量、拓展服务领域，从而在竞争中获得更多的机会。度假酒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度假酒店项目建设的必要性体现在对客户需求更精准的满足。通过度假酒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建设的背后是对企业持续创新的追求。只有通过不断创新，企业才能在竞争中立于不败之地。度假酒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971"/>
      <w:r>
        <w:rPr>
          <w:rFonts w:ascii="仿宋" w:eastAsia="仿宋" w:hAnsi="仿宋" w:cs="仿宋" w:hint="eastAsia"/>
          <w:sz w:val="28"/>
          <w:lang w:eastAsia="zh-CN"/>
        </w:rPr>
        <w:t>四、度假酒店项目建设单位说明</w:t>
      </w:r>
      <w:bookmarkEnd w:id="11"/>
    </w:p>
    <w:p>
      <w:pPr>
        <w:pStyle w:val="Heading2"/>
        <w:rPr>
          <w:rFonts w:ascii="仿宋" w:eastAsia="仿宋" w:hAnsi="仿宋" w:cs="仿宋" w:hint="eastAsia"/>
          <w:lang w:eastAsia="zh-CN"/>
        </w:rPr>
      </w:pPr>
      <w:bookmarkStart w:id="12" w:name="_Toc15867"/>
      <w:r>
        <w:rPr>
          <w:rFonts w:ascii="仿宋" w:eastAsia="仿宋" w:hAnsi="仿宋" w:cs="仿宋" w:hint="eastAsia"/>
          <w:lang w:eastAsia="zh-CN"/>
        </w:rPr>
        <w:t>(一)、度假酒店项目承办单位基本情况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10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度假酒店项目承办单位的XXXX，我们着眼于实现可持续的经济效益。通过技术创新和解决方案的提供，公司预计在度假酒店项目执行期间将获得可观的收入增长。这一收入来源主要包括度假酒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同时，我们注重成本控制和效率提升，以确保度假酒店项目的可持续盈利。透过精细的管理和资源优化，公司期望实现度假酒店项目利润最大化。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度假酒店项目实施进行全面的投资评估，包括度假酒店项目启动阶段的资金投入和后续运营成本。通过对度假酒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度假酒店项目实施过程中具备足够的资金流动性，公司将进行详尽的现金流分析。这包括资金需求的合理预测、度假酒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863"/>
      <w:r>
        <w:rPr>
          <w:rFonts w:ascii="仿宋" w:eastAsia="仿宋" w:hAnsi="仿宋" w:cs="仿宋" w:hint="eastAsia"/>
          <w:sz w:val="28"/>
          <w:lang w:eastAsia="zh-CN"/>
        </w:rPr>
        <w:t>五、度假酒店项目绩效评估</w:t>
      </w:r>
      <w:bookmarkEnd w:id="14"/>
    </w:p>
    <w:p>
      <w:pPr>
        <w:pStyle w:val="Heading2"/>
        <w:rPr>
          <w:rFonts w:ascii="仿宋" w:eastAsia="仿宋" w:hAnsi="仿宋" w:cs="仿宋" w:hint="eastAsia"/>
          <w:lang w:eastAsia="zh-CN"/>
        </w:rPr>
      </w:pPr>
      <w:bookmarkStart w:id="15" w:name="_Toc3084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度假酒店项目中，我们设计了一套全面的绩效评估指标，以确保度假酒店项目的可控和成功交付。这些指标跨足度假酒店项目目标、成本、进度和质量等多个维度，为我们提供了全面洞察度假酒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目标达成率是我们关注的首要指标。我们设定了明确的目标，并通过定期监测和评估，迅速发现并应对潜在的目标偏差。这为度假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成本绩效是另一个核心关注点。通过实际成本与预算成本的对比分析，我们深入了解成本差异的原因，及时调整资源分配，保持度假酒店项目在经济效益方面的合理水平。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进度作为关键的绩效指标之一，得到了精心的关注。我们制定了详细的度假酒店项目进度计划，并设立了进度符合度指标，确保实际进度与计划进度保持一致。这使我们能够快速发现和解决潜在的进度问题，保持度假酒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度假酒店项目绩效的不可或缺的一环。我们引入了一系列的质量标准和客户满意度指标，以确保度假酒店项目交付的成果在质量上达到或超越预期水平。通过持续监测这些指标，我们努力提升度假酒店项目整体质量水平，为度假酒店项目的成功交付提供有力保障。通过这些科学且全面的绩效评估，我们能够更好地引导度假酒店项目的持续改进，确保度假酒店项目目标的顺利达成。</w:t>
      </w:r>
    </w:p>
    <w:p>
      <w:pPr>
        <w:pStyle w:val="Heading2"/>
        <w:ind w:firstLine="560" w:firstLineChars="200"/>
        <w:rPr>
          <w:rFonts w:ascii="仿宋" w:eastAsia="仿宋" w:hAnsi="仿宋" w:cs="仿宋" w:hint="eastAsia"/>
          <w:sz w:val="28"/>
          <w:lang w:eastAsia="zh-CN"/>
        </w:rPr>
      </w:pPr>
      <w:bookmarkStart w:id="16" w:name="_Toc1222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绩效评估是度假酒店项目中的关键环节，为确保度假酒店项目达到预期目标，我们采用了多层次、多维度的绩效评估方法。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度假酒店项目的战略目标对齐，确保每个决策和行动都与度假酒店项目整体目标保持一致。团队会定期召开战略对齐会议，审视当前工作与度假酒店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度假酒店项目进度、质量、成本和风险等方面。这些指标通过数据收集和分析，为度假酒店项目管理团队提供了客观的评估依据。例如，我们通过度假酒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绩效评估不仅仅停留在度假酒店项目内部，还考虑了度假酒店项目对外部环境的影响。我们定期进行干系人满意度调查，以了解各利益相关方对度假酒店项目的期望和满意度，并及时做出调整。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这种多层次、多角度的绩效评估方法，使得我们能够全面了解度假酒店项目的运行状态，及时做出调整，确保度假酒店项目在不断变化的环境中保持稳健前行。</w:t>
      </w:r>
    </w:p>
    <w:p>
      <w:pPr>
        <w:pStyle w:val="Heading2"/>
        <w:ind w:firstLine="560" w:firstLineChars="200"/>
        <w:rPr>
          <w:rFonts w:ascii="仿宋" w:eastAsia="仿宋" w:hAnsi="仿宋" w:cs="仿宋" w:hint="eastAsia"/>
          <w:sz w:val="28"/>
          <w:lang w:eastAsia="zh-CN"/>
        </w:rPr>
      </w:pPr>
      <w:bookmarkStart w:id="17" w:name="_Toc78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为了确保度假酒店项目的有效管理和不断优化，我们采用了精心设计的绩效评估周期。这个周期旨在实现灵活、实时和全面的评估，以适应度假酒店项目执行中的各种挑战。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度假酒店项目的不同需求，分为短期、中期和长期。短期评估关注每个迭代或工作周期，以及时发现和解决当前任务中的问题。中期评估涵盖几个迭代，深入了解整体度假酒店项目的趋势和性能。长期评估则着眼于整个度假酒店项目阶段，确保度假酒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度假酒店项目管理工具和协作平台，团队成员能够随时更新和分享度假酒店项目数据。这种实时性的反馈机制使我们能够及时察觉潜在问题，快速调整，保持度假酒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度假酒店项目的决策制定密不可分。每个周期的度假酒店项目回顾会议成为集体总结经验、识别问题深层次原因并找到创新解决方案的平台。这种定期的反思与调整机制使度假酒店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972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171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的技术管理特点体现在其创新导向。通过引入最先进的技术趋势和解决方案，度假酒店项目致力于提升科技含量、提高质量和效率水平。这意味着我们将采用最新的工具和方法，确保度假酒店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度假酒店项目技术管理的显著特征。通过整合不同领域的技术资源，我们实现了跨学科的协同工作。这有助于优化技术架构，提高整体效能。此外，整合性策略还促进了不同技术团队之间的紧密沟通和高效合作，确保度假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度假酒店项目所采用的技术。通过不断优化技术方案，度假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度假酒店项目团队将在度假酒店项目初期识别可能的技术风险，并采取相应的预防和应对措施。通过建立健全的风险评估机制，度假酒店项目能够在实施过程中及时发现并解决潜在的技术问题，保障度假酒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度假酒店项目中，技术将成为度假酒店项目成功的有力支持。这一深度剖析揭示了技术管理在度假酒店项目实施中的关键作用，为度假酒店项目的技术基础奠定了坚实的基础。</w:t>
      </w:r>
    </w:p>
    <w:p>
      <w:pPr>
        <w:pStyle w:val="Heading2"/>
        <w:ind w:firstLine="560" w:firstLineChars="200"/>
        <w:rPr>
          <w:rFonts w:ascii="仿宋" w:eastAsia="仿宋" w:hAnsi="仿宋" w:cs="仿宋" w:hint="eastAsia"/>
          <w:sz w:val="28"/>
          <w:lang w:eastAsia="zh-CN"/>
        </w:rPr>
      </w:pPr>
      <w:bookmarkStart w:id="20" w:name="_Toc14191"/>
      <w:r>
        <w:rPr>
          <w:rFonts w:ascii="仿宋" w:eastAsia="仿宋" w:hAnsi="仿宋" w:cs="仿宋" w:hint="eastAsia"/>
          <w:sz w:val="28"/>
          <w:lang w:eastAsia="zh-CN"/>
        </w:rPr>
        <w:t>(二)、度假酒店项目工艺技术设计方案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度假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度假酒店项目将严格按照相关行业规范要求进行组织。通过有效控制产品质量，度假酒店项目将致力于为顾客提供优质的度假酒店项目产品和良好的服务。这体现了度假酒店项目对于生产活动合规性和质量标准的高度重视，为度假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度假酒店项目注重生态效益和清洁生产原则。度假酒店项目建设将紧密结合地方特色经济发展，与社会经济发展规划和区域环境保护规划方案相协调一致。通过与当地区域自然生态系统的结合，度假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度假酒店项目产品具有多样化的客户需求和个性化的特点。因此，度假酒店项目产品规格品种多样，且单批生产数量较小。为满足这一特点，度假酒店项目承办单位将建设先进的柔性制造生产线。通过广泛应用柔性制造技术，度假酒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度假酒店项目采用的技术具有较高的技术含量和自动化水平，处于国内先进水平。这一技术选用不仅体现了对生产效率、质量和环境友好性的高标准要求，同时为度假酒店项目的可持续发展奠定了坚实的基础。</w:t>
      </w:r>
    </w:p>
    <w:p>
      <w:pPr>
        <w:pStyle w:val="Heading2"/>
        <w:ind w:firstLine="560" w:firstLineChars="200"/>
        <w:rPr>
          <w:rFonts w:ascii="仿宋" w:eastAsia="仿宋" w:hAnsi="仿宋" w:cs="仿宋" w:hint="eastAsia"/>
          <w:sz w:val="28"/>
          <w:lang w:eastAsia="zh-CN"/>
        </w:rPr>
      </w:pPr>
      <w:bookmarkStart w:id="21" w:name="_Toc24847"/>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https://d.book118.com/855000032041011103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928AA"/>
    <w:rsid w:val="1C092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0003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2024-02-03T16:57:00Z</dcterms:created>
  <dcterms:modified xsi:type="dcterms:W3CDTF">2024-02-03T16:58:12Z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1284B4E8D8874CF499A3CC611AAA0F32_11</vt:lpwstr>
  </property>
  <property fmtid="{D5CDD505-2E9C-101B-9397-08002B2CF9AE}" pid="3" name="KSOProductBuildVer">
    <vt:lpwstr>2052-12.1.0.16250</vt:lpwstr>
  </property>
</Properties>
</file>