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钟表与计时仪器项目建设总纲及方案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16" w:history="1">
        <w:r>
          <w:rPr>
            <w:rFonts w:ascii="仿宋" w:eastAsia="仿宋" w:hAnsi="仿宋" w:cs="仿宋" w:hint="eastAsia"/>
            <w:lang w:eastAsia="zh-CN"/>
          </w:rPr>
          <w:t>序言</w:t>
        </w:r>
        <w:r>
          <w:tab/>
        </w:r>
        <w:r>
          <w:fldChar w:fldCharType="begin"/>
        </w:r>
        <w:r>
          <w:instrText xml:space="preserve"> PAGEREF _Toc30116 \h </w:instrText>
        </w:r>
        <w:r>
          <w:fldChar w:fldCharType="separate"/>
        </w:r>
        <w:r>
          <w:t>3</w:t>
        </w:r>
        <w:r>
          <w:fldChar w:fldCharType="end"/>
        </w:r>
      </w:hyperlink>
    </w:p>
    <w:p>
      <w:pPr>
        <w:pStyle w:val="TOC1"/>
        <w:tabs>
          <w:tab w:val="right" w:leader="dot" w:pos="8306"/>
        </w:tabs>
      </w:pPr>
      <w:hyperlink w:anchor="_Toc28735" w:history="1">
        <w:r>
          <w:rPr>
            <w:rFonts w:ascii="仿宋" w:eastAsia="仿宋" w:hAnsi="仿宋" w:cs="仿宋" w:hint="eastAsia"/>
            <w:lang w:eastAsia="zh-CN"/>
          </w:rPr>
          <w:t>一、经济影响分析</w:t>
        </w:r>
        <w:r>
          <w:tab/>
        </w:r>
        <w:r>
          <w:fldChar w:fldCharType="begin"/>
        </w:r>
        <w:r>
          <w:instrText xml:space="preserve"> PAGEREF _Toc28735 \h </w:instrText>
        </w:r>
        <w:r>
          <w:fldChar w:fldCharType="separate"/>
        </w:r>
        <w:r>
          <w:t>3</w:t>
        </w:r>
        <w:r>
          <w:fldChar w:fldCharType="end"/>
        </w:r>
      </w:hyperlink>
    </w:p>
    <w:p>
      <w:pPr>
        <w:pStyle w:val="TOC2"/>
        <w:tabs>
          <w:tab w:val="right" w:leader="dot" w:pos="8306"/>
        </w:tabs>
      </w:pPr>
      <w:hyperlink w:anchor="_Toc21342" w:history="1">
        <w:r>
          <w:rPr>
            <w:rFonts w:ascii="仿宋" w:eastAsia="仿宋" w:hAnsi="仿宋" w:cs="仿宋" w:hint="eastAsia"/>
            <w:lang w:eastAsia="zh-CN"/>
          </w:rPr>
          <w:t>(一)、经济费用效益或费用效果分析</w:t>
        </w:r>
        <w:r>
          <w:tab/>
        </w:r>
        <w:r>
          <w:fldChar w:fldCharType="begin"/>
        </w:r>
        <w:r>
          <w:instrText xml:space="preserve"> PAGEREF _Toc21342 \h </w:instrText>
        </w:r>
        <w:r>
          <w:fldChar w:fldCharType="separate"/>
        </w:r>
        <w:r>
          <w:t>3</w:t>
        </w:r>
        <w:r>
          <w:fldChar w:fldCharType="end"/>
        </w:r>
      </w:hyperlink>
    </w:p>
    <w:p>
      <w:pPr>
        <w:pStyle w:val="TOC2"/>
        <w:tabs>
          <w:tab w:val="right" w:leader="dot" w:pos="8306"/>
        </w:tabs>
      </w:pPr>
      <w:hyperlink w:anchor="_Toc31004" w:history="1">
        <w:r>
          <w:rPr>
            <w:rFonts w:ascii="仿宋" w:eastAsia="仿宋" w:hAnsi="仿宋" w:cs="仿宋" w:hint="eastAsia"/>
            <w:lang w:eastAsia="zh-CN"/>
          </w:rPr>
          <w:t>(二)、行业影响分析</w:t>
        </w:r>
        <w:r>
          <w:tab/>
        </w:r>
        <w:r>
          <w:fldChar w:fldCharType="begin"/>
        </w:r>
        <w:r>
          <w:instrText xml:space="preserve"> PAGEREF _Toc31004 \h </w:instrText>
        </w:r>
        <w:r>
          <w:fldChar w:fldCharType="separate"/>
        </w:r>
        <w:r>
          <w:t>5</w:t>
        </w:r>
        <w:r>
          <w:fldChar w:fldCharType="end"/>
        </w:r>
      </w:hyperlink>
    </w:p>
    <w:p>
      <w:pPr>
        <w:pStyle w:val="TOC2"/>
        <w:tabs>
          <w:tab w:val="right" w:leader="dot" w:pos="8306"/>
        </w:tabs>
      </w:pPr>
      <w:hyperlink w:anchor="_Toc703" w:history="1">
        <w:r>
          <w:rPr>
            <w:rFonts w:ascii="仿宋" w:eastAsia="仿宋" w:hAnsi="仿宋" w:cs="仿宋" w:hint="eastAsia"/>
            <w:lang w:eastAsia="zh-CN"/>
          </w:rPr>
          <w:t>(三)、区域经济影响分析</w:t>
        </w:r>
        <w:r>
          <w:tab/>
        </w:r>
        <w:r>
          <w:fldChar w:fldCharType="begin"/>
        </w:r>
        <w:r>
          <w:instrText xml:space="preserve"> PAGEREF _Toc703 \h </w:instrText>
        </w:r>
        <w:r>
          <w:fldChar w:fldCharType="separate"/>
        </w:r>
        <w:r>
          <w:t>7</w:t>
        </w:r>
        <w:r>
          <w:fldChar w:fldCharType="end"/>
        </w:r>
      </w:hyperlink>
    </w:p>
    <w:p>
      <w:pPr>
        <w:pStyle w:val="TOC2"/>
        <w:tabs>
          <w:tab w:val="right" w:leader="dot" w:pos="8306"/>
        </w:tabs>
      </w:pPr>
      <w:hyperlink w:anchor="_Toc31925" w:history="1">
        <w:r>
          <w:rPr>
            <w:rFonts w:ascii="仿宋" w:eastAsia="仿宋" w:hAnsi="仿宋" w:cs="仿宋" w:hint="eastAsia"/>
            <w:lang w:eastAsia="zh-CN"/>
          </w:rPr>
          <w:t>(四)、宏观经济影响分析</w:t>
        </w:r>
        <w:r>
          <w:tab/>
        </w:r>
        <w:r>
          <w:fldChar w:fldCharType="begin"/>
        </w:r>
        <w:r>
          <w:instrText xml:space="preserve"> PAGEREF _Toc31925 \h </w:instrText>
        </w:r>
        <w:r>
          <w:fldChar w:fldCharType="separate"/>
        </w:r>
        <w:r>
          <w:t>8</w:t>
        </w:r>
        <w:r>
          <w:fldChar w:fldCharType="end"/>
        </w:r>
      </w:hyperlink>
    </w:p>
    <w:p>
      <w:pPr>
        <w:pStyle w:val="TOC1"/>
        <w:tabs>
          <w:tab w:val="right" w:leader="dot" w:pos="8306"/>
        </w:tabs>
      </w:pPr>
      <w:hyperlink w:anchor="_Toc29671" w:history="1">
        <w:r>
          <w:rPr>
            <w:rFonts w:ascii="仿宋" w:eastAsia="仿宋" w:hAnsi="仿宋" w:cs="仿宋" w:hint="eastAsia"/>
            <w:lang w:eastAsia="zh-CN"/>
          </w:rPr>
          <w:t>二、环境和生态影响分析</w:t>
        </w:r>
        <w:r>
          <w:tab/>
        </w:r>
        <w:r>
          <w:fldChar w:fldCharType="begin"/>
        </w:r>
        <w:r>
          <w:instrText xml:space="preserve"> PAGEREF _Toc29671 \h </w:instrText>
        </w:r>
        <w:r>
          <w:fldChar w:fldCharType="separate"/>
        </w:r>
        <w:r>
          <w:t>9</w:t>
        </w:r>
        <w:r>
          <w:fldChar w:fldCharType="end"/>
        </w:r>
      </w:hyperlink>
    </w:p>
    <w:p>
      <w:pPr>
        <w:pStyle w:val="TOC2"/>
        <w:tabs>
          <w:tab w:val="right" w:leader="dot" w:pos="8306"/>
        </w:tabs>
      </w:pPr>
      <w:hyperlink w:anchor="_Toc8708" w:history="1">
        <w:r>
          <w:rPr>
            <w:rFonts w:ascii="仿宋" w:eastAsia="仿宋" w:hAnsi="仿宋" w:cs="仿宋" w:hint="eastAsia"/>
            <w:lang w:eastAsia="zh-CN"/>
          </w:rPr>
          <w:t>(一)、环境和生态现状</w:t>
        </w:r>
        <w:r>
          <w:tab/>
        </w:r>
        <w:r>
          <w:fldChar w:fldCharType="begin"/>
        </w:r>
        <w:r>
          <w:instrText xml:space="preserve"> PAGEREF _Toc8708 \h </w:instrText>
        </w:r>
        <w:r>
          <w:fldChar w:fldCharType="separate"/>
        </w:r>
        <w:r>
          <w:t>9</w:t>
        </w:r>
        <w:r>
          <w:fldChar w:fldCharType="end"/>
        </w:r>
      </w:hyperlink>
    </w:p>
    <w:p>
      <w:pPr>
        <w:pStyle w:val="TOC2"/>
        <w:tabs>
          <w:tab w:val="right" w:leader="dot" w:pos="8306"/>
        </w:tabs>
      </w:pPr>
      <w:hyperlink w:anchor="_Toc21441" w:history="1">
        <w:r>
          <w:rPr>
            <w:rFonts w:ascii="仿宋" w:eastAsia="仿宋" w:hAnsi="仿宋" w:cs="仿宋" w:hint="eastAsia"/>
            <w:lang w:eastAsia="zh-CN"/>
          </w:rPr>
          <w:t>(二)、生态环境影响分析</w:t>
        </w:r>
        <w:r>
          <w:tab/>
        </w:r>
        <w:r>
          <w:fldChar w:fldCharType="begin"/>
        </w:r>
        <w:r>
          <w:instrText xml:space="preserve"> PAGEREF _Toc21441 \h </w:instrText>
        </w:r>
        <w:r>
          <w:fldChar w:fldCharType="separate"/>
        </w:r>
        <w:r>
          <w:t>11</w:t>
        </w:r>
        <w:r>
          <w:fldChar w:fldCharType="end"/>
        </w:r>
      </w:hyperlink>
    </w:p>
    <w:p>
      <w:pPr>
        <w:pStyle w:val="TOC2"/>
        <w:tabs>
          <w:tab w:val="right" w:leader="dot" w:pos="8306"/>
        </w:tabs>
      </w:pPr>
      <w:hyperlink w:anchor="_Toc25790" w:history="1">
        <w:r>
          <w:rPr>
            <w:rFonts w:ascii="仿宋" w:eastAsia="仿宋" w:hAnsi="仿宋" w:cs="仿宋" w:hint="eastAsia"/>
            <w:lang w:eastAsia="zh-CN"/>
          </w:rPr>
          <w:t>(三)、生态环境保护措施</w:t>
        </w:r>
        <w:r>
          <w:tab/>
        </w:r>
        <w:r>
          <w:fldChar w:fldCharType="begin"/>
        </w:r>
        <w:r>
          <w:instrText xml:space="preserve"> PAGEREF _Toc25790 \h </w:instrText>
        </w:r>
        <w:r>
          <w:fldChar w:fldCharType="separate"/>
        </w:r>
        <w:r>
          <w:t>12</w:t>
        </w:r>
        <w:r>
          <w:fldChar w:fldCharType="end"/>
        </w:r>
      </w:hyperlink>
    </w:p>
    <w:p>
      <w:pPr>
        <w:pStyle w:val="TOC2"/>
        <w:tabs>
          <w:tab w:val="right" w:leader="dot" w:pos="8306"/>
        </w:tabs>
      </w:pPr>
      <w:hyperlink w:anchor="_Toc28635" w:history="1">
        <w:r>
          <w:rPr>
            <w:rFonts w:ascii="仿宋" w:eastAsia="仿宋" w:hAnsi="仿宋" w:cs="仿宋" w:hint="eastAsia"/>
            <w:lang w:eastAsia="zh-CN"/>
          </w:rPr>
          <w:t>(四)、地质灾害影响分析</w:t>
        </w:r>
        <w:r>
          <w:tab/>
        </w:r>
        <w:r>
          <w:fldChar w:fldCharType="begin"/>
        </w:r>
        <w:r>
          <w:instrText xml:space="preserve"> PAGEREF _Toc28635 \h </w:instrText>
        </w:r>
        <w:r>
          <w:fldChar w:fldCharType="separate"/>
        </w:r>
        <w:r>
          <w:t>14</w:t>
        </w:r>
        <w:r>
          <w:fldChar w:fldCharType="end"/>
        </w:r>
      </w:hyperlink>
    </w:p>
    <w:p>
      <w:pPr>
        <w:pStyle w:val="TOC2"/>
        <w:tabs>
          <w:tab w:val="right" w:leader="dot" w:pos="8306"/>
        </w:tabs>
      </w:pPr>
      <w:hyperlink w:anchor="_Toc16955" w:history="1">
        <w:r>
          <w:rPr>
            <w:rFonts w:ascii="仿宋" w:eastAsia="仿宋" w:hAnsi="仿宋" w:cs="仿宋" w:hint="eastAsia"/>
            <w:lang w:eastAsia="zh-CN"/>
          </w:rPr>
          <w:t>(五)、特殊环境影响</w:t>
        </w:r>
        <w:r>
          <w:tab/>
        </w:r>
        <w:r>
          <w:fldChar w:fldCharType="begin"/>
        </w:r>
        <w:r>
          <w:instrText xml:space="preserve"> PAGEREF _Toc16955 \h </w:instrText>
        </w:r>
        <w:r>
          <w:fldChar w:fldCharType="separate"/>
        </w:r>
        <w:r>
          <w:t>15</w:t>
        </w:r>
        <w:r>
          <w:fldChar w:fldCharType="end"/>
        </w:r>
      </w:hyperlink>
    </w:p>
    <w:p>
      <w:pPr>
        <w:pStyle w:val="TOC1"/>
        <w:tabs>
          <w:tab w:val="right" w:leader="dot" w:pos="8306"/>
        </w:tabs>
      </w:pPr>
      <w:hyperlink w:anchor="_Toc9762" w:history="1">
        <w:r>
          <w:rPr>
            <w:rFonts w:ascii="仿宋" w:eastAsia="仿宋" w:hAnsi="仿宋" w:cs="仿宋" w:hint="eastAsia"/>
            <w:lang w:eastAsia="zh-CN"/>
          </w:rPr>
          <w:t>三、项目监理与质量保证</w:t>
        </w:r>
        <w:r>
          <w:tab/>
        </w:r>
        <w:r>
          <w:fldChar w:fldCharType="begin"/>
        </w:r>
        <w:r>
          <w:instrText xml:space="preserve"> PAGEREF _Toc9762 \h </w:instrText>
        </w:r>
        <w:r>
          <w:fldChar w:fldCharType="separate"/>
        </w:r>
        <w:r>
          <w:t>17</w:t>
        </w:r>
        <w:r>
          <w:fldChar w:fldCharType="end"/>
        </w:r>
      </w:hyperlink>
    </w:p>
    <w:p>
      <w:pPr>
        <w:pStyle w:val="TOC2"/>
        <w:tabs>
          <w:tab w:val="right" w:leader="dot" w:pos="8306"/>
        </w:tabs>
      </w:pPr>
      <w:hyperlink w:anchor="_Toc1732" w:history="1">
        <w:r>
          <w:rPr>
            <w:rFonts w:ascii="仿宋" w:eastAsia="仿宋" w:hAnsi="仿宋" w:cs="仿宋" w:hint="eastAsia"/>
            <w:lang w:eastAsia="zh-CN"/>
          </w:rPr>
          <w:t>(一)、监理体系构建</w:t>
        </w:r>
        <w:r>
          <w:tab/>
        </w:r>
        <w:r>
          <w:fldChar w:fldCharType="begin"/>
        </w:r>
        <w:r>
          <w:instrText xml:space="preserve"> PAGEREF _Toc1732 \h </w:instrText>
        </w:r>
        <w:r>
          <w:fldChar w:fldCharType="separate"/>
        </w:r>
        <w:r>
          <w:t>17</w:t>
        </w:r>
        <w:r>
          <w:fldChar w:fldCharType="end"/>
        </w:r>
      </w:hyperlink>
    </w:p>
    <w:p>
      <w:pPr>
        <w:pStyle w:val="TOC2"/>
        <w:tabs>
          <w:tab w:val="right" w:leader="dot" w:pos="8306"/>
        </w:tabs>
      </w:pPr>
      <w:hyperlink w:anchor="_Toc10125" w:history="1">
        <w:r>
          <w:rPr>
            <w:rFonts w:ascii="仿宋" w:eastAsia="仿宋" w:hAnsi="仿宋" w:cs="仿宋" w:hint="eastAsia"/>
            <w:lang w:eastAsia="zh-CN"/>
          </w:rPr>
          <w:t>(二)、质量保证体系实施</w:t>
        </w:r>
        <w:r>
          <w:tab/>
        </w:r>
        <w:r>
          <w:fldChar w:fldCharType="begin"/>
        </w:r>
        <w:r>
          <w:instrText xml:space="preserve"> PAGEREF _Toc10125 \h </w:instrText>
        </w:r>
        <w:r>
          <w:fldChar w:fldCharType="separate"/>
        </w:r>
        <w:r>
          <w:t>17</w:t>
        </w:r>
        <w:r>
          <w:fldChar w:fldCharType="end"/>
        </w:r>
      </w:hyperlink>
    </w:p>
    <w:p>
      <w:pPr>
        <w:pStyle w:val="TOC2"/>
        <w:tabs>
          <w:tab w:val="right" w:leader="dot" w:pos="8306"/>
        </w:tabs>
      </w:pPr>
      <w:hyperlink w:anchor="_Toc1561" w:history="1">
        <w:r>
          <w:rPr>
            <w:rFonts w:ascii="仿宋" w:eastAsia="仿宋" w:hAnsi="仿宋" w:cs="仿宋" w:hint="eastAsia"/>
            <w:lang w:eastAsia="zh-CN"/>
          </w:rPr>
          <w:t>(三)、监理与质量控制流程</w:t>
        </w:r>
        <w:r>
          <w:tab/>
        </w:r>
        <w:r>
          <w:fldChar w:fldCharType="begin"/>
        </w:r>
        <w:r>
          <w:instrText xml:space="preserve"> PAGEREF _Toc1561 \h </w:instrText>
        </w:r>
        <w:r>
          <w:fldChar w:fldCharType="separate"/>
        </w:r>
        <w:r>
          <w:t>18</w:t>
        </w:r>
        <w:r>
          <w:fldChar w:fldCharType="end"/>
        </w:r>
      </w:hyperlink>
    </w:p>
    <w:p>
      <w:pPr>
        <w:pStyle w:val="TOC1"/>
        <w:tabs>
          <w:tab w:val="right" w:leader="dot" w:pos="8306"/>
        </w:tabs>
      </w:pPr>
      <w:hyperlink w:anchor="_Toc19694" w:history="1">
        <w:r>
          <w:rPr>
            <w:rFonts w:ascii="仿宋" w:eastAsia="仿宋" w:hAnsi="仿宋" w:cs="仿宋" w:hint="eastAsia"/>
            <w:lang w:eastAsia="zh-CN"/>
          </w:rPr>
          <w:t>四、社会影响分析</w:t>
        </w:r>
        <w:r>
          <w:tab/>
        </w:r>
        <w:r>
          <w:fldChar w:fldCharType="begin"/>
        </w:r>
        <w:r>
          <w:instrText xml:space="preserve"> PAGEREF _Toc19694 \h </w:instrText>
        </w:r>
        <w:r>
          <w:fldChar w:fldCharType="separate"/>
        </w:r>
        <w:r>
          <w:t>19</w:t>
        </w:r>
        <w:r>
          <w:fldChar w:fldCharType="end"/>
        </w:r>
      </w:hyperlink>
    </w:p>
    <w:p>
      <w:pPr>
        <w:pStyle w:val="TOC2"/>
        <w:tabs>
          <w:tab w:val="right" w:leader="dot" w:pos="8306"/>
        </w:tabs>
      </w:pPr>
      <w:hyperlink w:anchor="_Toc8564" w:history="1">
        <w:r>
          <w:rPr>
            <w:rFonts w:ascii="仿宋" w:eastAsia="仿宋" w:hAnsi="仿宋" w:cs="仿宋" w:hint="eastAsia"/>
            <w:lang w:eastAsia="zh-CN"/>
          </w:rPr>
          <w:t>(一)、社会影响效果分析</w:t>
        </w:r>
        <w:r>
          <w:tab/>
        </w:r>
        <w:r>
          <w:fldChar w:fldCharType="begin"/>
        </w:r>
        <w:r>
          <w:instrText xml:space="preserve"> PAGEREF _Toc8564 \h </w:instrText>
        </w:r>
        <w:r>
          <w:fldChar w:fldCharType="separate"/>
        </w:r>
        <w:r>
          <w:t>19</w:t>
        </w:r>
        <w:r>
          <w:fldChar w:fldCharType="end"/>
        </w:r>
      </w:hyperlink>
    </w:p>
    <w:p>
      <w:pPr>
        <w:pStyle w:val="TOC2"/>
        <w:tabs>
          <w:tab w:val="right" w:leader="dot" w:pos="8306"/>
        </w:tabs>
      </w:pPr>
      <w:hyperlink w:anchor="_Toc30598" w:history="1">
        <w:r>
          <w:rPr>
            <w:rFonts w:ascii="仿宋" w:eastAsia="仿宋" w:hAnsi="仿宋" w:cs="仿宋" w:hint="eastAsia"/>
            <w:lang w:eastAsia="zh-CN"/>
          </w:rPr>
          <w:t>(二)、社会适应性分析</w:t>
        </w:r>
        <w:r>
          <w:tab/>
        </w:r>
        <w:r>
          <w:fldChar w:fldCharType="begin"/>
        </w:r>
        <w:r>
          <w:instrText xml:space="preserve"> PAGEREF _Toc30598 \h </w:instrText>
        </w:r>
        <w:r>
          <w:fldChar w:fldCharType="separate"/>
        </w:r>
        <w:r>
          <w:t>21</w:t>
        </w:r>
        <w:r>
          <w:fldChar w:fldCharType="end"/>
        </w:r>
      </w:hyperlink>
    </w:p>
    <w:p>
      <w:pPr>
        <w:pStyle w:val="TOC2"/>
        <w:tabs>
          <w:tab w:val="right" w:leader="dot" w:pos="8306"/>
        </w:tabs>
      </w:pPr>
      <w:hyperlink w:anchor="_Toc20049" w:history="1">
        <w:r>
          <w:rPr>
            <w:rFonts w:ascii="仿宋" w:eastAsia="仿宋" w:hAnsi="仿宋" w:cs="仿宋" w:hint="eastAsia"/>
            <w:lang w:eastAsia="zh-CN"/>
          </w:rPr>
          <w:t>(三)、社会风险及对策分析</w:t>
        </w:r>
        <w:r>
          <w:tab/>
        </w:r>
        <w:r>
          <w:fldChar w:fldCharType="begin"/>
        </w:r>
        <w:r>
          <w:instrText xml:space="preserve"> PAGEREF _Toc20049 \h </w:instrText>
        </w:r>
        <w:r>
          <w:fldChar w:fldCharType="separate"/>
        </w:r>
        <w:r>
          <w:t>23</w:t>
        </w:r>
        <w:r>
          <w:fldChar w:fldCharType="end"/>
        </w:r>
      </w:hyperlink>
    </w:p>
    <w:p>
      <w:pPr>
        <w:pStyle w:val="TOC1"/>
        <w:tabs>
          <w:tab w:val="right" w:leader="dot" w:pos="8306"/>
        </w:tabs>
      </w:pPr>
      <w:hyperlink w:anchor="_Toc792" w:history="1">
        <w:r>
          <w:rPr>
            <w:rFonts w:ascii="仿宋" w:eastAsia="仿宋" w:hAnsi="仿宋" w:cs="仿宋" w:hint="eastAsia"/>
            <w:lang w:eastAsia="zh-CN"/>
          </w:rPr>
          <w:t>五、资源开发及综合利用分析</w:t>
        </w:r>
        <w:r>
          <w:tab/>
        </w:r>
        <w:r>
          <w:fldChar w:fldCharType="begin"/>
        </w:r>
        <w:r>
          <w:instrText xml:space="preserve"> PAGEREF _Toc792 \h </w:instrText>
        </w:r>
        <w:r>
          <w:fldChar w:fldCharType="separate"/>
        </w:r>
        <w:r>
          <w:t>26</w:t>
        </w:r>
        <w:r>
          <w:fldChar w:fldCharType="end"/>
        </w:r>
      </w:hyperlink>
    </w:p>
    <w:p>
      <w:pPr>
        <w:pStyle w:val="TOC2"/>
        <w:tabs>
          <w:tab w:val="right" w:leader="dot" w:pos="8306"/>
        </w:tabs>
      </w:pPr>
      <w:hyperlink w:anchor="_Toc11457" w:history="1">
        <w:r>
          <w:rPr>
            <w:rFonts w:ascii="仿宋" w:eastAsia="仿宋" w:hAnsi="仿宋" w:cs="仿宋" w:hint="eastAsia"/>
            <w:lang w:eastAsia="zh-CN"/>
          </w:rPr>
          <w:t>(一)、资源开发方案</w:t>
        </w:r>
        <w:r>
          <w:tab/>
        </w:r>
        <w:r>
          <w:fldChar w:fldCharType="begin"/>
        </w:r>
        <w:r>
          <w:instrText xml:space="preserve"> PAGEREF _Toc11457 \h </w:instrText>
        </w:r>
        <w:r>
          <w:fldChar w:fldCharType="separate"/>
        </w:r>
        <w:r>
          <w:t>26</w:t>
        </w:r>
        <w:r>
          <w:fldChar w:fldCharType="end"/>
        </w:r>
      </w:hyperlink>
    </w:p>
    <w:p>
      <w:pPr>
        <w:pStyle w:val="TOC2"/>
        <w:tabs>
          <w:tab w:val="right" w:leader="dot" w:pos="8306"/>
        </w:tabs>
      </w:pPr>
      <w:hyperlink w:anchor="_Toc15739" w:history="1">
        <w:r>
          <w:rPr>
            <w:rFonts w:ascii="仿宋" w:eastAsia="仿宋" w:hAnsi="仿宋" w:cs="仿宋" w:hint="eastAsia"/>
            <w:lang w:eastAsia="zh-CN"/>
          </w:rPr>
          <w:t>(二)、资源利用方案</w:t>
        </w:r>
        <w:r>
          <w:tab/>
        </w:r>
        <w:r>
          <w:fldChar w:fldCharType="begin"/>
        </w:r>
        <w:r>
          <w:instrText xml:space="preserve"> PAGEREF _Toc15739 \h </w:instrText>
        </w:r>
        <w:r>
          <w:fldChar w:fldCharType="separate"/>
        </w:r>
        <w:r>
          <w:t>27</w:t>
        </w:r>
        <w:r>
          <w:fldChar w:fldCharType="end"/>
        </w:r>
      </w:hyperlink>
    </w:p>
    <w:p>
      <w:pPr>
        <w:pStyle w:val="TOC2"/>
        <w:tabs>
          <w:tab w:val="right" w:leader="dot" w:pos="8306"/>
        </w:tabs>
      </w:pPr>
      <w:hyperlink w:anchor="_Toc28952" w:history="1">
        <w:r>
          <w:rPr>
            <w:rFonts w:ascii="仿宋" w:eastAsia="仿宋" w:hAnsi="仿宋" w:cs="仿宋" w:hint="eastAsia"/>
            <w:lang w:eastAsia="zh-CN"/>
          </w:rPr>
          <w:t>(三)、资源节约措施</w:t>
        </w:r>
        <w:r>
          <w:tab/>
        </w:r>
        <w:r>
          <w:fldChar w:fldCharType="begin"/>
        </w:r>
        <w:r>
          <w:instrText xml:space="preserve"> PAGEREF _Toc28952 \h </w:instrText>
        </w:r>
        <w:r>
          <w:fldChar w:fldCharType="separate"/>
        </w:r>
        <w:r>
          <w:t>28</w:t>
        </w:r>
        <w:r>
          <w:fldChar w:fldCharType="end"/>
        </w:r>
      </w:hyperlink>
    </w:p>
    <w:p>
      <w:pPr>
        <w:pStyle w:val="TOC1"/>
        <w:tabs>
          <w:tab w:val="right" w:leader="dot" w:pos="8306"/>
        </w:tabs>
      </w:pPr>
      <w:hyperlink w:anchor="_Toc14352" w:history="1">
        <w:r>
          <w:rPr>
            <w:rFonts w:ascii="仿宋" w:eastAsia="仿宋" w:hAnsi="仿宋" w:cs="仿宋" w:hint="eastAsia"/>
            <w:lang w:eastAsia="zh-CN"/>
          </w:rPr>
          <w:t>六、背景、必要性分析</w:t>
        </w:r>
        <w:r>
          <w:tab/>
        </w:r>
        <w:r>
          <w:fldChar w:fldCharType="begin"/>
        </w:r>
        <w:r>
          <w:instrText xml:space="preserve"> PAGEREF _Toc14352 \h </w:instrText>
        </w:r>
        <w:r>
          <w:fldChar w:fldCharType="separate"/>
        </w:r>
        <w:r>
          <w:t>30</w:t>
        </w:r>
        <w:r>
          <w:fldChar w:fldCharType="end"/>
        </w:r>
      </w:hyperlink>
    </w:p>
    <w:p>
      <w:pPr>
        <w:pStyle w:val="TOC2"/>
        <w:tabs>
          <w:tab w:val="right" w:leader="dot" w:pos="8306"/>
        </w:tabs>
      </w:pPr>
      <w:hyperlink w:anchor="_Toc17452" w:history="1">
        <w:r>
          <w:rPr>
            <w:rFonts w:ascii="仿宋" w:eastAsia="仿宋" w:hAnsi="仿宋" w:cs="仿宋" w:hint="eastAsia"/>
            <w:lang w:eastAsia="zh-CN"/>
          </w:rPr>
          <w:t>(一)、项目建设背景</w:t>
        </w:r>
        <w:r>
          <w:tab/>
        </w:r>
        <w:r>
          <w:fldChar w:fldCharType="begin"/>
        </w:r>
        <w:r>
          <w:instrText xml:space="preserve"> PAGEREF _Toc17452 \h </w:instrText>
        </w:r>
        <w:r>
          <w:fldChar w:fldCharType="separate"/>
        </w:r>
        <w:r>
          <w:t>30</w:t>
        </w:r>
        <w:r>
          <w:fldChar w:fldCharType="end"/>
        </w:r>
      </w:hyperlink>
    </w:p>
    <w:p>
      <w:pPr>
        <w:pStyle w:val="TOC2"/>
        <w:tabs>
          <w:tab w:val="right" w:leader="dot" w:pos="8306"/>
        </w:tabs>
      </w:pPr>
      <w:hyperlink w:anchor="_Toc10621" w:history="1">
        <w:r>
          <w:rPr>
            <w:rFonts w:ascii="仿宋" w:eastAsia="仿宋" w:hAnsi="仿宋" w:cs="仿宋" w:hint="eastAsia"/>
            <w:lang w:eastAsia="zh-CN"/>
          </w:rPr>
          <w:t>(二)、必要性分析</w:t>
        </w:r>
        <w:r>
          <w:tab/>
        </w:r>
        <w:r>
          <w:fldChar w:fldCharType="begin"/>
        </w:r>
        <w:r>
          <w:instrText xml:space="preserve"> PAGEREF _Toc10621 \h </w:instrText>
        </w:r>
        <w:r>
          <w:fldChar w:fldCharType="separate"/>
        </w:r>
        <w:r>
          <w:t>31</w:t>
        </w:r>
        <w:r>
          <w:fldChar w:fldCharType="end"/>
        </w:r>
      </w:hyperlink>
    </w:p>
    <w:p>
      <w:pPr>
        <w:pStyle w:val="TOC2"/>
        <w:tabs>
          <w:tab w:val="right" w:leader="dot" w:pos="8306"/>
        </w:tabs>
      </w:pPr>
      <w:hyperlink w:anchor="_Toc5770" w:history="1">
        <w:r>
          <w:rPr>
            <w:rFonts w:ascii="仿宋" w:eastAsia="仿宋" w:hAnsi="仿宋" w:cs="仿宋" w:hint="eastAsia"/>
            <w:lang w:eastAsia="zh-CN"/>
          </w:rPr>
          <w:t>(三)、项目建设有利条件</w:t>
        </w:r>
        <w:r>
          <w:tab/>
        </w:r>
        <w:r>
          <w:fldChar w:fldCharType="begin"/>
        </w:r>
        <w:r>
          <w:instrText xml:space="preserve"> PAGEREF _Toc5770 \h </w:instrText>
        </w:r>
        <w:r>
          <w:fldChar w:fldCharType="separate"/>
        </w:r>
        <w:r>
          <w:t>32</w:t>
        </w:r>
        <w:r>
          <w:fldChar w:fldCharType="end"/>
        </w:r>
      </w:hyperlink>
    </w:p>
    <w:p>
      <w:pPr>
        <w:pStyle w:val="TOC1"/>
        <w:tabs>
          <w:tab w:val="right" w:leader="dot" w:pos="8306"/>
        </w:tabs>
      </w:pPr>
      <w:hyperlink w:anchor="_Toc2711" w:history="1">
        <w:r>
          <w:rPr>
            <w:rFonts w:ascii="仿宋" w:eastAsia="仿宋" w:hAnsi="仿宋" w:cs="仿宋" w:hint="eastAsia"/>
            <w:lang w:eastAsia="zh-CN"/>
          </w:rPr>
          <w:t>七、项目变更管理</w:t>
        </w:r>
        <w:r>
          <w:tab/>
        </w:r>
        <w:r>
          <w:fldChar w:fldCharType="begin"/>
        </w:r>
        <w:r>
          <w:instrText xml:space="preserve"> PAGEREF _Toc2711 \h </w:instrText>
        </w:r>
        <w:r>
          <w:fldChar w:fldCharType="separate"/>
        </w:r>
        <w:r>
          <w:t>34</w:t>
        </w:r>
        <w:r>
          <w:fldChar w:fldCharType="end"/>
        </w:r>
      </w:hyperlink>
    </w:p>
    <w:p>
      <w:pPr>
        <w:pStyle w:val="TOC2"/>
        <w:tabs>
          <w:tab w:val="right" w:leader="dot" w:pos="8306"/>
        </w:tabs>
      </w:pPr>
      <w:hyperlink w:anchor="_Toc1603" w:history="1">
        <w:r>
          <w:rPr>
            <w:rFonts w:ascii="仿宋" w:eastAsia="仿宋" w:hAnsi="仿宋" w:cs="仿宋" w:hint="eastAsia"/>
            <w:lang w:eastAsia="zh-CN"/>
          </w:rPr>
          <w:t>(一)、变更控制流程</w:t>
        </w:r>
        <w:r>
          <w:tab/>
        </w:r>
        <w:r>
          <w:fldChar w:fldCharType="begin"/>
        </w:r>
        <w:r>
          <w:instrText xml:space="preserve"> PAGEREF _Toc1603 \h </w:instrText>
        </w:r>
        <w:r>
          <w:fldChar w:fldCharType="separate"/>
        </w:r>
        <w:r>
          <w:t>34</w:t>
        </w:r>
        <w:r>
          <w:fldChar w:fldCharType="end"/>
        </w:r>
      </w:hyperlink>
    </w:p>
    <w:p>
      <w:pPr>
        <w:pStyle w:val="TOC2"/>
        <w:tabs>
          <w:tab w:val="right" w:leader="dot" w:pos="8306"/>
        </w:tabs>
      </w:pPr>
      <w:hyperlink w:anchor="_Toc12144" w:history="1">
        <w:r>
          <w:rPr>
            <w:rFonts w:ascii="仿宋" w:eastAsia="仿宋" w:hAnsi="仿宋" w:cs="仿宋" w:hint="eastAsia"/>
            <w:lang w:eastAsia="zh-CN"/>
          </w:rPr>
          <w:t>(二)、影响评估与处理</w:t>
        </w:r>
        <w:r>
          <w:tab/>
        </w:r>
        <w:r>
          <w:fldChar w:fldCharType="begin"/>
        </w:r>
        <w:r>
          <w:instrText xml:space="preserve"> PAGEREF _Toc12144 \h </w:instrText>
        </w:r>
        <w:r>
          <w:fldChar w:fldCharType="separate"/>
        </w:r>
        <w:r>
          <w:t>34</w:t>
        </w:r>
        <w:r>
          <w:fldChar w:fldCharType="end"/>
        </w:r>
      </w:hyperlink>
    </w:p>
    <w:p>
      <w:pPr>
        <w:pStyle w:val="TOC2"/>
        <w:tabs>
          <w:tab w:val="right" w:leader="dot" w:pos="8306"/>
        </w:tabs>
      </w:pPr>
      <w:hyperlink w:anchor="_Toc13385" w:history="1">
        <w:r>
          <w:rPr>
            <w:rFonts w:ascii="仿宋" w:eastAsia="仿宋" w:hAnsi="仿宋" w:cs="仿宋" w:hint="eastAsia"/>
            <w:lang w:eastAsia="zh-CN"/>
          </w:rPr>
          <w:t>(三)、变更记录与追踪</w:t>
        </w:r>
        <w:r>
          <w:tab/>
        </w:r>
        <w:r>
          <w:fldChar w:fldCharType="begin"/>
        </w:r>
        <w:r>
          <w:instrText xml:space="preserve"> PAGEREF _Toc13385 \h </w:instrText>
        </w:r>
        <w:r>
          <w:fldChar w:fldCharType="separate"/>
        </w:r>
        <w:r>
          <w:t>36</w:t>
        </w:r>
        <w:r>
          <w:fldChar w:fldCharType="end"/>
        </w:r>
      </w:hyperlink>
    </w:p>
    <w:p>
      <w:pPr>
        <w:pStyle w:val="TOC2"/>
        <w:tabs>
          <w:tab w:val="right" w:leader="dot" w:pos="8306"/>
        </w:tabs>
      </w:pPr>
      <w:hyperlink w:anchor="_Toc26067" w:history="1">
        <w:r>
          <w:rPr>
            <w:rFonts w:ascii="仿宋" w:eastAsia="仿宋" w:hAnsi="仿宋" w:cs="仿宋" w:hint="eastAsia"/>
            <w:lang w:eastAsia="zh-CN"/>
          </w:rPr>
          <w:t>(四)、变更管理策略</w:t>
        </w:r>
        <w:r>
          <w:tab/>
        </w:r>
        <w:r>
          <w:fldChar w:fldCharType="begin"/>
        </w:r>
        <w:r>
          <w:instrText xml:space="preserve"> PAGEREF _Toc26067 \h </w:instrText>
        </w:r>
        <w:r>
          <w:fldChar w:fldCharType="separate"/>
        </w:r>
        <w:r>
          <w:t>38</w:t>
        </w:r>
        <w:r>
          <w:fldChar w:fldCharType="end"/>
        </w:r>
      </w:hyperlink>
    </w:p>
    <w:p>
      <w:pPr>
        <w:pStyle w:val="TOC1"/>
        <w:tabs>
          <w:tab w:val="right" w:leader="dot" w:pos="8306"/>
        </w:tabs>
      </w:pPr>
      <w:hyperlink w:anchor="_Toc3432" w:history="1">
        <w:r>
          <w:rPr>
            <w:rFonts w:ascii="仿宋" w:eastAsia="仿宋" w:hAnsi="仿宋" w:cs="仿宋" w:hint="eastAsia"/>
            <w:lang w:eastAsia="zh-CN"/>
          </w:rPr>
          <w:t>八、项目进度计划</w:t>
        </w:r>
        <w:r>
          <w:tab/>
        </w:r>
        <w:r>
          <w:fldChar w:fldCharType="begin"/>
        </w:r>
        <w:r>
          <w:instrText xml:space="preserve"> PAGEREF _Toc3432 \h </w:instrText>
        </w:r>
        <w:r>
          <w:fldChar w:fldCharType="separate"/>
        </w:r>
        <w:r>
          <w:t>39</w:t>
        </w:r>
        <w:r>
          <w:fldChar w:fldCharType="end"/>
        </w:r>
      </w:hyperlink>
    </w:p>
    <w:p>
      <w:pPr>
        <w:pStyle w:val="TOC2"/>
        <w:tabs>
          <w:tab w:val="right" w:leader="dot" w:pos="8306"/>
        </w:tabs>
      </w:pPr>
      <w:hyperlink w:anchor="_Toc11454" w:history="1">
        <w:r>
          <w:rPr>
            <w:rFonts w:ascii="仿宋" w:eastAsia="仿宋" w:hAnsi="仿宋" w:cs="仿宋" w:hint="eastAsia"/>
            <w:lang w:eastAsia="zh-CN"/>
          </w:rPr>
          <w:t>(一)、建设周期</w:t>
        </w:r>
        <w:r>
          <w:tab/>
        </w:r>
        <w:r>
          <w:fldChar w:fldCharType="begin"/>
        </w:r>
        <w:r>
          <w:instrText xml:space="preserve"> PAGEREF _Toc11454 \h </w:instrText>
        </w:r>
        <w:r>
          <w:fldChar w:fldCharType="separate"/>
        </w:r>
        <w:r>
          <w:t>39</w:t>
        </w:r>
        <w:r>
          <w:fldChar w:fldCharType="end"/>
        </w:r>
      </w:hyperlink>
    </w:p>
    <w:p>
      <w:pPr>
        <w:pStyle w:val="TOC2"/>
        <w:tabs>
          <w:tab w:val="right" w:leader="dot" w:pos="8306"/>
        </w:tabs>
      </w:pPr>
      <w:hyperlink w:anchor="_Toc27751" w:history="1">
        <w:r>
          <w:rPr>
            <w:rFonts w:ascii="仿宋" w:eastAsia="仿宋" w:hAnsi="仿宋" w:cs="仿宋" w:hint="eastAsia"/>
            <w:lang w:eastAsia="zh-CN"/>
          </w:rPr>
          <w:t>(二)、建设进度</w:t>
        </w:r>
        <w:r>
          <w:tab/>
        </w:r>
        <w:r>
          <w:fldChar w:fldCharType="begin"/>
        </w:r>
        <w:r>
          <w:instrText xml:space="preserve"> PAGEREF _Toc27751 \h </w:instrText>
        </w:r>
        <w:r>
          <w:fldChar w:fldCharType="separate"/>
        </w:r>
        <w:r>
          <w:t>40</w:t>
        </w:r>
        <w:r>
          <w:fldChar w:fldCharType="end"/>
        </w:r>
      </w:hyperlink>
    </w:p>
    <w:p>
      <w:pPr>
        <w:pStyle w:val="TOC2"/>
        <w:tabs>
          <w:tab w:val="right" w:leader="dot" w:pos="8306"/>
        </w:tabs>
      </w:pPr>
      <w:hyperlink w:anchor="_Toc29854" w:history="1">
        <w:r>
          <w:rPr>
            <w:rFonts w:ascii="仿宋" w:eastAsia="仿宋" w:hAnsi="仿宋" w:cs="仿宋" w:hint="eastAsia"/>
            <w:lang w:eastAsia="zh-CN"/>
          </w:rPr>
          <w:t>(三)、进度安排注意事项</w:t>
        </w:r>
        <w:r>
          <w:tab/>
        </w:r>
        <w:r>
          <w:fldChar w:fldCharType="begin"/>
        </w:r>
        <w:r>
          <w:instrText xml:space="preserve"> PAGEREF _Toc29854 \h </w:instrText>
        </w:r>
        <w:r>
          <w:fldChar w:fldCharType="separate"/>
        </w:r>
        <w:r>
          <w:t>41</w:t>
        </w:r>
        <w:r>
          <w:fldChar w:fldCharType="end"/>
        </w:r>
      </w:hyperlink>
    </w:p>
    <w:p>
      <w:pPr>
        <w:pStyle w:val="TOC2"/>
        <w:tabs>
          <w:tab w:val="right" w:leader="dot" w:pos="8306"/>
        </w:tabs>
      </w:pPr>
      <w:hyperlink w:anchor="_Toc26068" w:history="1">
        <w:r>
          <w:rPr>
            <w:rFonts w:ascii="仿宋" w:eastAsia="仿宋" w:hAnsi="仿宋" w:cs="仿宋" w:hint="eastAsia"/>
            <w:lang w:eastAsia="zh-CN"/>
          </w:rPr>
          <w:t>(四)、人力资源配置</w:t>
        </w:r>
        <w:r>
          <w:tab/>
        </w:r>
        <w:r>
          <w:fldChar w:fldCharType="begin"/>
        </w:r>
        <w:r>
          <w:instrText xml:space="preserve"> PAGEREF _Toc26068 \h </w:instrText>
        </w:r>
        <w:r>
          <w:fldChar w:fldCharType="separate"/>
        </w:r>
        <w:r>
          <w:t>42</w:t>
        </w:r>
        <w:r>
          <w:fldChar w:fldCharType="end"/>
        </w:r>
      </w:hyperlink>
    </w:p>
    <w:p>
      <w:pPr>
        <w:pStyle w:val="TOC2"/>
        <w:tabs>
          <w:tab w:val="right" w:leader="dot" w:pos="8306"/>
        </w:tabs>
      </w:pPr>
      <w:hyperlink w:anchor="_Toc5709" w:history="1">
        <w:r>
          <w:rPr>
            <w:rFonts w:ascii="仿宋" w:eastAsia="仿宋" w:hAnsi="仿宋" w:cs="仿宋" w:hint="eastAsia"/>
            <w:lang w:eastAsia="zh-CN"/>
          </w:rPr>
          <w:t>(五)、员工培训</w:t>
        </w:r>
        <w:r>
          <w:tab/>
        </w:r>
        <w:r>
          <w:fldChar w:fldCharType="begin"/>
        </w:r>
        <w:r>
          <w:instrText xml:space="preserve"> PAGEREF _Toc5709 \h </w:instrText>
        </w:r>
        <w:r>
          <w:fldChar w:fldCharType="separate"/>
        </w:r>
        <w:r>
          <w:t>44</w:t>
        </w:r>
        <w:r>
          <w:fldChar w:fldCharType="end"/>
        </w:r>
      </w:hyperlink>
    </w:p>
    <w:p>
      <w:pPr>
        <w:pStyle w:val="TOC2"/>
        <w:tabs>
          <w:tab w:val="right" w:leader="dot" w:pos="8306"/>
        </w:tabs>
      </w:pPr>
      <w:hyperlink w:anchor="_Toc21382" w:history="1">
        <w:r>
          <w:rPr>
            <w:rFonts w:ascii="仿宋" w:eastAsia="仿宋" w:hAnsi="仿宋" w:cs="仿宋" w:hint="eastAsia"/>
            <w:lang w:eastAsia="zh-CN"/>
          </w:rPr>
          <w:t>(六)、项目实施保障</w:t>
        </w:r>
        <w:r>
          <w:tab/>
        </w:r>
        <w:r>
          <w:fldChar w:fldCharType="begin"/>
        </w:r>
        <w:r>
          <w:instrText xml:space="preserve"> PAGEREF _Toc21382 \h </w:instrText>
        </w:r>
        <w:r>
          <w:fldChar w:fldCharType="separate"/>
        </w:r>
        <w:r>
          <w:t>45</w:t>
        </w:r>
        <w:r>
          <w:fldChar w:fldCharType="end"/>
        </w:r>
      </w:hyperlink>
    </w:p>
    <w:p>
      <w:pPr>
        <w:pStyle w:val="TOC2"/>
        <w:tabs>
          <w:tab w:val="right" w:leader="dot" w:pos="8306"/>
        </w:tabs>
      </w:pPr>
      <w:hyperlink w:anchor="_Toc24356" w:history="1">
        <w:r>
          <w:rPr>
            <w:rFonts w:ascii="仿宋" w:eastAsia="仿宋" w:hAnsi="仿宋" w:cs="仿宋" w:hint="eastAsia"/>
            <w:lang w:eastAsia="zh-CN"/>
          </w:rPr>
          <w:t>(七)、安全规范管理</w:t>
        </w:r>
        <w:r>
          <w:tab/>
        </w:r>
        <w:r>
          <w:fldChar w:fldCharType="begin"/>
        </w:r>
        <w:r>
          <w:instrText xml:space="preserve"> PAGEREF _Toc24356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36" w:history="1">
        <w:r>
          <w:rPr>
            <w:rFonts w:ascii="仿宋" w:eastAsia="仿宋" w:hAnsi="仿宋" w:cs="仿宋" w:hint="eastAsia"/>
            <w:lang w:eastAsia="zh-CN"/>
          </w:rPr>
          <w:t>九、经济效益与社会效益优化</w:t>
        </w:r>
        <w:r>
          <w:tab/>
        </w:r>
        <w:r>
          <w:fldChar w:fldCharType="begin"/>
        </w:r>
        <w:r>
          <w:instrText xml:space="preserve"> PAGEREF _Toc9436 \h </w:instrText>
        </w:r>
        <w:r>
          <w:fldChar w:fldCharType="separate"/>
        </w:r>
        <w:r>
          <w:t>47</w:t>
        </w:r>
        <w:r>
          <w:fldChar w:fldCharType="end"/>
        </w:r>
      </w:hyperlink>
    </w:p>
    <w:p>
      <w:pPr>
        <w:pStyle w:val="TOC2"/>
        <w:tabs>
          <w:tab w:val="right" w:leader="dot" w:pos="8306"/>
        </w:tabs>
      </w:pPr>
      <w:hyperlink w:anchor="_Toc17070" w:history="1">
        <w:r>
          <w:rPr>
            <w:rFonts w:ascii="仿宋" w:eastAsia="仿宋" w:hAnsi="仿宋" w:cs="仿宋" w:hint="eastAsia"/>
            <w:lang w:eastAsia="zh-CN"/>
          </w:rPr>
          <w:t>(一)、经济效益提升策略</w:t>
        </w:r>
        <w:r>
          <w:tab/>
        </w:r>
        <w:r>
          <w:fldChar w:fldCharType="begin"/>
        </w:r>
        <w:r>
          <w:instrText xml:space="preserve"> PAGEREF _Toc17070 \h </w:instrText>
        </w:r>
        <w:r>
          <w:fldChar w:fldCharType="separate"/>
        </w:r>
        <w:r>
          <w:t>47</w:t>
        </w:r>
        <w:r>
          <w:fldChar w:fldCharType="end"/>
        </w:r>
      </w:hyperlink>
    </w:p>
    <w:p>
      <w:pPr>
        <w:pStyle w:val="TOC2"/>
        <w:tabs>
          <w:tab w:val="right" w:leader="dot" w:pos="8306"/>
        </w:tabs>
      </w:pPr>
      <w:hyperlink w:anchor="_Toc25149" w:history="1">
        <w:r>
          <w:rPr>
            <w:rFonts w:ascii="仿宋" w:eastAsia="仿宋" w:hAnsi="仿宋" w:cs="仿宋" w:hint="eastAsia"/>
            <w:lang w:eastAsia="zh-CN"/>
          </w:rPr>
          <w:t>(二)、社会效益增强方案</w:t>
        </w:r>
        <w:r>
          <w:tab/>
        </w:r>
        <w:r>
          <w:fldChar w:fldCharType="begin"/>
        </w:r>
        <w:r>
          <w:instrText xml:space="preserve"> PAGEREF _Toc25149 \h </w:instrText>
        </w:r>
        <w:r>
          <w:fldChar w:fldCharType="separate"/>
        </w:r>
        <w:r>
          <w:t>48</w:t>
        </w:r>
        <w:r>
          <w:fldChar w:fldCharType="end"/>
        </w:r>
      </w:hyperlink>
    </w:p>
    <w:p>
      <w:pPr>
        <w:pStyle w:val="TOC1"/>
        <w:tabs>
          <w:tab w:val="right" w:leader="dot" w:pos="8306"/>
        </w:tabs>
      </w:pPr>
      <w:hyperlink w:anchor="_Toc1709" w:history="1">
        <w:r>
          <w:rPr>
            <w:rFonts w:ascii="仿宋" w:eastAsia="仿宋" w:hAnsi="仿宋" w:cs="仿宋" w:hint="eastAsia"/>
            <w:lang w:eastAsia="zh-CN"/>
          </w:rPr>
          <w:t>十、安全与应急管理</w:t>
        </w:r>
        <w:r>
          <w:tab/>
        </w:r>
        <w:r>
          <w:fldChar w:fldCharType="begin"/>
        </w:r>
        <w:r>
          <w:instrText xml:space="preserve"> PAGEREF _Toc1709 \h </w:instrText>
        </w:r>
        <w:r>
          <w:fldChar w:fldCharType="separate"/>
        </w:r>
        <w:r>
          <w:t>49</w:t>
        </w:r>
        <w:r>
          <w:fldChar w:fldCharType="end"/>
        </w:r>
      </w:hyperlink>
    </w:p>
    <w:p>
      <w:pPr>
        <w:pStyle w:val="TOC2"/>
        <w:tabs>
          <w:tab w:val="right" w:leader="dot" w:pos="8306"/>
        </w:tabs>
      </w:pPr>
      <w:hyperlink w:anchor="_Toc1394" w:history="1">
        <w:r>
          <w:rPr>
            <w:rFonts w:ascii="仿宋" w:eastAsia="仿宋" w:hAnsi="仿宋" w:cs="仿宋" w:hint="eastAsia"/>
            <w:lang w:eastAsia="zh-CN"/>
          </w:rPr>
          <w:t>(一)、安全生产管理</w:t>
        </w:r>
        <w:r>
          <w:tab/>
        </w:r>
        <w:r>
          <w:fldChar w:fldCharType="begin"/>
        </w:r>
        <w:r>
          <w:instrText xml:space="preserve"> PAGEREF _Toc1394 \h </w:instrText>
        </w:r>
        <w:r>
          <w:fldChar w:fldCharType="separate"/>
        </w:r>
        <w:r>
          <w:t>49</w:t>
        </w:r>
        <w:r>
          <w:fldChar w:fldCharType="end"/>
        </w:r>
      </w:hyperlink>
    </w:p>
    <w:p>
      <w:pPr>
        <w:pStyle w:val="TOC2"/>
        <w:tabs>
          <w:tab w:val="right" w:leader="dot" w:pos="8306"/>
        </w:tabs>
      </w:pPr>
      <w:hyperlink w:anchor="_Toc9367" w:history="1">
        <w:r>
          <w:rPr>
            <w:rFonts w:ascii="仿宋" w:eastAsia="仿宋" w:hAnsi="仿宋" w:cs="仿宋" w:hint="eastAsia"/>
            <w:lang w:eastAsia="zh-CN"/>
          </w:rPr>
          <w:t>(二)、应急预案与响应</w:t>
        </w:r>
        <w:r>
          <w:tab/>
        </w:r>
        <w:r>
          <w:fldChar w:fldCharType="begin"/>
        </w:r>
        <w:r>
          <w:instrText xml:space="preserve"> PAGEREF _Toc9367 \h </w:instrText>
        </w:r>
        <w:r>
          <w:fldChar w:fldCharType="separate"/>
        </w:r>
        <w:r>
          <w:t>50</w:t>
        </w:r>
        <w:r>
          <w:fldChar w:fldCharType="end"/>
        </w:r>
      </w:hyperlink>
    </w:p>
    <w:p>
      <w:pPr>
        <w:pStyle w:val="TOC1"/>
        <w:tabs>
          <w:tab w:val="right" w:leader="dot" w:pos="8306"/>
        </w:tabs>
      </w:pPr>
      <w:hyperlink w:anchor="_Toc5566" w:history="1">
        <w:r>
          <w:rPr>
            <w:rFonts w:ascii="仿宋" w:eastAsia="仿宋" w:hAnsi="仿宋" w:cs="仿宋" w:hint="eastAsia"/>
            <w:lang w:eastAsia="zh-CN"/>
          </w:rPr>
          <w:t>十一、技术创新与产业升级</w:t>
        </w:r>
        <w:r>
          <w:tab/>
        </w:r>
        <w:r>
          <w:fldChar w:fldCharType="begin"/>
        </w:r>
        <w:r>
          <w:instrText xml:space="preserve"> PAGEREF _Toc5566 \h </w:instrText>
        </w:r>
        <w:r>
          <w:fldChar w:fldCharType="separate"/>
        </w:r>
        <w:r>
          <w:t>52</w:t>
        </w:r>
        <w:r>
          <w:fldChar w:fldCharType="end"/>
        </w:r>
      </w:hyperlink>
    </w:p>
    <w:p>
      <w:pPr>
        <w:pStyle w:val="TOC2"/>
        <w:tabs>
          <w:tab w:val="right" w:leader="dot" w:pos="8306"/>
        </w:tabs>
      </w:pPr>
      <w:hyperlink w:anchor="_Toc13239" w:history="1">
        <w:r>
          <w:rPr>
            <w:rFonts w:ascii="仿宋" w:eastAsia="仿宋" w:hAnsi="仿宋" w:cs="仿宋" w:hint="eastAsia"/>
            <w:lang w:eastAsia="zh-CN"/>
          </w:rPr>
          <w:t>(一)、技术创新方向与目标</w:t>
        </w:r>
        <w:r>
          <w:tab/>
        </w:r>
        <w:r>
          <w:fldChar w:fldCharType="begin"/>
        </w:r>
        <w:r>
          <w:instrText xml:space="preserve"> PAGEREF _Toc13239 \h </w:instrText>
        </w:r>
        <w:r>
          <w:fldChar w:fldCharType="separate"/>
        </w:r>
        <w:r>
          <w:t>52</w:t>
        </w:r>
        <w:r>
          <w:fldChar w:fldCharType="end"/>
        </w:r>
      </w:hyperlink>
    </w:p>
    <w:p>
      <w:pPr>
        <w:pStyle w:val="TOC2"/>
        <w:tabs>
          <w:tab w:val="right" w:leader="dot" w:pos="8306"/>
        </w:tabs>
      </w:pPr>
      <w:hyperlink w:anchor="_Toc11758" w:history="1">
        <w:r>
          <w:rPr>
            <w:rFonts w:ascii="仿宋" w:eastAsia="仿宋" w:hAnsi="仿宋" w:cs="仿宋" w:hint="eastAsia"/>
            <w:lang w:eastAsia="zh-CN"/>
          </w:rPr>
          <w:t>(二)、产业升级路径与措施</w:t>
        </w:r>
        <w:r>
          <w:tab/>
        </w:r>
        <w:r>
          <w:fldChar w:fldCharType="begin"/>
        </w:r>
        <w:r>
          <w:instrText xml:space="preserve"> PAGEREF _Toc11758 \h </w:instrText>
        </w:r>
        <w:r>
          <w:fldChar w:fldCharType="separate"/>
        </w:r>
        <w:r>
          <w:t>53</w:t>
        </w:r>
        <w:r>
          <w:fldChar w:fldCharType="end"/>
        </w:r>
      </w:hyperlink>
    </w:p>
    <w:p>
      <w:pPr>
        <w:pStyle w:val="TOC1"/>
        <w:tabs>
          <w:tab w:val="right" w:leader="dot" w:pos="8306"/>
        </w:tabs>
      </w:pPr>
      <w:hyperlink w:anchor="_Toc2451" w:history="1">
        <w:r>
          <w:rPr>
            <w:rFonts w:ascii="仿宋" w:eastAsia="仿宋" w:hAnsi="仿宋" w:cs="仿宋" w:hint="eastAsia"/>
            <w:lang w:eastAsia="zh-CN"/>
          </w:rPr>
          <w:t>十二、客户关系管理与市场拓展</w:t>
        </w:r>
        <w:r>
          <w:tab/>
        </w:r>
        <w:r>
          <w:fldChar w:fldCharType="begin"/>
        </w:r>
        <w:r>
          <w:instrText xml:space="preserve"> PAGEREF _Toc2451 \h </w:instrText>
        </w:r>
        <w:r>
          <w:fldChar w:fldCharType="separate"/>
        </w:r>
        <w:r>
          <w:t>55</w:t>
        </w:r>
        <w:r>
          <w:fldChar w:fldCharType="end"/>
        </w:r>
      </w:hyperlink>
    </w:p>
    <w:p>
      <w:pPr>
        <w:pStyle w:val="TOC2"/>
        <w:tabs>
          <w:tab w:val="right" w:leader="dot" w:pos="8306"/>
        </w:tabs>
      </w:pPr>
      <w:hyperlink w:anchor="_Toc950" w:history="1">
        <w:r>
          <w:rPr>
            <w:rFonts w:ascii="仿宋" w:eastAsia="仿宋" w:hAnsi="仿宋" w:cs="仿宋" w:hint="eastAsia"/>
            <w:lang w:eastAsia="zh-CN"/>
          </w:rPr>
          <w:t>(一)、客户关系管理策略</w:t>
        </w:r>
        <w:r>
          <w:tab/>
        </w:r>
        <w:r>
          <w:fldChar w:fldCharType="begin"/>
        </w:r>
        <w:r>
          <w:instrText xml:space="preserve"> PAGEREF _Toc950 \h </w:instrText>
        </w:r>
        <w:r>
          <w:fldChar w:fldCharType="separate"/>
        </w:r>
        <w:r>
          <w:t>55</w:t>
        </w:r>
        <w:r>
          <w:fldChar w:fldCharType="end"/>
        </w:r>
      </w:hyperlink>
    </w:p>
    <w:p>
      <w:pPr>
        <w:pStyle w:val="TOC2"/>
        <w:tabs>
          <w:tab w:val="right" w:leader="dot" w:pos="8306"/>
        </w:tabs>
      </w:pPr>
      <w:hyperlink w:anchor="_Toc27208" w:history="1">
        <w:r>
          <w:rPr>
            <w:rFonts w:ascii="仿宋" w:eastAsia="仿宋" w:hAnsi="仿宋" w:cs="仿宋" w:hint="eastAsia"/>
            <w:lang w:eastAsia="zh-CN"/>
          </w:rPr>
          <w:t>(二)、市场拓展方案</w:t>
        </w:r>
        <w:r>
          <w:tab/>
        </w:r>
        <w:r>
          <w:fldChar w:fldCharType="begin"/>
        </w:r>
        <w:r>
          <w:instrText xml:space="preserve"> PAGEREF _Toc27208 \h </w:instrText>
        </w:r>
        <w:r>
          <w:fldChar w:fldCharType="separate"/>
        </w:r>
        <w:r>
          <w:t>56</w:t>
        </w:r>
        <w:r>
          <w:fldChar w:fldCharType="end"/>
        </w:r>
      </w:hyperlink>
    </w:p>
    <w:p>
      <w:pPr>
        <w:pStyle w:val="TOC1"/>
        <w:tabs>
          <w:tab w:val="right" w:leader="dot" w:pos="8306"/>
        </w:tabs>
      </w:pPr>
      <w:hyperlink w:anchor="_Toc783" w:history="1">
        <w:r>
          <w:rPr>
            <w:rFonts w:ascii="仿宋" w:eastAsia="仿宋" w:hAnsi="仿宋" w:cs="仿宋" w:hint="eastAsia"/>
            <w:lang w:eastAsia="zh-CN"/>
          </w:rPr>
          <w:t>十三、产业协同与集群发展</w:t>
        </w:r>
        <w:r>
          <w:tab/>
        </w:r>
        <w:r>
          <w:fldChar w:fldCharType="begin"/>
        </w:r>
        <w:r>
          <w:instrText xml:space="preserve"> PAGEREF _Toc783 \h </w:instrText>
        </w:r>
        <w:r>
          <w:fldChar w:fldCharType="separate"/>
        </w:r>
        <w:r>
          <w:t>57</w:t>
        </w:r>
        <w:r>
          <w:fldChar w:fldCharType="end"/>
        </w:r>
      </w:hyperlink>
    </w:p>
    <w:p>
      <w:pPr>
        <w:pStyle w:val="TOC2"/>
        <w:tabs>
          <w:tab w:val="right" w:leader="dot" w:pos="8306"/>
        </w:tabs>
      </w:pPr>
      <w:hyperlink w:anchor="_Toc12536" w:history="1">
        <w:r>
          <w:rPr>
            <w:rFonts w:ascii="仿宋" w:eastAsia="仿宋" w:hAnsi="仿宋" w:cs="仿宋" w:hint="eastAsia"/>
            <w:lang w:eastAsia="zh-CN"/>
          </w:rPr>
          <w:t>(一)、产业协同机制建设</w:t>
        </w:r>
        <w:r>
          <w:tab/>
        </w:r>
        <w:r>
          <w:fldChar w:fldCharType="begin"/>
        </w:r>
        <w:r>
          <w:instrText xml:space="preserve"> PAGEREF _Toc12536 \h </w:instrText>
        </w:r>
        <w:r>
          <w:fldChar w:fldCharType="separate"/>
        </w:r>
        <w:r>
          <w:t>57</w:t>
        </w:r>
        <w:r>
          <w:fldChar w:fldCharType="end"/>
        </w:r>
      </w:hyperlink>
    </w:p>
    <w:p>
      <w:pPr>
        <w:pStyle w:val="TOC2"/>
        <w:tabs>
          <w:tab w:val="right" w:leader="dot" w:pos="8306"/>
        </w:tabs>
      </w:pPr>
      <w:hyperlink w:anchor="_Toc25973" w:history="1">
        <w:r>
          <w:rPr>
            <w:rFonts w:ascii="仿宋" w:eastAsia="仿宋" w:hAnsi="仿宋" w:cs="仿宋" w:hint="eastAsia"/>
            <w:lang w:eastAsia="zh-CN"/>
          </w:rPr>
          <w:t>(二)、产业集群培育与发展</w:t>
        </w:r>
        <w:r>
          <w:tab/>
        </w:r>
        <w:r>
          <w:fldChar w:fldCharType="begin"/>
        </w:r>
        <w:r>
          <w:instrText xml:space="preserve"> PAGEREF _Toc25973 \h </w:instrText>
        </w:r>
        <w:r>
          <w:fldChar w:fldCharType="separate"/>
        </w:r>
        <w:r>
          <w:t>58</w:t>
        </w:r>
        <w:r>
          <w:fldChar w:fldCharType="end"/>
        </w:r>
      </w:hyperlink>
    </w:p>
    <w:p>
      <w:pPr>
        <w:pStyle w:val="TOC1"/>
        <w:tabs>
          <w:tab w:val="right" w:leader="dot" w:pos="8306"/>
        </w:tabs>
      </w:pPr>
      <w:hyperlink w:anchor="_Toc22658" w:history="1">
        <w:r>
          <w:rPr>
            <w:rFonts w:ascii="仿宋" w:eastAsia="仿宋" w:hAnsi="仿宋" w:cs="仿宋" w:hint="eastAsia"/>
            <w:lang w:eastAsia="zh-CN"/>
          </w:rPr>
          <w:t>十四、设施与设备管理</w:t>
        </w:r>
        <w:r>
          <w:tab/>
        </w:r>
        <w:r>
          <w:fldChar w:fldCharType="begin"/>
        </w:r>
        <w:r>
          <w:instrText xml:space="preserve"> PAGEREF _Toc22658 \h </w:instrText>
        </w:r>
        <w:r>
          <w:fldChar w:fldCharType="separate"/>
        </w:r>
        <w:r>
          <w:t>59</w:t>
        </w:r>
        <w:r>
          <w:fldChar w:fldCharType="end"/>
        </w:r>
      </w:hyperlink>
    </w:p>
    <w:p>
      <w:pPr>
        <w:pStyle w:val="TOC2"/>
        <w:tabs>
          <w:tab w:val="right" w:leader="dot" w:pos="8306"/>
        </w:tabs>
      </w:pPr>
      <w:hyperlink w:anchor="_Toc11324" w:history="1">
        <w:r>
          <w:rPr>
            <w:rFonts w:ascii="仿宋" w:eastAsia="仿宋" w:hAnsi="仿宋" w:cs="仿宋" w:hint="eastAsia"/>
            <w:lang w:eastAsia="zh-CN"/>
          </w:rPr>
          <w:t>(一)、设施规划与配置</w:t>
        </w:r>
        <w:r>
          <w:tab/>
        </w:r>
        <w:r>
          <w:fldChar w:fldCharType="begin"/>
        </w:r>
        <w:r>
          <w:instrText xml:space="preserve"> PAGEREF _Toc11324 \h </w:instrText>
        </w:r>
        <w:r>
          <w:fldChar w:fldCharType="separate"/>
        </w:r>
        <w:r>
          <w:t>59</w:t>
        </w:r>
        <w:r>
          <w:fldChar w:fldCharType="end"/>
        </w:r>
      </w:hyperlink>
    </w:p>
    <w:p>
      <w:pPr>
        <w:pStyle w:val="TOC2"/>
        <w:tabs>
          <w:tab w:val="right" w:leader="dot" w:pos="8306"/>
        </w:tabs>
      </w:pPr>
      <w:hyperlink w:anchor="_Toc20249" w:history="1">
        <w:r>
          <w:rPr>
            <w:rFonts w:ascii="仿宋" w:eastAsia="仿宋" w:hAnsi="仿宋" w:cs="仿宋" w:hint="eastAsia"/>
            <w:lang w:eastAsia="zh-CN"/>
          </w:rPr>
          <w:t>(二)、设备采购与维护管理</w:t>
        </w:r>
        <w:r>
          <w:tab/>
        </w:r>
        <w:r>
          <w:fldChar w:fldCharType="begin"/>
        </w:r>
        <w:r>
          <w:instrText xml:space="preserve"> PAGEREF _Toc20249 \h </w:instrText>
        </w:r>
        <w:r>
          <w:fldChar w:fldCharType="separate"/>
        </w:r>
        <w:r>
          <w:t>60</w:t>
        </w:r>
        <w:r>
          <w:fldChar w:fldCharType="end"/>
        </w:r>
      </w:hyperlink>
    </w:p>
    <w:p>
      <w:pPr>
        <w:pStyle w:val="TOC2"/>
        <w:tabs>
          <w:tab w:val="right" w:leader="dot" w:pos="8306"/>
        </w:tabs>
      </w:pPr>
      <w:hyperlink w:anchor="_Toc24143" w:history="1">
        <w:r>
          <w:rPr>
            <w:rFonts w:ascii="仿宋" w:eastAsia="仿宋" w:hAnsi="仿宋" w:cs="仿宋" w:hint="eastAsia"/>
            <w:lang w:eastAsia="zh-CN"/>
          </w:rPr>
          <w:t>(三)、设施设备升级策略</w:t>
        </w:r>
        <w:r>
          <w:tab/>
        </w:r>
        <w:r>
          <w:fldChar w:fldCharType="begin"/>
        </w:r>
        <w:r>
          <w:instrText xml:space="preserve"> PAGEREF _Toc24143 \h </w:instrText>
        </w:r>
        <w:r>
          <w:fldChar w:fldCharType="separate"/>
        </w:r>
        <w:r>
          <w:t>61</w:t>
        </w:r>
        <w:r>
          <w:fldChar w:fldCharType="end"/>
        </w:r>
      </w:hyperlink>
    </w:p>
    <w:p>
      <w:pPr>
        <w:pStyle w:val="TOC1"/>
        <w:tabs>
          <w:tab w:val="right" w:leader="dot" w:pos="8306"/>
        </w:tabs>
      </w:pPr>
      <w:hyperlink w:anchor="_Toc4984" w:history="1">
        <w:r>
          <w:rPr>
            <w:rFonts w:ascii="仿宋" w:eastAsia="仿宋" w:hAnsi="仿宋" w:cs="仿宋" w:hint="eastAsia"/>
            <w:lang w:eastAsia="zh-CN"/>
          </w:rPr>
          <w:t>十五、企业合规与伦理</w:t>
        </w:r>
        <w:r>
          <w:tab/>
        </w:r>
        <w:r>
          <w:fldChar w:fldCharType="begin"/>
        </w:r>
        <w:r>
          <w:instrText xml:space="preserve"> PAGEREF _Toc4984 \h </w:instrText>
        </w:r>
        <w:r>
          <w:fldChar w:fldCharType="separate"/>
        </w:r>
        <w:r>
          <w:t>61</w:t>
        </w:r>
        <w:r>
          <w:fldChar w:fldCharType="end"/>
        </w:r>
      </w:hyperlink>
    </w:p>
    <w:p>
      <w:pPr>
        <w:pStyle w:val="TOC2"/>
        <w:tabs>
          <w:tab w:val="right" w:leader="dot" w:pos="8306"/>
        </w:tabs>
      </w:pPr>
      <w:hyperlink w:anchor="_Toc11536" w:history="1">
        <w:r>
          <w:rPr>
            <w:rFonts w:ascii="仿宋" w:eastAsia="仿宋" w:hAnsi="仿宋" w:cs="仿宋" w:hint="eastAsia"/>
            <w:lang w:eastAsia="zh-CN"/>
          </w:rPr>
          <w:t>(一)、合规政策与程序</w:t>
        </w:r>
        <w:r>
          <w:tab/>
        </w:r>
        <w:r>
          <w:fldChar w:fldCharType="begin"/>
        </w:r>
        <w:r>
          <w:instrText xml:space="preserve"> PAGEREF _Toc11536 \h </w:instrText>
        </w:r>
        <w:r>
          <w:fldChar w:fldCharType="separate"/>
        </w:r>
        <w:r>
          <w:t>61</w:t>
        </w:r>
        <w:r>
          <w:fldChar w:fldCharType="end"/>
        </w:r>
      </w:hyperlink>
    </w:p>
    <w:p>
      <w:pPr>
        <w:pStyle w:val="TOC2"/>
        <w:tabs>
          <w:tab w:val="right" w:leader="dot" w:pos="8306"/>
        </w:tabs>
      </w:pPr>
      <w:hyperlink w:anchor="_Toc20670" w:history="1">
        <w:r>
          <w:rPr>
            <w:rFonts w:ascii="仿宋" w:eastAsia="仿宋" w:hAnsi="仿宋" w:cs="仿宋" w:hint="eastAsia"/>
            <w:lang w:eastAsia="zh-CN"/>
          </w:rPr>
          <w:t>(二)、伦理规范与培训</w:t>
        </w:r>
        <w:r>
          <w:tab/>
        </w:r>
        <w:r>
          <w:fldChar w:fldCharType="begin"/>
        </w:r>
        <w:r>
          <w:instrText xml:space="preserve"> PAGEREF _Toc20670 \h </w:instrText>
        </w:r>
        <w:r>
          <w:fldChar w:fldCharType="separate"/>
        </w:r>
        <w:r>
          <w:t>63</w:t>
        </w:r>
        <w:r>
          <w:fldChar w:fldCharType="end"/>
        </w:r>
      </w:hyperlink>
    </w:p>
    <w:p>
      <w:pPr>
        <w:pStyle w:val="TOC2"/>
        <w:tabs>
          <w:tab w:val="right" w:leader="dot" w:pos="8306"/>
        </w:tabs>
      </w:pPr>
      <w:hyperlink w:anchor="_Toc322" w:history="1">
        <w:r>
          <w:rPr>
            <w:rFonts w:ascii="仿宋" w:eastAsia="仿宋" w:hAnsi="仿宋" w:cs="仿宋" w:hint="eastAsia"/>
            <w:lang w:eastAsia="zh-CN"/>
          </w:rPr>
          <w:t>(三)、合规风险评估</w:t>
        </w:r>
        <w:r>
          <w:tab/>
        </w:r>
        <w:r>
          <w:fldChar w:fldCharType="begin"/>
        </w:r>
        <w:r>
          <w:instrText xml:space="preserve"> PAGEREF _Toc322 \h </w:instrText>
        </w:r>
        <w:r>
          <w:fldChar w:fldCharType="separate"/>
        </w:r>
        <w:r>
          <w:t>63</w:t>
        </w:r>
        <w:r>
          <w:fldChar w:fldCharType="end"/>
        </w:r>
      </w:hyperlink>
    </w:p>
    <w:p>
      <w:pPr>
        <w:pStyle w:val="TOC2"/>
        <w:tabs>
          <w:tab w:val="right" w:leader="dot" w:pos="8306"/>
        </w:tabs>
      </w:pPr>
      <w:hyperlink w:anchor="_Toc5696" w:history="1">
        <w:r>
          <w:rPr>
            <w:rFonts w:ascii="仿宋" w:eastAsia="仿宋" w:hAnsi="仿宋" w:cs="仿宋" w:hint="eastAsia"/>
            <w:lang w:eastAsia="zh-CN"/>
          </w:rPr>
          <w:t>(四)、合规监督与执行</w:t>
        </w:r>
        <w:r>
          <w:tab/>
        </w:r>
        <w:r>
          <w:fldChar w:fldCharType="begin"/>
        </w:r>
        <w:r>
          <w:instrText xml:space="preserve"> PAGEREF _Toc5696 \h </w:instrText>
        </w:r>
        <w:r>
          <w:fldChar w:fldCharType="separate"/>
        </w:r>
        <w:r>
          <w:t>65</w:t>
        </w:r>
        <w:r>
          <w:fldChar w:fldCharType="end"/>
        </w:r>
      </w:hyperlink>
    </w:p>
    <w:p>
      <w:pPr>
        <w:pStyle w:val="TOC1"/>
        <w:tabs>
          <w:tab w:val="right" w:leader="dot" w:pos="8306"/>
        </w:tabs>
      </w:pPr>
      <w:hyperlink w:anchor="_Toc14358" w:history="1">
        <w:r>
          <w:rPr>
            <w:rFonts w:ascii="仿宋" w:eastAsia="仿宋" w:hAnsi="仿宋" w:cs="仿宋" w:hint="eastAsia"/>
            <w:lang w:eastAsia="zh-CN"/>
          </w:rPr>
          <w:t>十六、项目施工方案</w:t>
        </w:r>
        <w:r>
          <w:tab/>
        </w:r>
        <w:r>
          <w:fldChar w:fldCharType="begin"/>
        </w:r>
        <w:r>
          <w:instrText xml:space="preserve"> PAGEREF _Toc14358 \h </w:instrText>
        </w:r>
        <w:r>
          <w:fldChar w:fldCharType="separate"/>
        </w:r>
        <w:r>
          <w:t>65</w:t>
        </w:r>
        <w:r>
          <w:fldChar w:fldCharType="end"/>
        </w:r>
      </w:hyperlink>
    </w:p>
    <w:p>
      <w:pPr>
        <w:pStyle w:val="TOC2"/>
        <w:tabs>
          <w:tab w:val="right" w:leader="dot" w:pos="8306"/>
        </w:tabs>
      </w:pPr>
      <w:hyperlink w:anchor="_Toc29393" w:history="1">
        <w:r>
          <w:rPr>
            <w:rFonts w:ascii="仿宋" w:eastAsia="仿宋" w:hAnsi="仿宋" w:cs="仿宋" w:hint="eastAsia"/>
            <w:lang w:eastAsia="zh-CN"/>
          </w:rPr>
          <w:t>(一)、施工组织设计</w:t>
        </w:r>
        <w:r>
          <w:tab/>
        </w:r>
        <w:r>
          <w:fldChar w:fldCharType="begin"/>
        </w:r>
        <w:r>
          <w:instrText xml:space="preserve"> PAGEREF _Toc29393 \h </w:instrText>
        </w:r>
        <w:r>
          <w:fldChar w:fldCharType="separate"/>
        </w:r>
        <w:r>
          <w:t>65</w:t>
        </w:r>
        <w:r>
          <w:fldChar w:fldCharType="end"/>
        </w:r>
      </w:hyperlink>
    </w:p>
    <w:p>
      <w:pPr>
        <w:pStyle w:val="TOC2"/>
        <w:tabs>
          <w:tab w:val="right" w:leader="dot" w:pos="8306"/>
        </w:tabs>
      </w:pPr>
      <w:hyperlink w:anchor="_Toc23001" w:history="1">
        <w:r>
          <w:rPr>
            <w:rFonts w:ascii="仿宋" w:eastAsia="仿宋" w:hAnsi="仿宋" w:cs="仿宋" w:hint="eastAsia"/>
            <w:lang w:eastAsia="zh-CN"/>
          </w:rPr>
          <w:t>(二)、施工工艺与技术路线</w:t>
        </w:r>
        <w:r>
          <w:tab/>
        </w:r>
        <w:r>
          <w:fldChar w:fldCharType="begin"/>
        </w:r>
        <w:r>
          <w:instrText xml:space="preserve"> PAGEREF _Toc23001 \h </w:instrText>
        </w:r>
        <w:r>
          <w:fldChar w:fldCharType="separate"/>
        </w:r>
        <w:r>
          <w:t>67</w:t>
        </w:r>
        <w:r>
          <w:fldChar w:fldCharType="end"/>
        </w:r>
      </w:hyperlink>
    </w:p>
    <w:p>
      <w:pPr>
        <w:pStyle w:val="TOC2"/>
        <w:tabs>
          <w:tab w:val="right" w:leader="dot" w:pos="8306"/>
        </w:tabs>
      </w:pPr>
      <w:hyperlink w:anchor="_Toc14154" w:history="1">
        <w:r>
          <w:rPr>
            <w:rFonts w:ascii="仿宋" w:eastAsia="仿宋" w:hAnsi="仿宋" w:cs="仿宋" w:hint="eastAsia"/>
            <w:lang w:eastAsia="zh-CN"/>
          </w:rPr>
          <w:t>(三)、关键节点施工计划</w:t>
        </w:r>
        <w:r>
          <w:tab/>
        </w:r>
        <w:r>
          <w:fldChar w:fldCharType="begin"/>
        </w:r>
        <w:r>
          <w:instrText xml:space="preserve"> PAGEREF _Toc14154 \h </w:instrText>
        </w:r>
        <w:r>
          <w:fldChar w:fldCharType="separate"/>
        </w:r>
        <w:r>
          <w:t>68</w:t>
        </w:r>
        <w:r>
          <w:fldChar w:fldCharType="end"/>
        </w:r>
      </w:hyperlink>
    </w:p>
    <w:p>
      <w:pPr>
        <w:pStyle w:val="TOC2"/>
        <w:tabs>
          <w:tab w:val="right" w:leader="dot" w:pos="8306"/>
        </w:tabs>
      </w:pPr>
      <w:hyperlink w:anchor="_Toc7889" w:history="1">
        <w:r>
          <w:rPr>
            <w:rFonts w:ascii="仿宋" w:eastAsia="仿宋" w:hAnsi="仿宋" w:cs="仿宋" w:hint="eastAsia"/>
            <w:lang w:eastAsia="zh-CN"/>
          </w:rPr>
          <w:t>(四)、施工现场管理</w:t>
        </w:r>
        <w:r>
          <w:tab/>
        </w:r>
        <w:r>
          <w:fldChar w:fldCharType="begin"/>
        </w:r>
        <w:r>
          <w:instrText xml:space="preserve"> PAGEREF _Toc7889 \h </w:instrText>
        </w:r>
        <w:r>
          <w:fldChar w:fldCharType="separate"/>
        </w:r>
        <w:r>
          <w:t>70</w:t>
        </w:r>
        <w:r>
          <w:fldChar w:fldCharType="end"/>
        </w:r>
      </w:hyperlink>
    </w:p>
    <w:p>
      <w:pPr>
        <w:pStyle w:val="TOC1"/>
        <w:tabs>
          <w:tab w:val="right" w:leader="dot" w:pos="8306"/>
        </w:tabs>
      </w:pPr>
      <w:hyperlink w:anchor="_Toc602" w:history="1">
        <w:r>
          <w:rPr>
            <w:rFonts w:ascii="仿宋" w:eastAsia="仿宋" w:hAnsi="仿宋" w:cs="仿宋" w:hint="eastAsia"/>
            <w:lang w:eastAsia="zh-CN"/>
          </w:rPr>
          <w:t>十七、质量管理与控制</w:t>
        </w:r>
        <w:r>
          <w:tab/>
        </w:r>
        <w:r>
          <w:fldChar w:fldCharType="begin"/>
        </w:r>
        <w:r>
          <w:instrText xml:space="preserve"> PAGEREF _Toc602 \h </w:instrText>
        </w:r>
        <w:r>
          <w:fldChar w:fldCharType="separate"/>
        </w:r>
        <w:r>
          <w:t>72</w:t>
        </w:r>
        <w:r>
          <w:fldChar w:fldCharType="end"/>
        </w:r>
      </w:hyperlink>
    </w:p>
    <w:p>
      <w:pPr>
        <w:pStyle w:val="TOC2"/>
        <w:tabs>
          <w:tab w:val="right" w:leader="dot" w:pos="8306"/>
        </w:tabs>
      </w:pPr>
      <w:hyperlink w:anchor="_Toc31823" w:history="1">
        <w:r>
          <w:rPr>
            <w:rFonts w:ascii="仿宋" w:eastAsia="仿宋" w:hAnsi="仿宋" w:cs="仿宋" w:hint="eastAsia"/>
            <w:lang w:eastAsia="zh-CN"/>
          </w:rPr>
          <w:t>(一)、质量管理体系建设</w:t>
        </w:r>
        <w:r>
          <w:tab/>
        </w:r>
        <w:r>
          <w:fldChar w:fldCharType="begin"/>
        </w:r>
        <w:r>
          <w:instrText xml:space="preserve"> PAGEREF _Toc31823 \h </w:instrText>
        </w:r>
        <w:r>
          <w:fldChar w:fldCharType="separate"/>
        </w:r>
        <w:r>
          <w:t>72</w:t>
        </w:r>
        <w:r>
          <w:fldChar w:fldCharType="end"/>
        </w:r>
      </w:hyperlink>
    </w:p>
    <w:p>
      <w:pPr>
        <w:pStyle w:val="TOC2"/>
        <w:tabs>
          <w:tab w:val="right" w:leader="dot" w:pos="8306"/>
        </w:tabs>
      </w:pPr>
      <w:hyperlink w:anchor="_Toc2031" w:history="1">
        <w:r>
          <w:rPr>
            <w:rFonts w:ascii="仿宋" w:eastAsia="仿宋" w:hAnsi="仿宋" w:cs="仿宋" w:hint="eastAsia"/>
            <w:lang w:eastAsia="zh-CN"/>
          </w:rPr>
          <w:t>(二)、质量控制措施</w:t>
        </w:r>
        <w:r>
          <w:tab/>
        </w:r>
        <w:r>
          <w:fldChar w:fldCharType="begin"/>
        </w:r>
        <w:r>
          <w:instrText xml:space="preserve"> PAGEREF _Toc2031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3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34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直接收益：假设钟表与计时仪器项目的产品或服务年销售收入为XX万元。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00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若钟表与计时仪器项目成功推广新型环保产品，比如采用可回收材料的包装，可能会激发消费者对可持续产品的需求。这种需求的增长可能迫使整个行业转向更环保的产品设计和生产方法。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0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钟表与计时仪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92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钟表与计时仪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钟表与计时仪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钟表与计时仪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671"/>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8708"/>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钟表与计时仪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钟表与计时仪器项目还将参与当地的环保活动和计划，如资助当地的环境保护项目或与社区合作进行环保宣传活动。通过这些活动，项目不仅能够提高自身的环境表现，还能在当地社区中树立积极的环保形象。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1441"/>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https://d.book118.com/855001214344011044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钟表与计时仪器项目建设总纲及方案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6E2092"/>
    <w:rsid w:val="656E20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5001214344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2024-01-16T07:09:00Z</dcterms:created>
  <dcterms:modified xsi:type="dcterms:W3CDTF">2024-01-16T07:09:45Z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24F6F394959E468889D22DDF51820DD3_11</vt:lpwstr>
  </property>
  <property fmtid="{D5CDD505-2E9C-101B-9397-08002B2CF9AE}" pid="3" name="KSOProductBuildVer">
    <vt:lpwstr>2052-12.1.0.16120</vt:lpwstr>
  </property>
</Properties>
</file>