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驱绦药项目计划设计方案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224" w:history="1">
        <w:r>
          <w:rPr>
            <w:rFonts w:ascii="仿宋" w:eastAsia="仿宋" w:hAnsi="仿宋" w:cs="仿宋" w:hint="eastAsia"/>
            <w:lang w:eastAsia="zh-CN"/>
          </w:rPr>
          <w:t>前言</w:t>
        </w:r>
        <w:r>
          <w:tab/>
        </w:r>
        <w:r>
          <w:fldChar w:fldCharType="begin"/>
        </w:r>
        <w:r>
          <w:instrText xml:space="preserve"> PAGEREF _Toc12224 \h </w:instrText>
        </w:r>
        <w:r>
          <w:fldChar w:fldCharType="separate"/>
        </w:r>
        <w:r>
          <w:t>3</w:t>
        </w:r>
        <w:r>
          <w:fldChar w:fldCharType="end"/>
        </w:r>
      </w:hyperlink>
    </w:p>
    <w:p>
      <w:pPr>
        <w:pStyle w:val="TOC1"/>
        <w:tabs>
          <w:tab w:val="right" w:leader="dot" w:pos="8306"/>
        </w:tabs>
      </w:pPr>
      <w:hyperlink w:anchor="_Toc25505" w:history="1">
        <w:r>
          <w:rPr>
            <w:rFonts w:ascii="仿宋" w:eastAsia="仿宋" w:hAnsi="仿宋" w:cs="仿宋" w:hint="eastAsia"/>
            <w:lang w:eastAsia="zh-CN"/>
          </w:rPr>
          <w:t>一、驱绦药项目绩效评估</w:t>
        </w:r>
        <w:r>
          <w:tab/>
        </w:r>
        <w:r>
          <w:fldChar w:fldCharType="begin"/>
        </w:r>
        <w:r>
          <w:instrText xml:space="preserve"> PAGEREF _Toc25505 \h </w:instrText>
        </w:r>
        <w:r>
          <w:fldChar w:fldCharType="separate"/>
        </w:r>
        <w:r>
          <w:t>3</w:t>
        </w:r>
        <w:r>
          <w:fldChar w:fldCharType="end"/>
        </w:r>
      </w:hyperlink>
    </w:p>
    <w:p>
      <w:pPr>
        <w:pStyle w:val="TOC2"/>
        <w:tabs>
          <w:tab w:val="right" w:leader="dot" w:pos="8306"/>
        </w:tabs>
      </w:pPr>
      <w:hyperlink w:anchor="_Toc24998" w:history="1">
        <w:r>
          <w:rPr>
            <w:rFonts w:ascii="仿宋" w:eastAsia="仿宋" w:hAnsi="仿宋" w:cs="仿宋" w:hint="eastAsia"/>
            <w:lang w:eastAsia="zh-CN"/>
          </w:rPr>
          <w:t>(一)、绩效评估指标</w:t>
        </w:r>
        <w:r>
          <w:tab/>
        </w:r>
        <w:r>
          <w:fldChar w:fldCharType="begin"/>
        </w:r>
        <w:r>
          <w:instrText xml:space="preserve"> PAGEREF _Toc24998 \h </w:instrText>
        </w:r>
        <w:r>
          <w:fldChar w:fldCharType="separate"/>
        </w:r>
        <w:r>
          <w:t>3</w:t>
        </w:r>
        <w:r>
          <w:fldChar w:fldCharType="end"/>
        </w:r>
      </w:hyperlink>
    </w:p>
    <w:p>
      <w:pPr>
        <w:pStyle w:val="TOC2"/>
        <w:tabs>
          <w:tab w:val="right" w:leader="dot" w:pos="8306"/>
        </w:tabs>
      </w:pPr>
      <w:hyperlink w:anchor="_Toc27724" w:history="1">
        <w:r>
          <w:rPr>
            <w:rFonts w:ascii="仿宋" w:eastAsia="仿宋" w:hAnsi="仿宋" w:cs="仿宋" w:hint="eastAsia"/>
            <w:lang w:eastAsia="zh-CN"/>
          </w:rPr>
          <w:t>(二)、绩效评估方法</w:t>
        </w:r>
        <w:r>
          <w:tab/>
        </w:r>
        <w:r>
          <w:fldChar w:fldCharType="begin"/>
        </w:r>
        <w:r>
          <w:instrText xml:space="preserve"> PAGEREF _Toc27724 \h </w:instrText>
        </w:r>
        <w:r>
          <w:fldChar w:fldCharType="separate"/>
        </w:r>
        <w:r>
          <w:t>4</w:t>
        </w:r>
        <w:r>
          <w:fldChar w:fldCharType="end"/>
        </w:r>
      </w:hyperlink>
    </w:p>
    <w:p>
      <w:pPr>
        <w:pStyle w:val="TOC2"/>
        <w:tabs>
          <w:tab w:val="right" w:leader="dot" w:pos="8306"/>
        </w:tabs>
      </w:pPr>
      <w:hyperlink w:anchor="_Toc2344" w:history="1">
        <w:r>
          <w:rPr>
            <w:rFonts w:ascii="仿宋" w:eastAsia="仿宋" w:hAnsi="仿宋" w:cs="仿宋" w:hint="eastAsia"/>
            <w:lang w:eastAsia="zh-CN"/>
          </w:rPr>
          <w:t>(三)、绩效评估周期</w:t>
        </w:r>
        <w:r>
          <w:tab/>
        </w:r>
        <w:r>
          <w:fldChar w:fldCharType="begin"/>
        </w:r>
        <w:r>
          <w:instrText xml:space="preserve"> PAGEREF _Toc2344 \h </w:instrText>
        </w:r>
        <w:r>
          <w:fldChar w:fldCharType="separate"/>
        </w:r>
        <w:r>
          <w:t>5</w:t>
        </w:r>
        <w:r>
          <w:fldChar w:fldCharType="end"/>
        </w:r>
      </w:hyperlink>
    </w:p>
    <w:p>
      <w:pPr>
        <w:pStyle w:val="TOC1"/>
        <w:tabs>
          <w:tab w:val="right" w:leader="dot" w:pos="8306"/>
        </w:tabs>
      </w:pPr>
      <w:hyperlink w:anchor="_Toc23385" w:history="1">
        <w:r>
          <w:rPr>
            <w:rFonts w:ascii="仿宋" w:eastAsia="仿宋" w:hAnsi="仿宋" w:cs="仿宋" w:hint="eastAsia"/>
            <w:lang w:eastAsia="zh-CN"/>
          </w:rPr>
          <w:t>二、驱绦药项目建设单位说明</w:t>
        </w:r>
        <w:r>
          <w:tab/>
        </w:r>
        <w:r>
          <w:fldChar w:fldCharType="begin"/>
        </w:r>
        <w:r>
          <w:instrText xml:space="preserve"> PAGEREF _Toc23385 \h </w:instrText>
        </w:r>
        <w:r>
          <w:fldChar w:fldCharType="separate"/>
        </w:r>
        <w:r>
          <w:t>6</w:t>
        </w:r>
        <w:r>
          <w:fldChar w:fldCharType="end"/>
        </w:r>
      </w:hyperlink>
    </w:p>
    <w:p>
      <w:pPr>
        <w:pStyle w:val="TOC2"/>
        <w:tabs>
          <w:tab w:val="right" w:leader="dot" w:pos="8306"/>
        </w:tabs>
      </w:pPr>
      <w:hyperlink w:anchor="_Toc3301" w:history="1">
        <w:r>
          <w:rPr>
            <w:rFonts w:ascii="仿宋" w:eastAsia="仿宋" w:hAnsi="仿宋" w:cs="仿宋" w:hint="eastAsia"/>
            <w:lang w:eastAsia="zh-CN"/>
          </w:rPr>
          <w:t>(一)、驱绦药项目承办单位基本情况</w:t>
        </w:r>
        <w:r>
          <w:tab/>
        </w:r>
        <w:r>
          <w:fldChar w:fldCharType="begin"/>
        </w:r>
        <w:r>
          <w:instrText xml:space="preserve"> PAGEREF _Toc3301 \h </w:instrText>
        </w:r>
        <w:r>
          <w:fldChar w:fldCharType="separate"/>
        </w:r>
        <w:r>
          <w:t>6</w:t>
        </w:r>
        <w:r>
          <w:fldChar w:fldCharType="end"/>
        </w:r>
      </w:hyperlink>
    </w:p>
    <w:p>
      <w:pPr>
        <w:pStyle w:val="TOC2"/>
        <w:tabs>
          <w:tab w:val="right" w:leader="dot" w:pos="8306"/>
        </w:tabs>
      </w:pPr>
      <w:hyperlink w:anchor="_Toc22677" w:history="1">
        <w:r>
          <w:rPr>
            <w:rFonts w:ascii="仿宋" w:eastAsia="仿宋" w:hAnsi="仿宋" w:cs="仿宋" w:hint="eastAsia"/>
            <w:lang w:eastAsia="zh-CN"/>
          </w:rPr>
          <w:t>(二)、公司经济效益分析</w:t>
        </w:r>
        <w:r>
          <w:tab/>
        </w:r>
        <w:r>
          <w:fldChar w:fldCharType="begin"/>
        </w:r>
        <w:r>
          <w:instrText xml:space="preserve"> PAGEREF _Toc22677 \h </w:instrText>
        </w:r>
        <w:r>
          <w:fldChar w:fldCharType="separate"/>
        </w:r>
        <w:r>
          <w:t>7</w:t>
        </w:r>
        <w:r>
          <w:fldChar w:fldCharType="end"/>
        </w:r>
      </w:hyperlink>
    </w:p>
    <w:p>
      <w:pPr>
        <w:pStyle w:val="TOC1"/>
        <w:tabs>
          <w:tab w:val="right" w:leader="dot" w:pos="8306"/>
        </w:tabs>
      </w:pPr>
      <w:hyperlink w:anchor="_Toc2679" w:history="1">
        <w:r>
          <w:rPr>
            <w:rFonts w:ascii="仿宋" w:eastAsia="仿宋" w:hAnsi="仿宋" w:cs="仿宋" w:hint="eastAsia"/>
            <w:lang w:eastAsia="zh-CN"/>
          </w:rPr>
          <w:t>三、产品规划分析</w:t>
        </w:r>
        <w:r>
          <w:tab/>
        </w:r>
        <w:r>
          <w:fldChar w:fldCharType="begin"/>
        </w:r>
        <w:r>
          <w:instrText xml:space="preserve"> PAGEREF _Toc2679 \h </w:instrText>
        </w:r>
        <w:r>
          <w:fldChar w:fldCharType="separate"/>
        </w:r>
        <w:r>
          <w:t>8</w:t>
        </w:r>
        <w:r>
          <w:fldChar w:fldCharType="end"/>
        </w:r>
      </w:hyperlink>
    </w:p>
    <w:p>
      <w:pPr>
        <w:pStyle w:val="TOC2"/>
        <w:tabs>
          <w:tab w:val="right" w:leader="dot" w:pos="8306"/>
        </w:tabs>
      </w:pPr>
      <w:hyperlink w:anchor="_Toc21549" w:history="1">
        <w:r>
          <w:rPr>
            <w:rFonts w:ascii="仿宋" w:eastAsia="仿宋" w:hAnsi="仿宋" w:cs="仿宋" w:hint="eastAsia"/>
            <w:lang w:eastAsia="zh-CN"/>
          </w:rPr>
          <w:t>(一)、产品规划</w:t>
        </w:r>
        <w:r>
          <w:tab/>
        </w:r>
        <w:r>
          <w:fldChar w:fldCharType="begin"/>
        </w:r>
        <w:r>
          <w:instrText xml:space="preserve"> PAGEREF _Toc21549 \h </w:instrText>
        </w:r>
        <w:r>
          <w:fldChar w:fldCharType="separate"/>
        </w:r>
        <w:r>
          <w:t>8</w:t>
        </w:r>
        <w:r>
          <w:fldChar w:fldCharType="end"/>
        </w:r>
      </w:hyperlink>
    </w:p>
    <w:p>
      <w:pPr>
        <w:pStyle w:val="TOC2"/>
        <w:tabs>
          <w:tab w:val="right" w:leader="dot" w:pos="8306"/>
        </w:tabs>
      </w:pPr>
      <w:hyperlink w:anchor="_Toc15979" w:history="1">
        <w:r>
          <w:rPr>
            <w:rFonts w:ascii="仿宋" w:eastAsia="仿宋" w:hAnsi="仿宋" w:cs="仿宋" w:hint="eastAsia"/>
            <w:lang w:eastAsia="zh-CN"/>
          </w:rPr>
          <w:t>(二)、建设规模</w:t>
        </w:r>
        <w:r>
          <w:tab/>
        </w:r>
        <w:r>
          <w:fldChar w:fldCharType="begin"/>
        </w:r>
        <w:r>
          <w:instrText xml:space="preserve"> PAGEREF _Toc15979 \h </w:instrText>
        </w:r>
        <w:r>
          <w:fldChar w:fldCharType="separate"/>
        </w:r>
        <w:r>
          <w:t>8</w:t>
        </w:r>
        <w:r>
          <w:fldChar w:fldCharType="end"/>
        </w:r>
      </w:hyperlink>
    </w:p>
    <w:p>
      <w:pPr>
        <w:pStyle w:val="TOC1"/>
        <w:tabs>
          <w:tab w:val="right" w:leader="dot" w:pos="8306"/>
        </w:tabs>
      </w:pPr>
      <w:hyperlink w:anchor="_Toc14657" w:history="1">
        <w:r>
          <w:rPr>
            <w:rFonts w:ascii="仿宋" w:eastAsia="仿宋" w:hAnsi="仿宋" w:cs="仿宋" w:hint="eastAsia"/>
            <w:lang w:eastAsia="zh-CN"/>
          </w:rPr>
          <w:t>四、驱绦药项目选址可行性分析</w:t>
        </w:r>
        <w:r>
          <w:tab/>
        </w:r>
        <w:r>
          <w:fldChar w:fldCharType="begin"/>
        </w:r>
        <w:r>
          <w:instrText xml:space="preserve"> PAGEREF _Toc14657 \h </w:instrText>
        </w:r>
        <w:r>
          <w:fldChar w:fldCharType="separate"/>
        </w:r>
        <w:r>
          <w:t>10</w:t>
        </w:r>
        <w:r>
          <w:fldChar w:fldCharType="end"/>
        </w:r>
      </w:hyperlink>
    </w:p>
    <w:p>
      <w:pPr>
        <w:pStyle w:val="TOC2"/>
        <w:tabs>
          <w:tab w:val="right" w:leader="dot" w:pos="8306"/>
        </w:tabs>
      </w:pPr>
      <w:hyperlink w:anchor="_Toc11520" w:history="1">
        <w:r>
          <w:rPr>
            <w:rFonts w:ascii="仿宋" w:eastAsia="仿宋" w:hAnsi="仿宋" w:cs="仿宋" w:hint="eastAsia"/>
            <w:lang w:eastAsia="zh-CN"/>
          </w:rPr>
          <w:t>(一)、驱绦药项目选址</w:t>
        </w:r>
        <w:r>
          <w:tab/>
        </w:r>
        <w:r>
          <w:fldChar w:fldCharType="begin"/>
        </w:r>
        <w:r>
          <w:instrText xml:space="preserve"> PAGEREF _Toc11520 \h </w:instrText>
        </w:r>
        <w:r>
          <w:fldChar w:fldCharType="separate"/>
        </w:r>
        <w:r>
          <w:t>10</w:t>
        </w:r>
        <w:r>
          <w:fldChar w:fldCharType="end"/>
        </w:r>
      </w:hyperlink>
    </w:p>
    <w:p>
      <w:pPr>
        <w:pStyle w:val="TOC2"/>
        <w:tabs>
          <w:tab w:val="right" w:leader="dot" w:pos="8306"/>
        </w:tabs>
      </w:pPr>
      <w:hyperlink w:anchor="_Toc12846" w:history="1">
        <w:r>
          <w:rPr>
            <w:rFonts w:ascii="仿宋" w:eastAsia="仿宋" w:hAnsi="仿宋" w:cs="仿宋" w:hint="eastAsia"/>
            <w:lang w:eastAsia="zh-CN"/>
          </w:rPr>
          <w:t>(二)、用地控制指标</w:t>
        </w:r>
        <w:r>
          <w:tab/>
        </w:r>
        <w:r>
          <w:fldChar w:fldCharType="begin"/>
        </w:r>
        <w:r>
          <w:instrText xml:space="preserve"> PAGEREF _Toc12846 \h </w:instrText>
        </w:r>
        <w:r>
          <w:fldChar w:fldCharType="separate"/>
        </w:r>
        <w:r>
          <w:t>10</w:t>
        </w:r>
        <w:r>
          <w:fldChar w:fldCharType="end"/>
        </w:r>
      </w:hyperlink>
    </w:p>
    <w:p>
      <w:pPr>
        <w:pStyle w:val="TOC2"/>
        <w:tabs>
          <w:tab w:val="right" w:leader="dot" w:pos="8306"/>
        </w:tabs>
      </w:pPr>
      <w:hyperlink w:anchor="_Toc6609" w:history="1">
        <w:r>
          <w:rPr>
            <w:rFonts w:ascii="仿宋" w:eastAsia="仿宋" w:hAnsi="仿宋" w:cs="仿宋" w:hint="eastAsia"/>
            <w:lang w:eastAsia="zh-CN"/>
          </w:rPr>
          <w:t>(三)、节约用地措施</w:t>
        </w:r>
        <w:r>
          <w:tab/>
        </w:r>
        <w:r>
          <w:fldChar w:fldCharType="begin"/>
        </w:r>
        <w:r>
          <w:instrText xml:space="preserve"> PAGEREF _Toc6609 \h </w:instrText>
        </w:r>
        <w:r>
          <w:fldChar w:fldCharType="separate"/>
        </w:r>
        <w:r>
          <w:t>12</w:t>
        </w:r>
        <w:r>
          <w:fldChar w:fldCharType="end"/>
        </w:r>
      </w:hyperlink>
    </w:p>
    <w:p>
      <w:pPr>
        <w:pStyle w:val="TOC2"/>
        <w:tabs>
          <w:tab w:val="right" w:leader="dot" w:pos="8306"/>
        </w:tabs>
      </w:pPr>
      <w:hyperlink w:anchor="_Toc29710" w:history="1">
        <w:r>
          <w:rPr>
            <w:rFonts w:ascii="仿宋" w:eastAsia="仿宋" w:hAnsi="仿宋" w:cs="仿宋" w:hint="eastAsia"/>
            <w:lang w:eastAsia="zh-CN"/>
          </w:rPr>
          <w:t>(四)、总图布置方案</w:t>
        </w:r>
        <w:r>
          <w:tab/>
        </w:r>
        <w:r>
          <w:fldChar w:fldCharType="begin"/>
        </w:r>
        <w:r>
          <w:instrText xml:space="preserve"> PAGEREF _Toc29710 \h </w:instrText>
        </w:r>
        <w:r>
          <w:fldChar w:fldCharType="separate"/>
        </w:r>
        <w:r>
          <w:t>13</w:t>
        </w:r>
        <w:r>
          <w:fldChar w:fldCharType="end"/>
        </w:r>
      </w:hyperlink>
    </w:p>
    <w:p>
      <w:pPr>
        <w:pStyle w:val="TOC2"/>
        <w:tabs>
          <w:tab w:val="right" w:leader="dot" w:pos="8306"/>
        </w:tabs>
      </w:pPr>
      <w:hyperlink w:anchor="_Toc3542" w:history="1">
        <w:r>
          <w:rPr>
            <w:rFonts w:ascii="仿宋" w:eastAsia="仿宋" w:hAnsi="仿宋" w:cs="仿宋" w:hint="eastAsia"/>
            <w:lang w:eastAsia="zh-CN"/>
          </w:rPr>
          <w:t>(五)、选址综合评价</w:t>
        </w:r>
        <w:r>
          <w:tab/>
        </w:r>
        <w:r>
          <w:fldChar w:fldCharType="begin"/>
        </w:r>
        <w:r>
          <w:instrText xml:space="preserve"> PAGEREF _Toc3542 \h </w:instrText>
        </w:r>
        <w:r>
          <w:fldChar w:fldCharType="separate"/>
        </w:r>
        <w:r>
          <w:t>14</w:t>
        </w:r>
        <w:r>
          <w:fldChar w:fldCharType="end"/>
        </w:r>
      </w:hyperlink>
    </w:p>
    <w:p>
      <w:pPr>
        <w:pStyle w:val="TOC1"/>
        <w:tabs>
          <w:tab w:val="right" w:leader="dot" w:pos="8306"/>
        </w:tabs>
      </w:pPr>
      <w:hyperlink w:anchor="_Toc29495" w:history="1">
        <w:r>
          <w:rPr>
            <w:rFonts w:ascii="仿宋" w:eastAsia="仿宋" w:hAnsi="仿宋" w:cs="仿宋" w:hint="eastAsia"/>
            <w:lang w:eastAsia="zh-CN"/>
          </w:rPr>
          <w:t>五、市场分析、调研</w:t>
        </w:r>
        <w:r>
          <w:tab/>
        </w:r>
        <w:r>
          <w:fldChar w:fldCharType="begin"/>
        </w:r>
        <w:r>
          <w:instrText xml:space="preserve"> PAGEREF _Toc29495 \h </w:instrText>
        </w:r>
        <w:r>
          <w:fldChar w:fldCharType="separate"/>
        </w:r>
        <w:r>
          <w:t>15</w:t>
        </w:r>
        <w:r>
          <w:fldChar w:fldCharType="end"/>
        </w:r>
      </w:hyperlink>
    </w:p>
    <w:p>
      <w:pPr>
        <w:pStyle w:val="TOC2"/>
        <w:tabs>
          <w:tab w:val="right" w:leader="dot" w:pos="8306"/>
        </w:tabs>
      </w:pPr>
      <w:hyperlink w:anchor="_Toc26203" w:history="1">
        <w:r>
          <w:rPr>
            <w:rFonts w:ascii="仿宋" w:eastAsia="仿宋" w:hAnsi="仿宋" w:cs="仿宋" w:hint="eastAsia"/>
            <w:lang w:eastAsia="zh-CN"/>
          </w:rPr>
          <w:t>(一)、驱绦药行业分析</w:t>
        </w:r>
        <w:r>
          <w:tab/>
        </w:r>
        <w:r>
          <w:fldChar w:fldCharType="begin"/>
        </w:r>
        <w:r>
          <w:instrText xml:space="preserve"> PAGEREF _Toc26203 \h </w:instrText>
        </w:r>
        <w:r>
          <w:fldChar w:fldCharType="separate"/>
        </w:r>
        <w:r>
          <w:t>15</w:t>
        </w:r>
        <w:r>
          <w:fldChar w:fldCharType="end"/>
        </w:r>
      </w:hyperlink>
    </w:p>
    <w:p>
      <w:pPr>
        <w:pStyle w:val="TOC2"/>
        <w:tabs>
          <w:tab w:val="right" w:leader="dot" w:pos="8306"/>
        </w:tabs>
      </w:pPr>
      <w:hyperlink w:anchor="_Toc12486" w:history="1">
        <w:r>
          <w:rPr>
            <w:rFonts w:ascii="仿宋" w:eastAsia="仿宋" w:hAnsi="仿宋" w:cs="仿宋" w:hint="eastAsia"/>
            <w:lang w:eastAsia="zh-CN"/>
          </w:rPr>
          <w:t>(二)、驱绦药市场分析预测</w:t>
        </w:r>
        <w:r>
          <w:tab/>
        </w:r>
        <w:r>
          <w:fldChar w:fldCharType="begin"/>
        </w:r>
        <w:r>
          <w:instrText xml:space="preserve"> PAGEREF _Toc12486 \h </w:instrText>
        </w:r>
        <w:r>
          <w:fldChar w:fldCharType="separate"/>
        </w:r>
        <w:r>
          <w:t>16</w:t>
        </w:r>
        <w:r>
          <w:fldChar w:fldCharType="end"/>
        </w:r>
      </w:hyperlink>
    </w:p>
    <w:p>
      <w:pPr>
        <w:pStyle w:val="TOC1"/>
        <w:tabs>
          <w:tab w:val="right" w:leader="dot" w:pos="8306"/>
        </w:tabs>
      </w:pPr>
      <w:hyperlink w:anchor="_Toc31979" w:history="1">
        <w:r>
          <w:rPr>
            <w:rFonts w:ascii="仿宋" w:eastAsia="仿宋" w:hAnsi="仿宋" w:cs="仿宋" w:hint="eastAsia"/>
            <w:lang w:eastAsia="zh-CN"/>
          </w:rPr>
          <w:t>六、工艺说明</w:t>
        </w:r>
        <w:r>
          <w:tab/>
        </w:r>
        <w:r>
          <w:fldChar w:fldCharType="begin"/>
        </w:r>
        <w:r>
          <w:instrText xml:space="preserve"> PAGEREF _Toc31979 \h </w:instrText>
        </w:r>
        <w:r>
          <w:fldChar w:fldCharType="separate"/>
        </w:r>
        <w:r>
          <w:t>16</w:t>
        </w:r>
        <w:r>
          <w:fldChar w:fldCharType="end"/>
        </w:r>
      </w:hyperlink>
    </w:p>
    <w:p>
      <w:pPr>
        <w:pStyle w:val="TOC2"/>
        <w:tabs>
          <w:tab w:val="right" w:leader="dot" w:pos="8306"/>
        </w:tabs>
      </w:pPr>
      <w:hyperlink w:anchor="_Toc4477" w:history="1">
        <w:r>
          <w:rPr>
            <w:rFonts w:ascii="仿宋" w:eastAsia="仿宋" w:hAnsi="仿宋" w:cs="仿宋" w:hint="eastAsia"/>
            <w:lang w:eastAsia="zh-CN"/>
          </w:rPr>
          <w:t>(一)、技术管理特点</w:t>
        </w:r>
        <w:r>
          <w:tab/>
        </w:r>
        <w:r>
          <w:fldChar w:fldCharType="begin"/>
        </w:r>
        <w:r>
          <w:instrText xml:space="preserve"> PAGEREF _Toc4477 \h </w:instrText>
        </w:r>
        <w:r>
          <w:fldChar w:fldCharType="separate"/>
        </w:r>
        <w:r>
          <w:t>16</w:t>
        </w:r>
        <w:r>
          <w:fldChar w:fldCharType="end"/>
        </w:r>
      </w:hyperlink>
    </w:p>
    <w:p>
      <w:pPr>
        <w:pStyle w:val="TOC2"/>
        <w:tabs>
          <w:tab w:val="right" w:leader="dot" w:pos="8306"/>
        </w:tabs>
      </w:pPr>
      <w:hyperlink w:anchor="_Toc14134" w:history="1">
        <w:r>
          <w:rPr>
            <w:rFonts w:ascii="仿宋" w:eastAsia="仿宋" w:hAnsi="仿宋" w:cs="仿宋" w:hint="eastAsia"/>
            <w:lang w:eastAsia="zh-CN"/>
          </w:rPr>
          <w:t>(二)、驱绦药项目工艺技术设计方案</w:t>
        </w:r>
        <w:r>
          <w:tab/>
        </w:r>
        <w:r>
          <w:fldChar w:fldCharType="begin"/>
        </w:r>
        <w:r>
          <w:instrText xml:space="preserve"> PAGEREF _Toc14134 \h </w:instrText>
        </w:r>
        <w:r>
          <w:fldChar w:fldCharType="separate"/>
        </w:r>
        <w:r>
          <w:t>18</w:t>
        </w:r>
        <w:r>
          <w:fldChar w:fldCharType="end"/>
        </w:r>
      </w:hyperlink>
    </w:p>
    <w:p>
      <w:pPr>
        <w:pStyle w:val="TOC2"/>
        <w:tabs>
          <w:tab w:val="right" w:leader="dot" w:pos="8306"/>
        </w:tabs>
      </w:pPr>
      <w:hyperlink w:anchor="_Toc28785" w:history="1">
        <w:r>
          <w:rPr>
            <w:rFonts w:ascii="仿宋" w:eastAsia="仿宋" w:hAnsi="仿宋" w:cs="仿宋" w:hint="eastAsia"/>
            <w:lang w:eastAsia="zh-CN"/>
          </w:rPr>
          <w:t>(三)、设备选型方案</w:t>
        </w:r>
        <w:r>
          <w:tab/>
        </w:r>
        <w:r>
          <w:fldChar w:fldCharType="begin"/>
        </w:r>
        <w:r>
          <w:instrText xml:space="preserve"> PAGEREF _Toc28785 \h </w:instrText>
        </w:r>
        <w:r>
          <w:fldChar w:fldCharType="separate"/>
        </w:r>
        <w:r>
          <w:t>19</w:t>
        </w:r>
        <w:r>
          <w:fldChar w:fldCharType="end"/>
        </w:r>
      </w:hyperlink>
    </w:p>
    <w:p>
      <w:pPr>
        <w:pStyle w:val="TOC1"/>
        <w:tabs>
          <w:tab w:val="right" w:leader="dot" w:pos="8306"/>
        </w:tabs>
      </w:pPr>
      <w:hyperlink w:anchor="_Toc1913" w:history="1">
        <w:r>
          <w:rPr>
            <w:rFonts w:ascii="仿宋" w:eastAsia="仿宋" w:hAnsi="仿宋" w:cs="仿宋" w:hint="eastAsia"/>
            <w:lang w:eastAsia="zh-CN"/>
          </w:rPr>
          <w:t>七、驱绦药项目财务管理</w:t>
        </w:r>
        <w:r>
          <w:tab/>
        </w:r>
        <w:r>
          <w:fldChar w:fldCharType="begin"/>
        </w:r>
        <w:r>
          <w:instrText xml:space="preserve"> PAGEREF _Toc1913 \h </w:instrText>
        </w:r>
        <w:r>
          <w:fldChar w:fldCharType="separate"/>
        </w:r>
        <w:r>
          <w:t>20</w:t>
        </w:r>
        <w:r>
          <w:fldChar w:fldCharType="end"/>
        </w:r>
      </w:hyperlink>
    </w:p>
    <w:p>
      <w:pPr>
        <w:pStyle w:val="TOC2"/>
        <w:tabs>
          <w:tab w:val="right" w:leader="dot" w:pos="8306"/>
        </w:tabs>
      </w:pPr>
      <w:hyperlink w:anchor="_Toc29798" w:history="1">
        <w:r>
          <w:rPr>
            <w:rFonts w:ascii="仿宋" w:eastAsia="仿宋" w:hAnsi="仿宋" w:cs="仿宋" w:hint="eastAsia"/>
            <w:lang w:eastAsia="zh-CN"/>
          </w:rPr>
          <w:t>(一)、资金需求大</w:t>
        </w:r>
        <w:r>
          <w:tab/>
        </w:r>
        <w:r>
          <w:fldChar w:fldCharType="begin"/>
        </w:r>
        <w:r>
          <w:instrText xml:space="preserve"> PAGEREF _Toc29798 \h </w:instrText>
        </w:r>
        <w:r>
          <w:fldChar w:fldCharType="separate"/>
        </w:r>
        <w:r>
          <w:t>20</w:t>
        </w:r>
        <w:r>
          <w:fldChar w:fldCharType="end"/>
        </w:r>
      </w:hyperlink>
    </w:p>
    <w:p>
      <w:pPr>
        <w:pStyle w:val="TOC2"/>
        <w:tabs>
          <w:tab w:val="right" w:leader="dot" w:pos="8306"/>
        </w:tabs>
      </w:pPr>
      <w:hyperlink w:anchor="_Toc26878" w:history="1">
        <w:r>
          <w:rPr>
            <w:rFonts w:ascii="仿宋" w:eastAsia="仿宋" w:hAnsi="仿宋" w:cs="仿宋" w:hint="eastAsia"/>
            <w:lang w:eastAsia="zh-CN"/>
          </w:rPr>
          <w:t>(二)、研发周期长</w:t>
        </w:r>
        <w:r>
          <w:tab/>
        </w:r>
        <w:r>
          <w:fldChar w:fldCharType="begin"/>
        </w:r>
        <w:r>
          <w:instrText xml:space="preserve"> PAGEREF _Toc26878 \h </w:instrText>
        </w:r>
        <w:r>
          <w:fldChar w:fldCharType="separate"/>
        </w:r>
        <w:r>
          <w:t>21</w:t>
        </w:r>
        <w:r>
          <w:fldChar w:fldCharType="end"/>
        </w:r>
      </w:hyperlink>
    </w:p>
    <w:p>
      <w:pPr>
        <w:pStyle w:val="TOC2"/>
        <w:tabs>
          <w:tab w:val="right" w:leader="dot" w:pos="8306"/>
        </w:tabs>
      </w:pPr>
      <w:hyperlink w:anchor="_Toc9417" w:history="1">
        <w:r>
          <w:rPr>
            <w:rFonts w:ascii="仿宋" w:eastAsia="仿宋" w:hAnsi="仿宋" w:cs="仿宋" w:hint="eastAsia"/>
            <w:lang w:eastAsia="zh-CN"/>
          </w:rPr>
          <w:t>(三)、市场风险大</w:t>
        </w:r>
        <w:r>
          <w:tab/>
        </w:r>
        <w:r>
          <w:fldChar w:fldCharType="begin"/>
        </w:r>
        <w:r>
          <w:instrText xml:space="preserve"> PAGEREF _Toc9417 \h </w:instrText>
        </w:r>
        <w:r>
          <w:fldChar w:fldCharType="separate"/>
        </w:r>
        <w:r>
          <w:t>22</w:t>
        </w:r>
        <w:r>
          <w:fldChar w:fldCharType="end"/>
        </w:r>
      </w:hyperlink>
    </w:p>
    <w:p>
      <w:pPr>
        <w:pStyle w:val="TOC2"/>
        <w:tabs>
          <w:tab w:val="right" w:leader="dot" w:pos="8306"/>
        </w:tabs>
      </w:pPr>
      <w:hyperlink w:anchor="_Toc417" w:history="1">
        <w:r>
          <w:rPr>
            <w:rFonts w:ascii="仿宋" w:eastAsia="仿宋" w:hAnsi="仿宋" w:cs="仿宋" w:hint="eastAsia"/>
            <w:lang w:eastAsia="zh-CN"/>
          </w:rPr>
          <w:t>(四)、利润率高</w:t>
        </w:r>
        <w:r>
          <w:tab/>
        </w:r>
        <w:r>
          <w:fldChar w:fldCharType="begin"/>
        </w:r>
        <w:r>
          <w:instrText xml:space="preserve"> PAGEREF _Toc417 \h </w:instrText>
        </w:r>
        <w:r>
          <w:fldChar w:fldCharType="separate"/>
        </w:r>
        <w:r>
          <w:t>25</w:t>
        </w:r>
        <w:r>
          <w:fldChar w:fldCharType="end"/>
        </w:r>
      </w:hyperlink>
    </w:p>
    <w:p>
      <w:pPr>
        <w:pStyle w:val="TOC1"/>
        <w:tabs>
          <w:tab w:val="right" w:leader="dot" w:pos="8306"/>
        </w:tabs>
      </w:pPr>
      <w:hyperlink w:anchor="_Toc25503" w:history="1">
        <w:r>
          <w:rPr>
            <w:rFonts w:ascii="仿宋" w:eastAsia="仿宋" w:hAnsi="仿宋" w:cs="仿宋" w:hint="eastAsia"/>
            <w:lang w:eastAsia="zh-CN"/>
          </w:rPr>
          <w:t>八、驱绦药项目环境影响分析</w:t>
        </w:r>
        <w:r>
          <w:tab/>
        </w:r>
        <w:r>
          <w:fldChar w:fldCharType="begin"/>
        </w:r>
        <w:r>
          <w:instrText xml:space="preserve"> PAGEREF _Toc25503 \h </w:instrText>
        </w:r>
        <w:r>
          <w:fldChar w:fldCharType="separate"/>
        </w:r>
        <w:r>
          <w:t>27</w:t>
        </w:r>
        <w:r>
          <w:fldChar w:fldCharType="end"/>
        </w:r>
      </w:hyperlink>
    </w:p>
    <w:p>
      <w:pPr>
        <w:pStyle w:val="TOC2"/>
        <w:tabs>
          <w:tab w:val="right" w:leader="dot" w:pos="8306"/>
        </w:tabs>
      </w:pPr>
      <w:hyperlink w:anchor="_Toc6276" w:history="1">
        <w:r>
          <w:rPr>
            <w:rFonts w:ascii="仿宋" w:eastAsia="仿宋" w:hAnsi="仿宋" w:cs="仿宋" w:hint="eastAsia"/>
            <w:lang w:eastAsia="zh-CN"/>
          </w:rPr>
          <w:t>(一)、建设区域环境质量现状</w:t>
        </w:r>
        <w:r>
          <w:tab/>
        </w:r>
        <w:r>
          <w:fldChar w:fldCharType="begin"/>
        </w:r>
        <w:r>
          <w:instrText xml:space="preserve"> PAGEREF _Toc6276 \h </w:instrText>
        </w:r>
        <w:r>
          <w:fldChar w:fldCharType="separate"/>
        </w:r>
        <w:r>
          <w:t>27</w:t>
        </w:r>
        <w:r>
          <w:fldChar w:fldCharType="end"/>
        </w:r>
      </w:hyperlink>
    </w:p>
    <w:p>
      <w:pPr>
        <w:pStyle w:val="TOC2"/>
        <w:tabs>
          <w:tab w:val="right" w:leader="dot" w:pos="8306"/>
        </w:tabs>
      </w:pPr>
      <w:hyperlink w:anchor="_Toc23534" w:history="1">
        <w:r>
          <w:rPr>
            <w:rFonts w:ascii="仿宋" w:eastAsia="仿宋" w:hAnsi="仿宋" w:cs="仿宋" w:hint="eastAsia"/>
            <w:lang w:eastAsia="zh-CN"/>
          </w:rPr>
          <w:t>(二)、建设期环境保护</w:t>
        </w:r>
        <w:r>
          <w:tab/>
        </w:r>
        <w:r>
          <w:fldChar w:fldCharType="begin"/>
        </w:r>
        <w:r>
          <w:instrText xml:space="preserve"> PAGEREF _Toc23534 \h </w:instrText>
        </w:r>
        <w:r>
          <w:fldChar w:fldCharType="separate"/>
        </w:r>
        <w:r>
          <w:t>28</w:t>
        </w:r>
        <w:r>
          <w:fldChar w:fldCharType="end"/>
        </w:r>
      </w:hyperlink>
    </w:p>
    <w:p>
      <w:pPr>
        <w:pStyle w:val="TOC2"/>
        <w:tabs>
          <w:tab w:val="right" w:leader="dot" w:pos="8306"/>
        </w:tabs>
      </w:pPr>
      <w:hyperlink w:anchor="_Toc21331" w:history="1">
        <w:r>
          <w:rPr>
            <w:rFonts w:ascii="仿宋" w:eastAsia="仿宋" w:hAnsi="仿宋" w:cs="仿宋" w:hint="eastAsia"/>
            <w:lang w:eastAsia="zh-CN"/>
          </w:rPr>
          <w:t>(三)、运营期环境保护</w:t>
        </w:r>
        <w:r>
          <w:tab/>
        </w:r>
        <w:r>
          <w:fldChar w:fldCharType="begin"/>
        </w:r>
        <w:r>
          <w:instrText xml:space="preserve"> PAGEREF _Toc21331 \h </w:instrText>
        </w:r>
        <w:r>
          <w:fldChar w:fldCharType="separate"/>
        </w:r>
        <w:r>
          <w:t>30</w:t>
        </w:r>
        <w:r>
          <w:fldChar w:fldCharType="end"/>
        </w:r>
      </w:hyperlink>
    </w:p>
    <w:p>
      <w:pPr>
        <w:pStyle w:val="TOC2"/>
        <w:tabs>
          <w:tab w:val="right" w:leader="dot" w:pos="8306"/>
        </w:tabs>
      </w:pPr>
      <w:hyperlink w:anchor="_Toc12393" w:history="1">
        <w:r>
          <w:rPr>
            <w:rFonts w:ascii="仿宋" w:eastAsia="仿宋" w:hAnsi="仿宋" w:cs="仿宋" w:hint="eastAsia"/>
            <w:lang w:eastAsia="zh-CN"/>
          </w:rPr>
          <w:t>(四)、驱绦药项目建设对区域经济的影响</w:t>
        </w:r>
        <w:r>
          <w:tab/>
        </w:r>
        <w:r>
          <w:fldChar w:fldCharType="begin"/>
        </w:r>
        <w:r>
          <w:instrText xml:space="preserve"> PAGEREF _Toc12393 \h </w:instrText>
        </w:r>
        <w:r>
          <w:fldChar w:fldCharType="separate"/>
        </w:r>
        <w:r>
          <w:t>31</w:t>
        </w:r>
        <w:r>
          <w:fldChar w:fldCharType="end"/>
        </w:r>
      </w:hyperlink>
    </w:p>
    <w:p>
      <w:pPr>
        <w:pStyle w:val="TOC2"/>
        <w:tabs>
          <w:tab w:val="right" w:leader="dot" w:pos="8306"/>
        </w:tabs>
      </w:pPr>
      <w:hyperlink w:anchor="_Toc30413" w:history="1">
        <w:r>
          <w:rPr>
            <w:rFonts w:ascii="仿宋" w:eastAsia="仿宋" w:hAnsi="仿宋" w:cs="仿宋" w:hint="eastAsia"/>
            <w:lang w:eastAsia="zh-CN"/>
          </w:rPr>
          <w:t>(五)、废弃物处理</w:t>
        </w:r>
        <w:r>
          <w:tab/>
        </w:r>
        <w:r>
          <w:fldChar w:fldCharType="begin"/>
        </w:r>
        <w:r>
          <w:instrText xml:space="preserve"> PAGEREF _Toc30413 \h </w:instrText>
        </w:r>
        <w:r>
          <w:fldChar w:fldCharType="separate"/>
        </w:r>
        <w:r>
          <w:t>33</w:t>
        </w:r>
        <w:r>
          <w:fldChar w:fldCharType="end"/>
        </w:r>
      </w:hyperlink>
    </w:p>
    <w:p>
      <w:pPr>
        <w:pStyle w:val="TOC2"/>
        <w:tabs>
          <w:tab w:val="right" w:leader="dot" w:pos="8306"/>
        </w:tabs>
      </w:pPr>
      <w:hyperlink w:anchor="_Toc21595" w:history="1">
        <w:r>
          <w:rPr>
            <w:rFonts w:ascii="仿宋" w:eastAsia="仿宋" w:hAnsi="仿宋" w:cs="仿宋" w:hint="eastAsia"/>
            <w:lang w:eastAsia="zh-CN"/>
          </w:rPr>
          <w:t>(六)、特殊环境影响分析</w:t>
        </w:r>
        <w:r>
          <w:tab/>
        </w:r>
        <w:r>
          <w:fldChar w:fldCharType="begin"/>
        </w:r>
        <w:r>
          <w:instrText xml:space="preserve"> PAGEREF _Toc21595 \h </w:instrText>
        </w:r>
        <w:r>
          <w:fldChar w:fldCharType="separate"/>
        </w:r>
        <w:r>
          <w:t>34</w:t>
        </w:r>
        <w:r>
          <w:fldChar w:fldCharType="end"/>
        </w:r>
      </w:hyperlink>
    </w:p>
    <w:p>
      <w:pPr>
        <w:pStyle w:val="TOC2"/>
        <w:tabs>
          <w:tab w:val="right" w:leader="dot" w:pos="8306"/>
        </w:tabs>
      </w:pPr>
      <w:hyperlink w:anchor="_Toc3181" w:history="1">
        <w:r>
          <w:rPr>
            <w:rFonts w:ascii="仿宋" w:eastAsia="仿宋" w:hAnsi="仿宋" w:cs="仿宋" w:hint="eastAsia"/>
            <w:lang w:eastAsia="zh-CN"/>
          </w:rPr>
          <w:t>(七)、清洁生产</w:t>
        </w:r>
        <w:r>
          <w:tab/>
        </w:r>
        <w:r>
          <w:fldChar w:fldCharType="begin"/>
        </w:r>
        <w:r>
          <w:instrText xml:space="preserve"> PAGEREF _Toc3181 \h </w:instrText>
        </w:r>
        <w:r>
          <w:fldChar w:fldCharType="separate"/>
        </w:r>
        <w:r>
          <w:t>35</w:t>
        </w:r>
        <w:r>
          <w:fldChar w:fldCharType="end"/>
        </w:r>
      </w:hyperlink>
    </w:p>
    <w:p>
      <w:pPr>
        <w:pStyle w:val="TOC2"/>
        <w:tabs>
          <w:tab w:val="right" w:leader="dot" w:pos="8306"/>
        </w:tabs>
      </w:pPr>
      <w:hyperlink w:anchor="_Toc2355" w:history="1">
        <w:r>
          <w:rPr>
            <w:rFonts w:ascii="仿宋" w:eastAsia="仿宋" w:hAnsi="仿宋" w:cs="仿宋" w:hint="eastAsia"/>
            <w:lang w:eastAsia="zh-CN"/>
          </w:rPr>
          <w:t>(八)、环境保护综合评价</w:t>
        </w:r>
        <w:r>
          <w:tab/>
        </w:r>
        <w:r>
          <w:fldChar w:fldCharType="begin"/>
        </w:r>
        <w:r>
          <w:instrText xml:space="preserve"> PAGEREF _Toc2355 \h </w:instrText>
        </w:r>
        <w:r>
          <w:fldChar w:fldCharType="separate"/>
        </w:r>
        <w:r>
          <w:t>36</w:t>
        </w:r>
        <w:r>
          <w:fldChar w:fldCharType="end"/>
        </w:r>
      </w:hyperlink>
    </w:p>
    <w:p>
      <w:pPr>
        <w:pStyle w:val="TOC1"/>
        <w:tabs>
          <w:tab w:val="right" w:leader="dot" w:pos="8306"/>
        </w:tabs>
      </w:pPr>
      <w:hyperlink w:anchor="_Toc7774" w:history="1">
        <w:r>
          <w:rPr>
            <w:rFonts w:ascii="仿宋" w:eastAsia="仿宋" w:hAnsi="仿宋" w:cs="仿宋" w:hint="eastAsia"/>
            <w:lang w:eastAsia="zh-CN"/>
          </w:rPr>
          <w:t>九、驱绦药项目风险管理</w:t>
        </w:r>
        <w:r>
          <w:tab/>
        </w:r>
        <w:r>
          <w:fldChar w:fldCharType="begin"/>
        </w:r>
        <w:r>
          <w:instrText xml:space="preserve"> PAGEREF _Toc7774 \h </w:instrText>
        </w:r>
        <w:r>
          <w:fldChar w:fldCharType="separate"/>
        </w:r>
        <w:r>
          <w:t>38</w:t>
        </w:r>
        <w:r>
          <w:fldChar w:fldCharType="end"/>
        </w:r>
      </w:hyperlink>
    </w:p>
    <w:p>
      <w:pPr>
        <w:pStyle w:val="TOC2"/>
        <w:tabs>
          <w:tab w:val="right" w:leader="dot" w:pos="8306"/>
        </w:tabs>
      </w:pPr>
      <w:hyperlink w:anchor="_Toc3353" w:history="1">
        <w:r>
          <w:rPr>
            <w:rFonts w:ascii="仿宋" w:eastAsia="仿宋" w:hAnsi="仿宋" w:cs="仿宋" w:hint="eastAsia"/>
            <w:lang w:eastAsia="zh-CN"/>
          </w:rPr>
          <w:t>(一)、风险识别与评估</w:t>
        </w:r>
        <w:r>
          <w:tab/>
        </w:r>
        <w:r>
          <w:fldChar w:fldCharType="begin"/>
        </w:r>
        <w:r>
          <w:instrText xml:space="preserve"> PAGEREF _Toc3353 \h </w:instrText>
        </w:r>
        <w:r>
          <w:fldChar w:fldCharType="separate"/>
        </w:r>
        <w:r>
          <w:t>38</w:t>
        </w:r>
        <w:r>
          <w:fldChar w:fldCharType="end"/>
        </w:r>
      </w:hyperlink>
    </w:p>
    <w:p>
      <w:pPr>
        <w:pStyle w:val="TOC2"/>
        <w:tabs>
          <w:tab w:val="right" w:leader="dot" w:pos="8306"/>
        </w:tabs>
      </w:pPr>
      <w:hyperlink w:anchor="_Toc1063" w:history="1">
        <w:r>
          <w:rPr>
            <w:rFonts w:ascii="仿宋" w:eastAsia="仿宋" w:hAnsi="仿宋" w:cs="仿宋" w:hint="eastAsia"/>
            <w:lang w:eastAsia="zh-CN"/>
          </w:rPr>
          <w:t>(二)、风险应对策略</w:t>
        </w:r>
        <w:r>
          <w:tab/>
        </w:r>
        <w:r>
          <w:fldChar w:fldCharType="begin"/>
        </w:r>
        <w:r>
          <w:instrText xml:space="preserve"> PAGEREF _Toc1063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118" w:history="1">
        <w:r>
          <w:rPr>
            <w:rFonts w:ascii="仿宋" w:eastAsia="仿宋" w:hAnsi="仿宋" w:cs="仿宋" w:hint="eastAsia"/>
            <w:lang w:eastAsia="zh-CN"/>
          </w:rPr>
          <w:t>(三)、风险监控与控制</w:t>
        </w:r>
        <w:r>
          <w:tab/>
        </w:r>
        <w:r>
          <w:fldChar w:fldCharType="begin"/>
        </w:r>
        <w:r>
          <w:instrText xml:space="preserve"> PAGEREF _Toc11118 \h </w:instrText>
        </w:r>
        <w:r>
          <w:fldChar w:fldCharType="separate"/>
        </w:r>
        <w:r>
          <w:t>41</w:t>
        </w:r>
        <w:r>
          <w:fldChar w:fldCharType="end"/>
        </w:r>
      </w:hyperlink>
    </w:p>
    <w:p>
      <w:pPr>
        <w:pStyle w:val="TOC1"/>
        <w:tabs>
          <w:tab w:val="right" w:leader="dot" w:pos="8306"/>
        </w:tabs>
      </w:pPr>
      <w:hyperlink w:anchor="_Toc19894" w:history="1">
        <w:r>
          <w:rPr>
            <w:rFonts w:ascii="仿宋" w:eastAsia="仿宋" w:hAnsi="仿宋" w:cs="仿宋" w:hint="eastAsia"/>
            <w:lang w:eastAsia="zh-CN"/>
          </w:rPr>
          <w:t>十、驱绦药项目社会影响</w:t>
        </w:r>
        <w:r>
          <w:tab/>
        </w:r>
        <w:r>
          <w:fldChar w:fldCharType="begin"/>
        </w:r>
        <w:r>
          <w:instrText xml:space="preserve"> PAGEREF _Toc19894 \h </w:instrText>
        </w:r>
        <w:r>
          <w:fldChar w:fldCharType="separate"/>
        </w:r>
        <w:r>
          <w:t>42</w:t>
        </w:r>
        <w:r>
          <w:fldChar w:fldCharType="end"/>
        </w:r>
      </w:hyperlink>
    </w:p>
    <w:p>
      <w:pPr>
        <w:pStyle w:val="TOC2"/>
        <w:tabs>
          <w:tab w:val="right" w:leader="dot" w:pos="8306"/>
        </w:tabs>
      </w:pPr>
      <w:hyperlink w:anchor="_Toc9778" w:history="1">
        <w:r>
          <w:rPr>
            <w:rFonts w:ascii="仿宋" w:eastAsia="仿宋" w:hAnsi="仿宋" w:cs="仿宋" w:hint="eastAsia"/>
            <w:lang w:eastAsia="zh-CN"/>
          </w:rPr>
          <w:t>(一)、社会责任与义务</w:t>
        </w:r>
        <w:r>
          <w:tab/>
        </w:r>
        <w:r>
          <w:fldChar w:fldCharType="begin"/>
        </w:r>
        <w:r>
          <w:instrText xml:space="preserve"> PAGEREF _Toc9778 \h </w:instrText>
        </w:r>
        <w:r>
          <w:fldChar w:fldCharType="separate"/>
        </w:r>
        <w:r>
          <w:t>42</w:t>
        </w:r>
        <w:r>
          <w:fldChar w:fldCharType="end"/>
        </w:r>
      </w:hyperlink>
    </w:p>
    <w:p>
      <w:pPr>
        <w:pStyle w:val="TOC2"/>
        <w:tabs>
          <w:tab w:val="right" w:leader="dot" w:pos="8306"/>
        </w:tabs>
      </w:pPr>
      <w:hyperlink w:anchor="_Toc1966" w:history="1">
        <w:r>
          <w:rPr>
            <w:rFonts w:ascii="仿宋" w:eastAsia="仿宋" w:hAnsi="仿宋" w:cs="仿宋" w:hint="eastAsia"/>
            <w:lang w:eastAsia="zh-CN"/>
          </w:rPr>
          <w:t>(二)、社会参与与沟通</w:t>
        </w:r>
        <w:r>
          <w:tab/>
        </w:r>
        <w:r>
          <w:fldChar w:fldCharType="begin"/>
        </w:r>
        <w:r>
          <w:instrText xml:space="preserve"> PAGEREF _Toc1966 \h </w:instrText>
        </w:r>
        <w:r>
          <w:fldChar w:fldCharType="separate"/>
        </w:r>
        <w:r>
          <w:t>42</w:t>
        </w:r>
        <w:r>
          <w:fldChar w:fldCharType="end"/>
        </w:r>
      </w:hyperlink>
    </w:p>
    <w:p>
      <w:pPr>
        <w:pStyle w:val="TOC1"/>
        <w:tabs>
          <w:tab w:val="right" w:leader="dot" w:pos="8306"/>
        </w:tabs>
      </w:pPr>
      <w:hyperlink w:anchor="_Toc26525" w:history="1">
        <w:r>
          <w:rPr>
            <w:rFonts w:ascii="仿宋" w:eastAsia="仿宋" w:hAnsi="仿宋" w:cs="仿宋" w:hint="eastAsia"/>
            <w:lang w:eastAsia="zh-CN"/>
          </w:rPr>
          <w:t>十一、驱绦药项目创新与研发</w:t>
        </w:r>
        <w:r>
          <w:tab/>
        </w:r>
        <w:r>
          <w:fldChar w:fldCharType="begin"/>
        </w:r>
        <w:r>
          <w:instrText xml:space="preserve"> PAGEREF _Toc26525 \h </w:instrText>
        </w:r>
        <w:r>
          <w:fldChar w:fldCharType="separate"/>
        </w:r>
        <w:r>
          <w:t>43</w:t>
        </w:r>
        <w:r>
          <w:fldChar w:fldCharType="end"/>
        </w:r>
      </w:hyperlink>
    </w:p>
    <w:p>
      <w:pPr>
        <w:pStyle w:val="TOC2"/>
        <w:tabs>
          <w:tab w:val="right" w:leader="dot" w:pos="8306"/>
        </w:tabs>
      </w:pPr>
      <w:hyperlink w:anchor="_Toc11037" w:history="1">
        <w:r>
          <w:rPr>
            <w:rFonts w:ascii="仿宋" w:eastAsia="仿宋" w:hAnsi="仿宋" w:cs="仿宋" w:hint="eastAsia"/>
            <w:lang w:eastAsia="zh-CN"/>
          </w:rPr>
          <w:t>(一)、创新策略与方向</w:t>
        </w:r>
        <w:r>
          <w:tab/>
        </w:r>
        <w:r>
          <w:fldChar w:fldCharType="begin"/>
        </w:r>
        <w:r>
          <w:instrText xml:space="preserve"> PAGEREF _Toc11037 \h </w:instrText>
        </w:r>
        <w:r>
          <w:fldChar w:fldCharType="separate"/>
        </w:r>
        <w:r>
          <w:t>43</w:t>
        </w:r>
        <w:r>
          <w:fldChar w:fldCharType="end"/>
        </w:r>
      </w:hyperlink>
    </w:p>
    <w:p>
      <w:pPr>
        <w:pStyle w:val="TOC2"/>
        <w:tabs>
          <w:tab w:val="right" w:leader="dot" w:pos="8306"/>
        </w:tabs>
      </w:pPr>
      <w:hyperlink w:anchor="_Toc9577" w:history="1">
        <w:r>
          <w:rPr>
            <w:rFonts w:ascii="仿宋" w:eastAsia="仿宋" w:hAnsi="仿宋" w:cs="仿宋" w:hint="eastAsia"/>
            <w:lang w:eastAsia="zh-CN"/>
          </w:rPr>
          <w:t>(二)、研发规划与投入</w:t>
        </w:r>
        <w:r>
          <w:tab/>
        </w:r>
        <w:r>
          <w:fldChar w:fldCharType="begin"/>
        </w:r>
        <w:r>
          <w:instrText xml:space="preserve"> PAGEREF _Toc9577 \h </w:instrText>
        </w:r>
        <w:r>
          <w:fldChar w:fldCharType="separate"/>
        </w:r>
        <w:r>
          <w:t>45</w:t>
        </w:r>
        <w:r>
          <w:fldChar w:fldCharType="end"/>
        </w:r>
      </w:hyperlink>
    </w:p>
    <w:p>
      <w:pPr>
        <w:pStyle w:val="TOC1"/>
        <w:tabs>
          <w:tab w:val="right" w:leader="dot" w:pos="8306"/>
        </w:tabs>
      </w:pPr>
      <w:hyperlink w:anchor="_Toc23567" w:history="1">
        <w:r>
          <w:rPr>
            <w:rFonts w:ascii="仿宋" w:eastAsia="仿宋" w:hAnsi="仿宋" w:cs="仿宋" w:hint="eastAsia"/>
            <w:lang w:eastAsia="zh-CN"/>
          </w:rPr>
          <w:t>十二、驱绦药项目人力资源培养与发展</w:t>
        </w:r>
        <w:r>
          <w:tab/>
        </w:r>
        <w:r>
          <w:fldChar w:fldCharType="begin"/>
        </w:r>
        <w:r>
          <w:instrText xml:space="preserve"> PAGEREF _Toc23567 \h </w:instrText>
        </w:r>
        <w:r>
          <w:fldChar w:fldCharType="separate"/>
        </w:r>
        <w:r>
          <w:t>46</w:t>
        </w:r>
        <w:r>
          <w:fldChar w:fldCharType="end"/>
        </w:r>
      </w:hyperlink>
    </w:p>
    <w:p>
      <w:pPr>
        <w:pStyle w:val="TOC2"/>
        <w:tabs>
          <w:tab w:val="right" w:leader="dot" w:pos="8306"/>
        </w:tabs>
      </w:pPr>
      <w:hyperlink w:anchor="_Toc11179" w:history="1">
        <w:r>
          <w:rPr>
            <w:rFonts w:ascii="仿宋" w:eastAsia="仿宋" w:hAnsi="仿宋" w:cs="仿宋" w:hint="eastAsia"/>
            <w:lang w:eastAsia="zh-CN"/>
          </w:rPr>
          <w:t>(一)、人才需求与规划</w:t>
        </w:r>
        <w:r>
          <w:tab/>
        </w:r>
        <w:r>
          <w:fldChar w:fldCharType="begin"/>
        </w:r>
        <w:r>
          <w:instrText xml:space="preserve"> PAGEREF _Toc11179 \h </w:instrText>
        </w:r>
        <w:r>
          <w:fldChar w:fldCharType="separate"/>
        </w:r>
        <w:r>
          <w:t>46</w:t>
        </w:r>
        <w:r>
          <w:fldChar w:fldCharType="end"/>
        </w:r>
      </w:hyperlink>
    </w:p>
    <w:p>
      <w:pPr>
        <w:pStyle w:val="TOC2"/>
        <w:tabs>
          <w:tab w:val="right" w:leader="dot" w:pos="8306"/>
        </w:tabs>
      </w:pPr>
      <w:hyperlink w:anchor="_Toc30108" w:history="1">
        <w:r>
          <w:rPr>
            <w:rFonts w:ascii="仿宋" w:eastAsia="仿宋" w:hAnsi="仿宋" w:cs="仿宋" w:hint="eastAsia"/>
            <w:lang w:eastAsia="zh-CN"/>
          </w:rPr>
          <w:t>(二)、培训与发展计划</w:t>
        </w:r>
        <w:r>
          <w:tab/>
        </w:r>
        <w:r>
          <w:fldChar w:fldCharType="begin"/>
        </w:r>
        <w:r>
          <w:instrText xml:space="preserve"> PAGEREF _Toc30108 \h </w:instrText>
        </w:r>
        <w:r>
          <w:fldChar w:fldCharType="separate"/>
        </w:r>
        <w:r>
          <w:t>47</w:t>
        </w:r>
        <w:r>
          <w:fldChar w:fldCharType="end"/>
        </w:r>
      </w:hyperlink>
    </w:p>
    <w:p>
      <w:pPr>
        <w:pStyle w:val="TOC1"/>
        <w:tabs>
          <w:tab w:val="right" w:leader="dot" w:pos="8306"/>
        </w:tabs>
      </w:pPr>
      <w:hyperlink w:anchor="_Toc29480" w:history="1">
        <w:r>
          <w:rPr>
            <w:rFonts w:ascii="仿宋" w:eastAsia="仿宋" w:hAnsi="仿宋" w:cs="仿宋" w:hint="eastAsia"/>
            <w:lang w:eastAsia="zh-CN"/>
          </w:rPr>
          <w:t>十三、利益相关者分析与沟通计划</w:t>
        </w:r>
        <w:r>
          <w:tab/>
        </w:r>
        <w:r>
          <w:fldChar w:fldCharType="begin"/>
        </w:r>
        <w:r>
          <w:instrText xml:space="preserve"> PAGEREF _Toc29480 \h </w:instrText>
        </w:r>
        <w:r>
          <w:fldChar w:fldCharType="separate"/>
        </w:r>
        <w:r>
          <w:t>47</w:t>
        </w:r>
        <w:r>
          <w:fldChar w:fldCharType="end"/>
        </w:r>
      </w:hyperlink>
    </w:p>
    <w:p>
      <w:pPr>
        <w:pStyle w:val="TOC2"/>
        <w:tabs>
          <w:tab w:val="right" w:leader="dot" w:pos="8306"/>
        </w:tabs>
      </w:pPr>
      <w:hyperlink w:anchor="_Toc5975" w:history="1">
        <w:r>
          <w:rPr>
            <w:rFonts w:ascii="仿宋" w:eastAsia="仿宋" w:hAnsi="仿宋" w:cs="仿宋" w:hint="eastAsia"/>
            <w:lang w:eastAsia="zh-CN"/>
          </w:rPr>
          <w:t>(一)、利益相关者分析</w:t>
        </w:r>
        <w:r>
          <w:tab/>
        </w:r>
        <w:r>
          <w:fldChar w:fldCharType="begin"/>
        </w:r>
        <w:r>
          <w:instrText xml:space="preserve"> PAGEREF _Toc5975 \h </w:instrText>
        </w:r>
        <w:r>
          <w:fldChar w:fldCharType="separate"/>
        </w:r>
        <w:r>
          <w:t>47</w:t>
        </w:r>
        <w:r>
          <w:fldChar w:fldCharType="end"/>
        </w:r>
      </w:hyperlink>
    </w:p>
    <w:p>
      <w:pPr>
        <w:pStyle w:val="TOC2"/>
        <w:tabs>
          <w:tab w:val="right" w:leader="dot" w:pos="8306"/>
        </w:tabs>
      </w:pPr>
      <w:hyperlink w:anchor="_Toc1922" w:history="1">
        <w:r>
          <w:rPr>
            <w:rFonts w:ascii="仿宋" w:eastAsia="仿宋" w:hAnsi="仿宋" w:cs="仿宋" w:hint="eastAsia"/>
            <w:lang w:eastAsia="zh-CN"/>
          </w:rPr>
          <w:t>(二)、沟通计划</w:t>
        </w:r>
        <w:r>
          <w:tab/>
        </w:r>
        <w:r>
          <w:fldChar w:fldCharType="begin"/>
        </w:r>
        <w:r>
          <w:instrText xml:space="preserve"> PAGEREF _Toc1922 \h </w:instrText>
        </w:r>
        <w:r>
          <w:fldChar w:fldCharType="separate"/>
        </w:r>
        <w:r>
          <w:t>49</w:t>
        </w:r>
        <w:r>
          <w:fldChar w:fldCharType="end"/>
        </w:r>
      </w:hyperlink>
    </w:p>
    <w:p>
      <w:pPr>
        <w:pStyle w:val="TOC1"/>
        <w:tabs>
          <w:tab w:val="right" w:leader="dot" w:pos="8306"/>
        </w:tabs>
      </w:pPr>
      <w:hyperlink w:anchor="_Toc18253" w:history="1">
        <w:r>
          <w:rPr>
            <w:rFonts w:ascii="仿宋" w:eastAsia="仿宋" w:hAnsi="仿宋" w:cs="仿宋" w:hint="eastAsia"/>
            <w:lang w:eastAsia="zh-CN"/>
          </w:rPr>
          <w:t>十四、驱绦药项目工程方案分析</w:t>
        </w:r>
        <w:r>
          <w:tab/>
        </w:r>
        <w:r>
          <w:fldChar w:fldCharType="begin"/>
        </w:r>
        <w:r>
          <w:instrText xml:space="preserve"> PAGEREF _Toc18253 \h </w:instrText>
        </w:r>
        <w:r>
          <w:fldChar w:fldCharType="separate"/>
        </w:r>
        <w:r>
          <w:t>50</w:t>
        </w:r>
        <w:r>
          <w:fldChar w:fldCharType="end"/>
        </w:r>
      </w:hyperlink>
    </w:p>
    <w:p>
      <w:pPr>
        <w:pStyle w:val="TOC2"/>
        <w:tabs>
          <w:tab w:val="right" w:leader="dot" w:pos="8306"/>
        </w:tabs>
      </w:pPr>
      <w:hyperlink w:anchor="_Toc9146" w:history="1">
        <w:r>
          <w:rPr>
            <w:rFonts w:ascii="仿宋" w:eastAsia="仿宋" w:hAnsi="仿宋" w:cs="仿宋" w:hint="eastAsia"/>
            <w:lang w:eastAsia="zh-CN"/>
          </w:rPr>
          <w:t>(一)、建筑工程设计原则</w:t>
        </w:r>
        <w:r>
          <w:tab/>
        </w:r>
        <w:r>
          <w:fldChar w:fldCharType="begin"/>
        </w:r>
        <w:r>
          <w:instrText xml:space="preserve"> PAGEREF _Toc9146 \h </w:instrText>
        </w:r>
        <w:r>
          <w:fldChar w:fldCharType="separate"/>
        </w:r>
        <w:r>
          <w:t>50</w:t>
        </w:r>
        <w:r>
          <w:fldChar w:fldCharType="end"/>
        </w:r>
      </w:hyperlink>
    </w:p>
    <w:p>
      <w:pPr>
        <w:pStyle w:val="TOC2"/>
        <w:tabs>
          <w:tab w:val="right" w:leader="dot" w:pos="8306"/>
        </w:tabs>
      </w:pPr>
      <w:hyperlink w:anchor="_Toc5368" w:history="1">
        <w:r>
          <w:rPr>
            <w:rFonts w:ascii="仿宋" w:eastAsia="仿宋" w:hAnsi="仿宋" w:cs="仿宋" w:hint="eastAsia"/>
            <w:lang w:eastAsia="zh-CN"/>
          </w:rPr>
          <w:t>(二)、土建工程建设指标</w:t>
        </w:r>
        <w:r>
          <w:tab/>
        </w:r>
        <w:r>
          <w:fldChar w:fldCharType="begin"/>
        </w:r>
        <w:r>
          <w:instrText xml:space="preserve"> PAGEREF _Toc5368 \h </w:instrText>
        </w:r>
        <w:r>
          <w:fldChar w:fldCharType="separate"/>
        </w:r>
        <w:r>
          <w:t>53</w:t>
        </w:r>
        <w:r>
          <w:fldChar w:fldCharType="end"/>
        </w:r>
      </w:hyperlink>
    </w:p>
    <w:p>
      <w:pPr>
        <w:pStyle w:val="TOC1"/>
        <w:tabs>
          <w:tab w:val="right" w:leader="dot" w:pos="8306"/>
        </w:tabs>
      </w:pPr>
      <w:hyperlink w:anchor="_Toc24537" w:history="1">
        <w:r>
          <w:rPr>
            <w:rFonts w:ascii="仿宋" w:eastAsia="仿宋" w:hAnsi="仿宋" w:cs="仿宋" w:hint="eastAsia"/>
            <w:lang w:eastAsia="zh-CN"/>
          </w:rPr>
          <w:t>十五、风险识别与分类</w:t>
        </w:r>
        <w:r>
          <w:tab/>
        </w:r>
        <w:r>
          <w:fldChar w:fldCharType="begin"/>
        </w:r>
        <w:r>
          <w:instrText xml:space="preserve"> PAGEREF _Toc24537 \h </w:instrText>
        </w:r>
        <w:r>
          <w:fldChar w:fldCharType="separate"/>
        </w:r>
        <w:r>
          <w:t>55</w:t>
        </w:r>
        <w:r>
          <w:fldChar w:fldCharType="end"/>
        </w:r>
      </w:hyperlink>
    </w:p>
    <w:p>
      <w:pPr>
        <w:pStyle w:val="TOC2"/>
        <w:tabs>
          <w:tab w:val="right" w:leader="dot" w:pos="8306"/>
        </w:tabs>
      </w:pPr>
      <w:hyperlink w:anchor="_Toc19669" w:history="1">
        <w:r>
          <w:rPr>
            <w:rFonts w:ascii="仿宋" w:eastAsia="仿宋" w:hAnsi="仿宋" w:cs="仿宋" w:hint="eastAsia"/>
            <w:lang w:eastAsia="zh-CN"/>
          </w:rPr>
          <w:t>(一)、风险识别</w:t>
        </w:r>
        <w:r>
          <w:tab/>
        </w:r>
        <w:r>
          <w:fldChar w:fldCharType="begin"/>
        </w:r>
        <w:r>
          <w:instrText xml:space="preserve"> PAGEREF _Toc19669 \h </w:instrText>
        </w:r>
        <w:r>
          <w:fldChar w:fldCharType="separate"/>
        </w:r>
        <w:r>
          <w:t>55</w:t>
        </w:r>
        <w:r>
          <w:fldChar w:fldCharType="end"/>
        </w:r>
      </w:hyperlink>
    </w:p>
    <w:p>
      <w:pPr>
        <w:pStyle w:val="TOC2"/>
        <w:tabs>
          <w:tab w:val="right" w:leader="dot" w:pos="8306"/>
        </w:tabs>
      </w:pPr>
      <w:hyperlink w:anchor="_Toc24762" w:history="1">
        <w:r>
          <w:rPr>
            <w:rFonts w:ascii="仿宋" w:eastAsia="仿宋" w:hAnsi="仿宋" w:cs="仿宋" w:hint="eastAsia"/>
            <w:lang w:eastAsia="zh-CN"/>
          </w:rPr>
          <w:t>(二)、风险分类</w:t>
        </w:r>
        <w:r>
          <w:tab/>
        </w:r>
        <w:r>
          <w:fldChar w:fldCharType="begin"/>
        </w:r>
        <w:r>
          <w:instrText xml:space="preserve"> PAGEREF _Toc24762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22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505"/>
      <w:r>
        <w:rPr>
          <w:rFonts w:ascii="仿宋" w:eastAsia="仿宋" w:hAnsi="仿宋" w:cs="仿宋" w:hint="eastAsia"/>
          <w:sz w:val="28"/>
          <w:lang w:eastAsia="zh-CN"/>
        </w:rPr>
        <w:t>一、驱绦药项目绩效评估</w:t>
      </w:r>
      <w:bookmarkEnd w:id="2"/>
    </w:p>
    <w:p>
      <w:pPr>
        <w:pStyle w:val="Heading2"/>
        <w:rPr>
          <w:rFonts w:ascii="仿宋" w:eastAsia="仿宋" w:hAnsi="仿宋" w:cs="仿宋" w:hint="eastAsia"/>
          <w:lang w:eastAsia="zh-CN"/>
        </w:rPr>
      </w:pPr>
      <w:bookmarkStart w:id="3" w:name="_Toc24998"/>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在驱绦药项目中，我们设计了一套全面的绩效评估指标，以确保驱绦药项目的可控和成功交付。这些指标跨足驱绦药项目目标、成本、进度和质量等多个维度，为我们提供了全面洞察驱绦药项目的健康状况。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驱绦药项目目标达成率是我们关注的首要指标。我们设定了明确的目标，并通过定期监测和评估，迅速发现并应对潜在的目标偏差。这为驱绦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成本绩效是另一个核心关注点。通过实际成本与预算成本的对比分析，我们深入了解成本差异的原因，及时调整资源分配，保持驱绦药项目在经济效益方面的合理水平。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驱绦药项目进度作为关键的绩效指标之一，得到了精心的关注。我们制定了详细的驱绦药项目进度计划，并设立了进度符合度指标，确保实际进度与计划进度保持一致。这使我们能够快速发现和解决潜在的进度问题，保持驱绦药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驱绦药项目绩效的不可或缺的一环。我们引入了一系列的质量标准和客户满意度指标，以确保驱绦药项目交付的成果在质量上达到或超越预期水平。通过持续监测这些指标，我们努力提升驱绦药项目整体质量水平，为驱绦药项目的成功交付提供有力保障。通过这些科学且全面的绩效评估，我们能够更好地引导驱绦药项目的持续改进，确保驱绦药项目目标的顺利达成。</w:t>
      </w:r>
    </w:p>
    <w:p>
      <w:pPr>
        <w:pStyle w:val="Heading2"/>
        <w:ind w:firstLine="560" w:firstLineChars="200"/>
        <w:rPr>
          <w:rFonts w:ascii="仿宋" w:eastAsia="仿宋" w:hAnsi="仿宋" w:cs="仿宋" w:hint="eastAsia"/>
          <w:sz w:val="28"/>
          <w:lang w:eastAsia="zh-CN"/>
        </w:rPr>
      </w:pPr>
      <w:bookmarkStart w:id="4" w:name="_Toc27724"/>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绩效评估是驱绦药项目中的关键环节，为确保驱绦药项目达到预期目标，我们采用了多层次、多维度的绩效评估方法。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驱绦药项目的战略目标对齐，确保每个决策和行动都与驱绦药项目整体目标保持一致。团队会定期召开战略对齐会议，审视当前工作与驱绦药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驱绦药项目进度、质量、成本和风险等方面。这些指标通过数据收集和分析，为驱绦药项目管理团队提供了客观的评估依据。例如，我们通过驱绦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绩效评估不仅仅停留在驱绦药项目内部，还考虑了驱绦药项目对外部环境的影响。我们定期进行干系人满意度调查，以了解各利益相关方对驱绦药项目的期望和满意度，并及时做出调整。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这种多层次、多角度的绩效评估方法，使得我们能够全面了解驱绦药项目的运行状态，及时做出调整，确保驱绦药项目在不断变化的环境中保持稳健前行。</w:t>
      </w:r>
    </w:p>
    <w:p>
      <w:pPr>
        <w:pStyle w:val="Heading2"/>
        <w:ind w:firstLine="560" w:firstLineChars="200"/>
        <w:rPr>
          <w:rFonts w:ascii="仿宋" w:eastAsia="仿宋" w:hAnsi="仿宋" w:cs="仿宋" w:hint="eastAsia"/>
          <w:sz w:val="28"/>
          <w:lang w:eastAsia="zh-CN"/>
        </w:rPr>
      </w:pPr>
      <w:bookmarkStart w:id="5" w:name="_Toc2344"/>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为了确保驱绦药项目的有效管理和不断优化，我们采用了精心设计的绩效评估周期。这个周期旨在实现灵活、实时和全面的评估，以适应驱绦药项目执行中的各种挑战。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驱绦药项目的不同需求，分为短期、中期和长期。短期评估关注每个迭代或工作周期，以及时发现和解决当前任务中的问题。中期评估涵盖几个迭代，深入了解整体驱绦药项目的趋势和性能。长期评估则着眼于整个驱绦药项目阶段，确保驱绦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驱绦药项目管理工具和协作平台，团队成员能够随时更新和分享驱绦药项目数据。这种实时性的反馈机制使我们能够及时察觉潜在问题，快速调整，保持驱绦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驱绦药项目的决策制定密不可分。每个周期的驱绦药项目回顾会议成为集体总结经验、识别问题深层次原因并找到创新解决方案的平台。这种定期的反思与调整机制使驱绦药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3385"/>
      <w:r>
        <w:rPr>
          <w:rFonts w:ascii="仿宋" w:eastAsia="仿宋" w:hAnsi="仿宋" w:cs="仿宋" w:hint="eastAsia"/>
          <w:sz w:val="28"/>
          <w:lang w:eastAsia="zh-CN"/>
        </w:rPr>
        <w:t>二、驱绦药项目建设单位说明</w:t>
      </w:r>
      <w:bookmarkEnd w:id="6"/>
    </w:p>
    <w:p>
      <w:pPr>
        <w:pStyle w:val="Heading2"/>
        <w:rPr>
          <w:rFonts w:ascii="仿宋" w:eastAsia="仿宋" w:hAnsi="仿宋" w:cs="仿宋" w:hint="eastAsia"/>
          <w:lang w:eastAsia="zh-CN"/>
        </w:rPr>
      </w:pPr>
      <w:bookmarkStart w:id="7" w:name="_Toc3301"/>
      <w:r>
        <w:rPr>
          <w:rFonts w:ascii="仿宋" w:eastAsia="仿宋" w:hAnsi="仿宋" w:cs="仿宋" w:hint="eastAsia"/>
          <w:lang w:eastAsia="zh-CN"/>
        </w:rPr>
        <w:t>(一)、驱绦药项目承办单位基本情况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22677"/>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驱绦药项目承办单位的XXXX，我们着眼于实现可持续的经济效益。通过技术创新和解决方案的提供，公司预计在驱绦药项目执行期间将获得可观的收入增长。这一收入来源主要包括驱绦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同时，我们注重成本控制和效率提升，以确保驱绦药项目的可持续盈利。透过精细的管理和资源优化，公司期望实现驱绦药项目利润最大化。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驱绦药项目实施进行全面的投资评估，包括驱绦药项目启动阶段的资金投入和后续运营成本。通过对驱绦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确保公司在驱绦药项目实施过程中具备足够的资金流动性，公司将进行详尽的现金流分析。这包括资金需求的合理预测、驱绦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2679"/>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21549"/>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驱绦药项目的主要产品是XXXX，预计年产值为XXX万元。这一产品在市场中占据着重要的地位，其广泛的应用范围使得该驱绦药项目的市场前景非常广阔。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驱绦药项目的xxx产品作为重要的原材料之一，将在多个领域发挥关键作用。其在建筑、交通、能源等方面的广泛应用将为整个产业链提供强大的支持，形成产业协同效应。驱绦药项目的年产值XXX万XXX万XXX万万元不仅反映了其在市场上的巨大潜力，更预示着它对国民经济的积极贡献。这种关联度高、涉及面广的产业关系，使得该驱绦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15979"/>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驱绦药项目总征地面积为XXXX平方米，相当于约XX.XX亩，其中净用地面积为XXXX平方米，红线范围内相当于约XX.XX亩。这一用地规模充分考虑了驱绦药项目的建设需求，保障了驱绦药项目在合适的空间内得以充分发展。驱绦药项目规划的总建筑面积为XXXX平方米，其中主体工程建设占XXXX平方米，计容建筑面积达XXXX平方米。预计建筑工程的投资将达到XXXX万元，为驱绦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驱绦药项目计划购置的设备共计XXXX台（套），设备购置费用为XXXX万元。这一设备购置计划充分考虑到驱绦药项目的生产需求和技术要求，确保了驱绦药项目在生产运营中具备先进的技术装备和高效的生产能力。设备的合理配置将为驱绦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驱绦药项目计划总投资为XXXX万元，预计年实现营业收入为XXXX万元。这一产能规模的设定旨在确保驱绦药项目能够在投资与回报之间取得平衡，实现长期可持续的发展。驱绦药项目的总投资充分考虑到各个方面的需求，包括用地建设、设备购置等多个环节，以确保驱绦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14657"/>
      <w:r>
        <w:rPr>
          <w:rFonts w:ascii="仿宋" w:eastAsia="仿宋" w:hAnsi="仿宋" w:cs="仿宋" w:hint="eastAsia"/>
          <w:sz w:val="28"/>
          <w:lang w:eastAsia="zh-CN"/>
        </w:rPr>
        <w:t>四、驱绦药项目选址可行性分析</w:t>
      </w:r>
      <w:bookmarkEnd w:id="12"/>
    </w:p>
    <w:p>
      <w:pPr>
        <w:pStyle w:val="Heading2"/>
        <w:rPr>
          <w:rFonts w:ascii="仿宋" w:eastAsia="仿宋" w:hAnsi="仿宋" w:cs="仿宋" w:hint="eastAsia"/>
          <w:lang w:eastAsia="zh-CN"/>
        </w:rPr>
      </w:pPr>
      <w:bookmarkStart w:id="13" w:name="_Toc11520"/>
      <w:r>
        <w:rPr>
          <w:rFonts w:ascii="仿宋" w:eastAsia="仿宋" w:hAnsi="仿宋" w:cs="仿宋" w:hint="eastAsia"/>
          <w:lang w:eastAsia="zh-CN"/>
        </w:rPr>
        <w:t>(一)、驱绦药项目选址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该驱绦药项目选址位于XX省XX市XX区XXX街道</w:t>
      </w:r>
    </w:p>
    <w:p>
      <w:pPr>
        <w:pStyle w:val="Heading2"/>
        <w:ind w:firstLine="560" w:firstLineChars="200"/>
        <w:rPr>
          <w:rFonts w:ascii="仿宋" w:eastAsia="仿宋" w:hAnsi="仿宋" w:cs="仿宋" w:hint="eastAsia"/>
          <w:sz w:val="28"/>
          <w:lang w:eastAsia="zh-CN"/>
        </w:rPr>
      </w:pPr>
      <w:bookmarkStart w:id="14" w:name="_Toc12846"/>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驱绦药项目的征地面积将根据驱绦药项目的实际规模和需求进行精确规划。具体面积XXX平方米，旨在确保驱绦药项目不仅能够满足当前的发展需求，还能够预留空间以适应未来的扩展。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净用地面积是在征地面积基础上去除不可利用面积后的实际可开发用地。具体面积XXX平方米，考虑到环保、交通、安全等多方面因素，以确保驱绦药项目在整体利用效率上达到最优。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驱绦药项目计划建设的建筑总规模具体面积XXX平方米。这一规模的确定综合考虑了驱绦药项目的性质、规模，以及城市规划的相关要求，确保建筑布局与周边环境协调一致。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绿地率是驱绦药项目用地中被规划为绿地的比例。具体面积XXX平方米，旨在通过合理规划绿地，改善驱绦药项目周边环境，提升居民生活质量，并符合城市整体绿化规划。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容积率是用地上可以建设的建筑总体积与用地面积之比。具体面积XXX，通过合理的容积率规划，确保驱绦药项目建筑规模与周边环境和谐共生。</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确保驱绦药项目选址与当地城市规划相一致，具体面积XXX平方米。通过与城市规划部门深入沟通，确保驱绦药项目不仅符合城市的整体发展方向，还能够融入城市的发展布局，为城市的长远发展贡献力量。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充分了解并确保驱绦药项目选址符合当地产业政策，具体面积XXX平方米。这包括驱绦药项目对当地经济的促进作用，以及对相关产业的带动效应，确保驱绦药项目与地方政府的产业政策保持一致，促进共赢合作。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用地总体要求必须符合环保和可持续发展的原则，具体面积XXX平方米。通过采用绿色建筑设计、节能减排等措施，确保驱绦药项目在建设和运营过程中对环境的影响最小化，达到可持续发展的要求。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确保驱绦药项目选址具备必要的公共设施配套，具体面积XXX平方米。这包括交通便利性、教育、医疗等基础设施，以提高居民生活品质，使得驱绦药项目选址更具吸引力。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考虑用地总体要求对当地社会稳定性的影响，具体面积XXX平方米。通过深入了解当地社区反馈，确保驱绦药项目的选址和建设过程对当地社会和谐稳定产生积极作用。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驱绦药项目选址不仅符合法规和规划，还在实际操作中具有可行性。这一全面规划将为驱绦药项目的成功实施提供坚实的基础，确保驱绦药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6609"/>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驱绦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驱绦药项目的设备规划和空间设计中，我们将采取灵活设备布局的措施。设备布局将根据实际需求进行灵活设计，避免不必要的浪费。通过合理规划设备摆放位置，我们将提高设备的利用率，减少设备间距，以确保驱绦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驱绦药项目内部引入共享设施的概念，例如共享会议室、办公区等。通过这种方式，我们可以减少对资源的重复建设，提高资源共享效率，从而减小驱绦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29710"/>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驱绦药项目的总图布置中，我们将不同功能区域进行明确的规划，以最大程度满足驱绦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3542"/>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我们首先关注市场因素，包括潜在客户分布、竞争对手位置、市场需求等。通过深入的市场调研，我们能够更准确地评估选址对于市场开拓和产品销售的影响，确保驱绦药项目能够在有利的市场环境中蓬勃发展。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驱绦药项目对环境的影响是综合评价的重要因素之一。我们将详细考虑选址周边的自然环境、生态保护区、水源地等情况，确保驱绦药项目的建设和运营对环境影响最小化，并符合当地的环保法规标准。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对选址的评价还需充分考虑当地政府的产业政策和法规。我们将详细了解驱绦药项目所在地的相关政策，确保驱绦药项目的规划和运营与当地法规相符，降低不必要的法律风险。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考虑到社会稳定性对企业运营的重要性，我们将评估选址地区的社会安全情况、劳工关系、社区反馈等方面，以确保驱绦药项目的建设和运营不会受到社会稳定性的负面影响。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最后，我们将综合考虑用地成本，包括土地购置费用、土地开发成本等。通过对用地成本的详细评估，我们能够做出更为精确的经济效益分析，为驱绦药项目的投资决策提供有力支持。</w:t>
      </w:r>
    </w:p>
    <w:p>
      <w:pPr>
        <w:pStyle w:val="Heading1"/>
        <w:ind w:firstLine="560" w:firstLineChars="200"/>
        <w:rPr>
          <w:rFonts w:ascii="仿宋" w:eastAsia="仿宋" w:hAnsi="仿宋" w:cs="仿宋" w:hint="eastAsia"/>
          <w:sz w:val="28"/>
          <w:lang w:eastAsia="zh-CN"/>
        </w:rPr>
      </w:pPr>
      <w:bookmarkStart w:id="18" w:name="_Toc29495"/>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26203"/>
      <w:r>
        <w:rPr>
          <w:rFonts w:ascii="仿宋" w:eastAsia="仿宋" w:hAnsi="仿宋" w:cs="仿宋" w:hint="eastAsia"/>
          <w:lang w:eastAsia="zh-CN"/>
        </w:rPr>
        <w:t>(一)、驱绦药行业分析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驱绦药行业一直以来都是市场的关注焦点。行业内的发展趋势、竞争态势以及潜在机会都对驱绦药项目的推进产生深远的影响。通过深入研究行业的整体概貌，我们将更好地理解行业的核心特征，为驱绦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驱绦药行业，技术一直是推动创新和发展的关键因素。我们将对当前技术趋势进行详尽分析，包括但不限于人工智能、大数据应用、先进制造技术等。这有助于驱绦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了解行业内的竞争格局是驱绦药项目成功的基础。我们将对主要竞争对手进行深入研究，包括其市场份额、产品特点、市场定位等。通过全面了解竞争对手的优势和劣势，驱绦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0" w:name="_Toc12486"/>
      <w:r>
        <w:rPr>
          <w:rFonts w:ascii="仿宋" w:eastAsia="仿宋" w:hAnsi="仿宋" w:cs="仿宋" w:hint="eastAsia"/>
          <w:sz w:val="28"/>
          <w:lang w:eastAsia="zh-CN"/>
        </w:rPr>
        <w:t>(二)、驱绦药市场分析预测</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通过对市场规模的深入调研，我们将预测驱绦药市场未来的增长趋势。这包括市场的整体规模、各细分领域的发展趋势等。驱绦药项目可以根据市场的扩张速度和潜在机会，制定更符合市场需求的发展策略。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了解消费者的需求是市场分析的核心。我们将通过调查研究，深入挖掘目标消费者的需求特点、购买习惯以及对产品和服务的期望。这有助于驱绦药项目更好地定位目标市场，提供更符合消费者期待的解决方案。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驱绦药项目实施过程中需要充分考虑的因素。我们将对市场风险进行全面评估，包括但不限于政策法规风险、市场竞争风险、技术变革风险等。通过对潜在风险的深入分析，驱绦药项目可以制定相应的风险缓解策略，降低不确定性对驱绦药项目的影响。</w:t>
      </w:r>
    </w:p>
    <w:p>
      <w:pPr>
        <w:pStyle w:val="Heading1"/>
        <w:ind w:firstLine="560" w:firstLineChars="200"/>
        <w:rPr>
          <w:rFonts w:ascii="仿宋" w:eastAsia="仿宋" w:hAnsi="仿宋" w:cs="仿宋" w:hint="eastAsia"/>
          <w:sz w:val="28"/>
          <w:lang w:eastAsia="zh-CN"/>
        </w:rPr>
      </w:pPr>
      <w:bookmarkStart w:id="21" w:name="_Toc31979"/>
      <w:r>
        <w:rPr>
          <w:rFonts w:ascii="仿宋" w:eastAsia="仿宋" w:hAnsi="仿宋" w:cs="仿宋" w:hint="eastAsia"/>
          <w:sz w:val="28"/>
          <w:lang w:eastAsia="zh-CN"/>
        </w:rPr>
        <w:t>六、工艺说明</w:t>
      </w:r>
      <w:bookmarkEnd w:id="21"/>
    </w:p>
    <w:p>
      <w:pPr>
        <w:pStyle w:val="Heading2"/>
        <w:rPr>
          <w:rFonts w:ascii="仿宋" w:eastAsia="仿宋" w:hAnsi="仿宋" w:cs="仿宋" w:hint="eastAsia"/>
          <w:lang w:eastAsia="zh-CN"/>
        </w:rPr>
      </w:pPr>
      <w:bookmarkStart w:id="22" w:name="_Toc4477"/>
      <w:r>
        <w:rPr>
          <w:rFonts w:ascii="仿宋" w:eastAsia="仿宋" w:hAnsi="仿宋" w:cs="仿宋" w:hint="eastAsia"/>
          <w:lang w:eastAsia="zh-CN"/>
        </w:rPr>
        <w:t>(一)、技术管理特点</w:t>
      </w:r>
      <w:bookmarkEnd w:id="22"/>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https://d.book118.com/855010244312011102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驱绦药项目计划设计方案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驱绦药项目计划设计方案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驱绦药项目计划设计方案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驱绦药项目计划设计方案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驱绦药项目计划设计方案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驱绦药项目计划设计方案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驱绦药项目计划设计方案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驱绦药项目计划设计方案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驱绦药项目计划设计方案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驱绦药项目计划设计方案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驱绦药项目计划设计方案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驱绦药项目计划设计方案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驱绦药项目计划设计方案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驱绦药项目计划设计方案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驱绦药项目计划设计方案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驱绦药项目计划设计方案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驱绦药项目计划设计方案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D20D89"/>
    <w:rsid w:val="13D20D8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5010244312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2024-02-01T23:00:00Z</dcterms:created>
  <dcterms:modified xsi:type="dcterms:W3CDTF">2024-02-01T23:00:40Z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3837259A1980441B82A095DB957BD69D_11</vt:lpwstr>
  </property>
  <property fmtid="{D5CDD505-2E9C-101B-9397-08002B2CF9AE}" pid="3" name="KSOProductBuildVer">
    <vt:lpwstr>2052-12.1.0.16250</vt:lpwstr>
  </property>
</Properties>
</file>