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DOP相关行业项目成效实现方案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65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_Toc18656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" w:history="1">
        <w:r>
          <w:rPr>
            <w:rFonts w:ascii="仿宋" w:eastAsia="仿宋" w:hAnsi="仿宋" w:cs="仿宋" w:hint="eastAsia"/>
            <w:lang w:eastAsia="zh-CN"/>
          </w:rPr>
          <w:t>一、DOP概述</w:t>
        </w:r>
        <w:r>
          <w:tab/>
        </w:r>
        <w:r>
          <w:fldChar w:fldCharType="begin"/>
        </w:r>
        <w:r>
          <w:instrText xml:space="preserve"> PAGEREF _Toc630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9" w:history="1">
        <w:r>
          <w:rPr>
            <w:rFonts w:ascii="仿宋" w:eastAsia="仿宋" w:hAnsi="仿宋" w:cs="仿宋" w:hint="eastAsia"/>
            <w:lang w:eastAsia="zh-CN"/>
          </w:rPr>
          <w:t>(一)、DOP项目名称及建设性质</w:t>
        </w:r>
        <w:r>
          <w:tab/>
        </w:r>
        <w:r>
          <w:fldChar w:fldCharType="begin"/>
        </w:r>
        <w:r>
          <w:instrText xml:space="preserve"> PAGEREF _Toc27219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5" w:history="1">
        <w:r>
          <w:rPr>
            <w:rFonts w:ascii="仿宋" w:eastAsia="仿宋" w:hAnsi="仿宋" w:cs="仿宋" w:hint="eastAsia"/>
            <w:lang w:eastAsia="zh-CN"/>
          </w:rPr>
          <w:t>(二)、DOP项目承办单位背景分析</w:t>
        </w:r>
        <w:r>
          <w:tab/>
        </w:r>
        <w:r>
          <w:fldChar w:fldCharType="begin"/>
        </w:r>
        <w:r>
          <w:instrText xml:space="preserve"> PAGEREF _Toc30545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2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_Toc15172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7" w:history="1">
        <w:r>
          <w:rPr>
            <w:rFonts w:ascii="仿宋" w:eastAsia="仿宋" w:hAnsi="仿宋" w:cs="仿宋" w:hint="eastAsia"/>
            <w:lang w:eastAsia="zh-CN"/>
          </w:rPr>
          <w:t>(四)、DOP项目提出的理由</w:t>
        </w:r>
        <w:r>
          <w:tab/>
        </w:r>
        <w:r>
          <w:fldChar w:fldCharType="begin"/>
        </w:r>
        <w:r>
          <w:instrText xml:space="preserve"> PAGEREF _Toc17557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8" w:history="1">
        <w:r>
          <w:rPr>
            <w:rFonts w:ascii="仿宋" w:eastAsia="仿宋" w:hAnsi="仿宋" w:cs="仿宋" w:hint="eastAsia"/>
            <w:lang w:eastAsia="zh-CN"/>
          </w:rPr>
          <w:t>(五)、DOP项目选址及用地综述</w:t>
        </w:r>
        <w:r>
          <w:tab/>
        </w:r>
        <w:r>
          <w:fldChar w:fldCharType="begin"/>
        </w:r>
        <w:r>
          <w:instrText xml:space="preserve"> PAGEREF _Toc10068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5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_Toc18545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2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_Toc30912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8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_Toc7628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2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_Toc31212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5" w:history="1">
        <w:r>
          <w:rPr>
            <w:rFonts w:ascii="仿宋" w:eastAsia="仿宋" w:hAnsi="仿宋" w:cs="仿宋" w:hint="eastAsia"/>
            <w:lang w:eastAsia="zh-CN"/>
          </w:rPr>
          <w:t>(十)、DOP项目能耗分析</w:t>
        </w:r>
        <w:r>
          <w:tab/>
        </w:r>
        <w:r>
          <w:fldChar w:fldCharType="begin"/>
        </w:r>
        <w:r>
          <w:instrText xml:space="preserve"> PAGEREF _Toc31795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_Toc2077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4" w:history="1">
        <w:r>
          <w:rPr>
            <w:rFonts w:ascii="仿宋" w:eastAsia="仿宋" w:hAnsi="仿宋" w:cs="仿宋" w:hint="eastAsia"/>
            <w:lang w:eastAsia="zh-CN"/>
          </w:rPr>
          <w:t>(十二)、DOP项目建设符合性</w:t>
        </w:r>
        <w:r>
          <w:tab/>
        </w:r>
        <w:r>
          <w:fldChar w:fldCharType="begin"/>
        </w:r>
        <w:r>
          <w:instrText xml:space="preserve"> PAGEREF _Toc26644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0" w:history="1">
        <w:r>
          <w:rPr>
            <w:rFonts w:ascii="仿宋" w:eastAsia="仿宋" w:hAnsi="仿宋" w:cs="仿宋" w:hint="eastAsia"/>
            <w:lang w:eastAsia="zh-CN"/>
          </w:rPr>
          <w:t>(十三)、DOP项目进度规划</w:t>
        </w:r>
        <w:r>
          <w:tab/>
        </w:r>
        <w:r>
          <w:fldChar w:fldCharType="begin"/>
        </w:r>
        <w:r>
          <w:instrText xml:space="preserve"> PAGEREF _Toc18750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2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_Toc15872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_Toc1194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6" w:history="1">
        <w:r>
          <w:rPr>
            <w:rFonts w:ascii="仿宋" w:eastAsia="仿宋" w:hAnsi="仿宋" w:cs="仿宋" w:hint="eastAsia"/>
            <w:lang w:eastAsia="zh-CN"/>
          </w:rPr>
          <w:t>(十六)、DOP项目评价</w:t>
        </w:r>
        <w:r>
          <w:tab/>
        </w:r>
        <w:r>
          <w:fldChar w:fldCharType="begin"/>
        </w:r>
        <w:r>
          <w:instrText xml:space="preserve"> PAGEREF _Toc14536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92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_Toc24392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1" w:history="1">
        <w:r>
          <w:rPr>
            <w:rFonts w:ascii="仿宋" w:eastAsia="仿宋" w:hAnsi="仿宋" w:cs="仿宋" w:hint="eastAsia"/>
            <w:lang w:eastAsia="zh-CN"/>
          </w:rPr>
          <w:t>(一)、DOP项目承办单位背景分析</w:t>
        </w:r>
        <w:r>
          <w:tab/>
        </w:r>
        <w:r>
          <w:fldChar w:fldCharType="begin"/>
        </w:r>
        <w:r>
          <w:instrText xml:space="preserve"> PAGEREF _Toc20911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2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_Toc32122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_Toc4873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_Toc25016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9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_Toc30979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8" w:history="1">
        <w:r>
          <w:rPr>
            <w:rFonts w:ascii="仿宋" w:eastAsia="仿宋" w:hAnsi="仿宋" w:cs="仿宋" w:hint="eastAsia"/>
            <w:lang w:eastAsia="zh-CN"/>
          </w:rPr>
          <w:t>(六)、DOP项目必要性分析</w:t>
        </w:r>
        <w:r>
          <w:tab/>
        </w:r>
        <w:r>
          <w:fldChar w:fldCharType="begin"/>
        </w:r>
        <w:r>
          <w:instrText xml:space="preserve"> PAGEREF _Toc21708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97" w:history="1">
        <w:r>
          <w:rPr>
            <w:rFonts w:ascii="仿宋" w:eastAsia="仿宋" w:hAnsi="仿宋" w:cs="仿宋" w:hint="eastAsia"/>
            <w:lang w:eastAsia="zh-CN"/>
          </w:rPr>
          <w:t>三、DOP项目节能概况</w:t>
        </w:r>
        <w:r>
          <w:tab/>
        </w:r>
        <w:r>
          <w:fldChar w:fldCharType="begin"/>
        </w:r>
        <w:r>
          <w:instrText xml:space="preserve"> PAGEREF _Toc6497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3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_Toc19713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9" w:history="1">
        <w:r>
          <w:rPr>
            <w:rFonts w:ascii="仿宋" w:eastAsia="仿宋" w:hAnsi="仿宋" w:cs="仿宋" w:hint="eastAsia"/>
            <w:lang w:eastAsia="zh-CN"/>
          </w:rPr>
          <w:t>(二)、DOP项目所在地能源消费及能源供应条件</w:t>
        </w:r>
        <w:r>
          <w:tab/>
        </w:r>
        <w:r>
          <w:fldChar w:fldCharType="begin"/>
        </w:r>
        <w:r>
          <w:instrText xml:space="preserve"> PAGEREF _Toc21109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9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_Toc13259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" w:history="1">
        <w:r>
          <w:rPr>
            <w:rFonts w:ascii="仿宋" w:eastAsia="仿宋" w:hAnsi="仿宋" w:cs="仿宋" w:hint="eastAsia"/>
            <w:lang w:eastAsia="zh-CN"/>
          </w:rPr>
          <w:t>(四)、DOP项目预期节能综合评价</w:t>
        </w:r>
        <w:r>
          <w:tab/>
        </w:r>
        <w:r>
          <w:fldChar w:fldCharType="begin"/>
        </w:r>
        <w:r>
          <w:instrText xml:space="preserve"> PAGEREF _Toc678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7" w:history="1">
        <w:r>
          <w:rPr>
            <w:rFonts w:ascii="仿宋" w:eastAsia="仿宋" w:hAnsi="仿宋" w:cs="仿宋" w:hint="eastAsia"/>
            <w:lang w:eastAsia="zh-CN"/>
          </w:rPr>
          <w:t>(五)、DOP项目节能设计</w:t>
        </w:r>
        <w:r>
          <w:tab/>
        </w:r>
        <w:r>
          <w:fldChar w:fldCharType="begin"/>
        </w:r>
        <w:r>
          <w:instrText xml:space="preserve"> PAGEREF _Toc9647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8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_Toc5428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2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_Toc26232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_Toc22050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_Toc21495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_Toc20075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_Toc13284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_Toc13040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5" w:history="1">
        <w:r>
          <w:rPr>
            <w:rFonts w:ascii="仿宋" w:eastAsia="仿宋" w:hAnsi="仿宋" w:cs="仿宋" w:hint="eastAsia"/>
            <w:lang w:eastAsia="zh-CN"/>
          </w:rPr>
          <w:t>(六)、DOP项目实施保障</w:t>
        </w:r>
        <w:r>
          <w:tab/>
        </w:r>
        <w:r>
          <w:fldChar w:fldCharType="begin"/>
        </w:r>
        <w:r>
          <w:instrText xml:space="preserve"> PAGEREF _Toc23955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_Toc962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89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_Toc9897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_Toc29133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9" w:history="1">
        <w:r>
          <w:rPr>
            <w:rFonts w:ascii="仿宋" w:eastAsia="仿宋" w:hAnsi="仿宋" w:cs="仿宋" w:hint="eastAsia"/>
            <w:lang w:eastAsia="zh-CN"/>
          </w:rPr>
          <w:t>六、DOP项目风险概况</w:t>
        </w:r>
        <w:r>
          <w:tab/>
        </w:r>
        <w:r>
          <w:fldChar w:fldCharType="begin"/>
        </w:r>
        <w:r>
          <w:instrText xml:space="preserve"> PAGEREF _Toc24359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_Toc31100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_Toc22337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_Toc31705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_Toc7269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_Toc1067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_Toc12135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_Toc1455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0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_Toc8900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_Toc17273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_Toc751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_Toc894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_Toc6638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_Toc20338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_Toc16601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7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_Toc24827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_Toc32368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_Toc20910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_Toc30415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6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_Toc1486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_Toc3292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_Toc3587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_Toc28745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65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30"/>
      <w:r>
        <w:rPr>
          <w:rFonts w:ascii="仿宋" w:eastAsia="仿宋" w:hAnsi="仿宋" w:cs="仿宋" w:hint="eastAsia"/>
          <w:sz w:val="28"/>
          <w:lang w:eastAsia="zh-CN"/>
        </w:rPr>
        <w:t>一、DOP概述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219"/>
      <w:r>
        <w:rPr>
          <w:rFonts w:ascii="仿宋" w:eastAsia="仿宋" w:hAnsi="仿宋" w:cs="仿宋" w:hint="eastAsia"/>
          <w:lang w:eastAsia="zh-CN"/>
        </w:rPr>
        <w:t>(一)、DOP项目名称及建设性质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DOP项目名称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DOP产业发展DOP项目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(二)DOP项目建设性质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DOP项目属于改建DOP项目，旨在依托某某地区丰富的XX资源，以及该地区产业园区良好的产业基础和创新环境，对现有DOP生产线进行技术升级和设备更新，提高产品附加值，增强市场竞争力，促进地方经济发展。DOP项目建成后，预计年产值可达XX万元，成为该地区DOP产业的重要基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545"/>
      <w:r>
        <w:rPr>
          <w:rFonts w:ascii="仿宋" w:eastAsia="仿宋" w:hAnsi="仿宋" w:cs="仿宋" w:hint="eastAsia"/>
          <w:sz w:val="28"/>
          <w:lang w:eastAsia="zh-CN"/>
        </w:rPr>
        <w:t>(二)、DOP项目承办单位背景分析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172"/>
      <w:r>
        <w:rPr>
          <w:rFonts w:ascii="仿宋" w:eastAsia="仿宋" w:hAnsi="仿宋" w:cs="仿宋" w:hint="eastAsia"/>
          <w:sz w:val="28"/>
          <w:lang w:eastAsia="zh-CN"/>
        </w:rPr>
        <w:t>(三)、战略合作单位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科技集团有限公司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557"/>
      <w:r>
        <w:rPr>
          <w:rFonts w:ascii="仿宋" w:eastAsia="仿宋" w:hAnsi="仿宋" w:cs="仿宋" w:hint="eastAsia"/>
          <w:sz w:val="28"/>
          <w:lang w:eastAsia="zh-CN"/>
        </w:rPr>
        <w:t>(四)、DOP项目提出的理由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根据最新数据，从全球市场来看，20XX-20XX年度全球DOP产量出现了上升趋势。根据XXX机构的估计，该年度全球DOP产量达到了XXX，相比20XX年度有所增长。这一增长趋势表明全球DOP生产能力的提升和技术的进步。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与此同时，全球DOP消费量也呈现连续上升的趋势。根据XXX机构的估计，20XX-20XX年度全球DOP消费量达到了XXX。这表明全球对DOP的需求不断增加，可能受到人口增长、经济发展和食品工业的推动。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这一全球DOP市场的动态对贵公司在科技和相关领域的发展具有重要意义。在面对这一市场趋势时，贵公司可以考虑以下方面的发展和调整：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科技创新：加大研发投入，致力于科技的创新和应用。通过开发高效的生产技术、改良品种和管理系统，帮助农民提高DOP产量和质量，满足不断增长的市场需求。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数字化与智能化：积极探索数字化和智能化技术的应用，提高生产的精准性和效率。例如，利用大数据分析和人工智能技术优化生产决策，提供精准的种植指导和管理方案。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可持续发展：关注环境可持续性和生态保护，推动绿色发展。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https://d.book118.com/855012124323011033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DOP相关行业项目成效实现方案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DOP相关行业项目成效实现方案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DOP相关行业项目成效实现方案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DOP相关行业项目成效实现方案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DOP相关行业项目成效实现方案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8F20FD"/>
    <w:rsid w:val="2C8F20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5012124323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2023-12-30T21:10:00Z</dcterms:created>
  <dcterms:modified xsi:type="dcterms:W3CDTF">2023-12-30T21:10:12Z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6DEA98B46F024E7A9CA7838EC77A449C_11</vt:lpwstr>
  </property>
  <property fmtid="{D5CDD505-2E9C-101B-9397-08002B2CF9AE}" pid="3" name="KSOProductBuildVer">
    <vt:lpwstr>2052-12.1.0.16120</vt:lpwstr>
  </property>
</Properties>
</file>