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工厂餐饮项目可行性建设方案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108" w:history="1">
        <w:r>
          <w:rPr>
            <w:rFonts w:ascii="仿宋" w:eastAsia="仿宋" w:hAnsi="仿宋" w:cs="仿宋" w:hint="eastAsia"/>
            <w:lang w:eastAsia="zh-CN"/>
          </w:rPr>
          <w:t>概论</w:t>
        </w:r>
        <w:r>
          <w:tab/>
        </w:r>
        <w:r>
          <w:fldChar w:fldCharType="begin"/>
        </w:r>
        <w:r>
          <w:instrText xml:space="preserve"> PAGEREF _Toc23108 \h </w:instrText>
        </w:r>
        <w:r>
          <w:fldChar w:fldCharType="separate"/>
        </w:r>
        <w:r>
          <w:t>3</w:t>
        </w:r>
        <w:r>
          <w:fldChar w:fldCharType="end"/>
        </w:r>
      </w:hyperlink>
    </w:p>
    <w:p>
      <w:pPr>
        <w:pStyle w:val="TOC1"/>
        <w:tabs>
          <w:tab w:val="right" w:leader="dot" w:pos="8306"/>
        </w:tabs>
      </w:pPr>
      <w:hyperlink w:anchor="_Toc30297" w:history="1">
        <w:r>
          <w:rPr>
            <w:rFonts w:ascii="仿宋" w:eastAsia="仿宋" w:hAnsi="仿宋" w:cs="仿宋" w:hint="eastAsia"/>
            <w:lang w:eastAsia="zh-CN"/>
          </w:rPr>
          <w:t>一、背景、必要性分析</w:t>
        </w:r>
        <w:r>
          <w:tab/>
        </w:r>
        <w:r>
          <w:fldChar w:fldCharType="begin"/>
        </w:r>
        <w:r>
          <w:instrText xml:space="preserve"> PAGEREF _Toc30297 \h </w:instrText>
        </w:r>
        <w:r>
          <w:fldChar w:fldCharType="separate"/>
        </w:r>
        <w:r>
          <w:t>3</w:t>
        </w:r>
        <w:r>
          <w:fldChar w:fldCharType="end"/>
        </w:r>
      </w:hyperlink>
    </w:p>
    <w:p>
      <w:pPr>
        <w:pStyle w:val="TOC2"/>
        <w:tabs>
          <w:tab w:val="right" w:leader="dot" w:pos="8306"/>
        </w:tabs>
      </w:pPr>
      <w:hyperlink w:anchor="_Toc30814" w:history="1">
        <w:r>
          <w:rPr>
            <w:rFonts w:ascii="仿宋" w:eastAsia="仿宋" w:hAnsi="仿宋" w:cs="仿宋" w:hint="eastAsia"/>
            <w:lang w:eastAsia="zh-CN"/>
          </w:rPr>
          <w:t>(一)、项目建设背景</w:t>
        </w:r>
        <w:r>
          <w:tab/>
        </w:r>
        <w:r>
          <w:fldChar w:fldCharType="begin"/>
        </w:r>
        <w:r>
          <w:instrText xml:space="preserve"> PAGEREF _Toc30814 \h </w:instrText>
        </w:r>
        <w:r>
          <w:fldChar w:fldCharType="separate"/>
        </w:r>
        <w:r>
          <w:t>3</w:t>
        </w:r>
        <w:r>
          <w:fldChar w:fldCharType="end"/>
        </w:r>
      </w:hyperlink>
    </w:p>
    <w:p>
      <w:pPr>
        <w:pStyle w:val="TOC2"/>
        <w:tabs>
          <w:tab w:val="right" w:leader="dot" w:pos="8306"/>
        </w:tabs>
      </w:pPr>
      <w:hyperlink w:anchor="_Toc27257" w:history="1">
        <w:r>
          <w:rPr>
            <w:rFonts w:ascii="仿宋" w:eastAsia="仿宋" w:hAnsi="仿宋" w:cs="仿宋" w:hint="eastAsia"/>
            <w:lang w:eastAsia="zh-CN"/>
          </w:rPr>
          <w:t>(二)、必要性分析</w:t>
        </w:r>
        <w:r>
          <w:tab/>
        </w:r>
        <w:r>
          <w:fldChar w:fldCharType="begin"/>
        </w:r>
        <w:r>
          <w:instrText xml:space="preserve"> PAGEREF _Toc27257 \h </w:instrText>
        </w:r>
        <w:r>
          <w:fldChar w:fldCharType="separate"/>
        </w:r>
        <w:r>
          <w:t>4</w:t>
        </w:r>
        <w:r>
          <w:fldChar w:fldCharType="end"/>
        </w:r>
      </w:hyperlink>
    </w:p>
    <w:p>
      <w:pPr>
        <w:pStyle w:val="TOC2"/>
        <w:tabs>
          <w:tab w:val="right" w:leader="dot" w:pos="8306"/>
        </w:tabs>
      </w:pPr>
      <w:hyperlink w:anchor="_Toc31450" w:history="1">
        <w:r>
          <w:rPr>
            <w:rFonts w:ascii="仿宋" w:eastAsia="仿宋" w:hAnsi="仿宋" w:cs="仿宋" w:hint="eastAsia"/>
            <w:lang w:eastAsia="zh-CN"/>
          </w:rPr>
          <w:t>(三)、项目建设有利条件</w:t>
        </w:r>
        <w:r>
          <w:tab/>
        </w:r>
        <w:r>
          <w:fldChar w:fldCharType="begin"/>
        </w:r>
        <w:r>
          <w:instrText xml:space="preserve"> PAGEREF _Toc31450 \h </w:instrText>
        </w:r>
        <w:r>
          <w:fldChar w:fldCharType="separate"/>
        </w:r>
        <w:r>
          <w:t>5</w:t>
        </w:r>
        <w:r>
          <w:fldChar w:fldCharType="end"/>
        </w:r>
      </w:hyperlink>
    </w:p>
    <w:p>
      <w:pPr>
        <w:pStyle w:val="TOC1"/>
        <w:tabs>
          <w:tab w:val="right" w:leader="dot" w:pos="8306"/>
        </w:tabs>
      </w:pPr>
      <w:hyperlink w:anchor="_Toc26641" w:history="1">
        <w:r>
          <w:rPr>
            <w:rFonts w:ascii="仿宋" w:eastAsia="仿宋" w:hAnsi="仿宋" w:cs="仿宋" w:hint="eastAsia"/>
            <w:lang w:eastAsia="zh-CN"/>
          </w:rPr>
          <w:t>二、财务管理与成本控制</w:t>
        </w:r>
        <w:r>
          <w:tab/>
        </w:r>
        <w:r>
          <w:fldChar w:fldCharType="begin"/>
        </w:r>
        <w:r>
          <w:instrText xml:space="preserve"> PAGEREF _Toc26641 \h </w:instrText>
        </w:r>
        <w:r>
          <w:fldChar w:fldCharType="separate"/>
        </w:r>
        <w:r>
          <w:t>7</w:t>
        </w:r>
        <w:r>
          <w:fldChar w:fldCharType="end"/>
        </w:r>
      </w:hyperlink>
    </w:p>
    <w:p>
      <w:pPr>
        <w:pStyle w:val="TOC2"/>
        <w:tabs>
          <w:tab w:val="right" w:leader="dot" w:pos="8306"/>
        </w:tabs>
      </w:pPr>
      <w:hyperlink w:anchor="_Toc3596" w:history="1">
        <w:r>
          <w:rPr>
            <w:rFonts w:ascii="仿宋" w:eastAsia="仿宋" w:hAnsi="仿宋" w:cs="仿宋" w:hint="eastAsia"/>
            <w:lang w:eastAsia="zh-CN"/>
          </w:rPr>
          <w:t>(一)、财务管理体系建设</w:t>
        </w:r>
        <w:r>
          <w:tab/>
        </w:r>
        <w:r>
          <w:fldChar w:fldCharType="begin"/>
        </w:r>
        <w:r>
          <w:instrText xml:space="preserve"> PAGEREF _Toc3596 \h </w:instrText>
        </w:r>
        <w:r>
          <w:fldChar w:fldCharType="separate"/>
        </w:r>
        <w:r>
          <w:t>7</w:t>
        </w:r>
        <w:r>
          <w:fldChar w:fldCharType="end"/>
        </w:r>
      </w:hyperlink>
    </w:p>
    <w:p>
      <w:pPr>
        <w:pStyle w:val="TOC2"/>
        <w:tabs>
          <w:tab w:val="right" w:leader="dot" w:pos="8306"/>
        </w:tabs>
      </w:pPr>
      <w:hyperlink w:anchor="_Toc14632" w:history="1">
        <w:r>
          <w:rPr>
            <w:rFonts w:ascii="仿宋" w:eastAsia="仿宋" w:hAnsi="仿宋" w:cs="仿宋" w:hint="eastAsia"/>
            <w:lang w:eastAsia="zh-CN"/>
          </w:rPr>
          <w:t>(二)、成本控制措施</w:t>
        </w:r>
        <w:r>
          <w:tab/>
        </w:r>
        <w:r>
          <w:fldChar w:fldCharType="begin"/>
        </w:r>
        <w:r>
          <w:instrText xml:space="preserve"> PAGEREF _Toc14632 \h </w:instrText>
        </w:r>
        <w:r>
          <w:fldChar w:fldCharType="separate"/>
        </w:r>
        <w:r>
          <w:t>8</w:t>
        </w:r>
        <w:r>
          <w:fldChar w:fldCharType="end"/>
        </w:r>
      </w:hyperlink>
    </w:p>
    <w:p>
      <w:pPr>
        <w:pStyle w:val="TOC1"/>
        <w:tabs>
          <w:tab w:val="right" w:leader="dot" w:pos="8306"/>
        </w:tabs>
      </w:pPr>
      <w:hyperlink w:anchor="_Toc28380" w:history="1">
        <w:r>
          <w:rPr>
            <w:rFonts w:ascii="仿宋" w:eastAsia="仿宋" w:hAnsi="仿宋" w:cs="仿宋" w:hint="eastAsia"/>
            <w:lang w:eastAsia="zh-CN"/>
          </w:rPr>
          <w:t>三、项目监理与质量保证</w:t>
        </w:r>
        <w:r>
          <w:tab/>
        </w:r>
        <w:r>
          <w:fldChar w:fldCharType="begin"/>
        </w:r>
        <w:r>
          <w:instrText xml:space="preserve"> PAGEREF _Toc28380 \h </w:instrText>
        </w:r>
        <w:r>
          <w:fldChar w:fldCharType="separate"/>
        </w:r>
        <w:r>
          <w:t>9</w:t>
        </w:r>
        <w:r>
          <w:fldChar w:fldCharType="end"/>
        </w:r>
      </w:hyperlink>
    </w:p>
    <w:p>
      <w:pPr>
        <w:pStyle w:val="TOC2"/>
        <w:tabs>
          <w:tab w:val="right" w:leader="dot" w:pos="8306"/>
        </w:tabs>
      </w:pPr>
      <w:hyperlink w:anchor="_Toc15899" w:history="1">
        <w:r>
          <w:rPr>
            <w:rFonts w:ascii="仿宋" w:eastAsia="仿宋" w:hAnsi="仿宋" w:cs="仿宋" w:hint="eastAsia"/>
            <w:lang w:eastAsia="zh-CN"/>
          </w:rPr>
          <w:t>(一)、监理体系构建</w:t>
        </w:r>
        <w:r>
          <w:tab/>
        </w:r>
        <w:r>
          <w:fldChar w:fldCharType="begin"/>
        </w:r>
        <w:r>
          <w:instrText xml:space="preserve"> PAGEREF _Toc15899 \h </w:instrText>
        </w:r>
        <w:r>
          <w:fldChar w:fldCharType="separate"/>
        </w:r>
        <w:r>
          <w:t>9</w:t>
        </w:r>
        <w:r>
          <w:fldChar w:fldCharType="end"/>
        </w:r>
      </w:hyperlink>
    </w:p>
    <w:p>
      <w:pPr>
        <w:pStyle w:val="TOC2"/>
        <w:tabs>
          <w:tab w:val="right" w:leader="dot" w:pos="8306"/>
        </w:tabs>
      </w:pPr>
      <w:hyperlink w:anchor="_Toc32504" w:history="1">
        <w:r>
          <w:rPr>
            <w:rFonts w:ascii="仿宋" w:eastAsia="仿宋" w:hAnsi="仿宋" w:cs="仿宋" w:hint="eastAsia"/>
            <w:lang w:eastAsia="zh-CN"/>
          </w:rPr>
          <w:t>(二)、质量保证体系实施</w:t>
        </w:r>
        <w:r>
          <w:tab/>
        </w:r>
        <w:r>
          <w:fldChar w:fldCharType="begin"/>
        </w:r>
        <w:r>
          <w:instrText xml:space="preserve"> PAGEREF _Toc32504 \h </w:instrText>
        </w:r>
        <w:r>
          <w:fldChar w:fldCharType="separate"/>
        </w:r>
        <w:r>
          <w:t>10</w:t>
        </w:r>
        <w:r>
          <w:fldChar w:fldCharType="end"/>
        </w:r>
      </w:hyperlink>
    </w:p>
    <w:p>
      <w:pPr>
        <w:pStyle w:val="TOC2"/>
        <w:tabs>
          <w:tab w:val="right" w:leader="dot" w:pos="8306"/>
        </w:tabs>
      </w:pPr>
      <w:hyperlink w:anchor="_Toc29056" w:history="1">
        <w:r>
          <w:rPr>
            <w:rFonts w:ascii="仿宋" w:eastAsia="仿宋" w:hAnsi="仿宋" w:cs="仿宋" w:hint="eastAsia"/>
            <w:lang w:eastAsia="zh-CN"/>
          </w:rPr>
          <w:t>(三)、监理与质量控制流程</w:t>
        </w:r>
        <w:r>
          <w:tab/>
        </w:r>
        <w:r>
          <w:fldChar w:fldCharType="begin"/>
        </w:r>
        <w:r>
          <w:instrText xml:space="preserve"> PAGEREF _Toc29056 \h </w:instrText>
        </w:r>
        <w:r>
          <w:fldChar w:fldCharType="separate"/>
        </w:r>
        <w:r>
          <w:t>11</w:t>
        </w:r>
        <w:r>
          <w:fldChar w:fldCharType="end"/>
        </w:r>
      </w:hyperlink>
    </w:p>
    <w:p>
      <w:pPr>
        <w:pStyle w:val="TOC1"/>
        <w:tabs>
          <w:tab w:val="right" w:leader="dot" w:pos="8306"/>
        </w:tabs>
      </w:pPr>
      <w:hyperlink w:anchor="_Toc30657" w:history="1">
        <w:r>
          <w:rPr>
            <w:rFonts w:ascii="仿宋" w:eastAsia="仿宋" w:hAnsi="仿宋" w:cs="仿宋" w:hint="eastAsia"/>
            <w:lang w:eastAsia="zh-CN"/>
          </w:rPr>
          <w:t>四、资源开发及综合利用分析</w:t>
        </w:r>
        <w:r>
          <w:tab/>
        </w:r>
        <w:r>
          <w:fldChar w:fldCharType="begin"/>
        </w:r>
        <w:r>
          <w:instrText xml:space="preserve"> PAGEREF _Toc30657 \h </w:instrText>
        </w:r>
        <w:r>
          <w:fldChar w:fldCharType="separate"/>
        </w:r>
        <w:r>
          <w:t>11</w:t>
        </w:r>
        <w:r>
          <w:fldChar w:fldCharType="end"/>
        </w:r>
      </w:hyperlink>
    </w:p>
    <w:p>
      <w:pPr>
        <w:pStyle w:val="TOC2"/>
        <w:tabs>
          <w:tab w:val="right" w:leader="dot" w:pos="8306"/>
        </w:tabs>
      </w:pPr>
      <w:hyperlink w:anchor="_Toc5096" w:history="1">
        <w:r>
          <w:rPr>
            <w:rFonts w:ascii="仿宋" w:eastAsia="仿宋" w:hAnsi="仿宋" w:cs="仿宋" w:hint="eastAsia"/>
            <w:lang w:eastAsia="zh-CN"/>
          </w:rPr>
          <w:t>(一)、资源开发方案</w:t>
        </w:r>
        <w:r>
          <w:tab/>
        </w:r>
        <w:r>
          <w:fldChar w:fldCharType="begin"/>
        </w:r>
        <w:r>
          <w:instrText xml:space="preserve"> PAGEREF _Toc5096 \h </w:instrText>
        </w:r>
        <w:r>
          <w:fldChar w:fldCharType="separate"/>
        </w:r>
        <w:r>
          <w:t>11</w:t>
        </w:r>
        <w:r>
          <w:fldChar w:fldCharType="end"/>
        </w:r>
      </w:hyperlink>
    </w:p>
    <w:p>
      <w:pPr>
        <w:pStyle w:val="TOC2"/>
        <w:tabs>
          <w:tab w:val="right" w:leader="dot" w:pos="8306"/>
        </w:tabs>
      </w:pPr>
      <w:hyperlink w:anchor="_Toc6501" w:history="1">
        <w:r>
          <w:rPr>
            <w:rFonts w:ascii="仿宋" w:eastAsia="仿宋" w:hAnsi="仿宋" w:cs="仿宋" w:hint="eastAsia"/>
            <w:lang w:eastAsia="zh-CN"/>
          </w:rPr>
          <w:t>(二)、资源利用方案</w:t>
        </w:r>
        <w:r>
          <w:tab/>
        </w:r>
        <w:r>
          <w:fldChar w:fldCharType="begin"/>
        </w:r>
        <w:r>
          <w:instrText xml:space="preserve"> PAGEREF _Toc6501 \h </w:instrText>
        </w:r>
        <w:r>
          <w:fldChar w:fldCharType="separate"/>
        </w:r>
        <w:r>
          <w:t>12</w:t>
        </w:r>
        <w:r>
          <w:fldChar w:fldCharType="end"/>
        </w:r>
      </w:hyperlink>
    </w:p>
    <w:p>
      <w:pPr>
        <w:pStyle w:val="TOC2"/>
        <w:tabs>
          <w:tab w:val="right" w:leader="dot" w:pos="8306"/>
        </w:tabs>
      </w:pPr>
      <w:hyperlink w:anchor="_Toc1798" w:history="1">
        <w:r>
          <w:rPr>
            <w:rFonts w:ascii="仿宋" w:eastAsia="仿宋" w:hAnsi="仿宋" w:cs="仿宋" w:hint="eastAsia"/>
            <w:lang w:eastAsia="zh-CN"/>
          </w:rPr>
          <w:t>(三)、资源节约措施</w:t>
        </w:r>
        <w:r>
          <w:tab/>
        </w:r>
        <w:r>
          <w:fldChar w:fldCharType="begin"/>
        </w:r>
        <w:r>
          <w:instrText xml:space="preserve"> PAGEREF _Toc1798 \h </w:instrText>
        </w:r>
        <w:r>
          <w:fldChar w:fldCharType="separate"/>
        </w:r>
        <w:r>
          <w:t>14</w:t>
        </w:r>
        <w:r>
          <w:fldChar w:fldCharType="end"/>
        </w:r>
      </w:hyperlink>
    </w:p>
    <w:p>
      <w:pPr>
        <w:pStyle w:val="TOC1"/>
        <w:tabs>
          <w:tab w:val="right" w:leader="dot" w:pos="8306"/>
        </w:tabs>
      </w:pPr>
      <w:hyperlink w:anchor="_Toc24582" w:history="1">
        <w:r>
          <w:rPr>
            <w:rFonts w:ascii="仿宋" w:eastAsia="仿宋" w:hAnsi="仿宋" w:cs="仿宋" w:hint="eastAsia"/>
            <w:lang w:eastAsia="zh-CN"/>
          </w:rPr>
          <w:t>五、环境和生态影响分析</w:t>
        </w:r>
        <w:r>
          <w:tab/>
        </w:r>
        <w:r>
          <w:fldChar w:fldCharType="begin"/>
        </w:r>
        <w:r>
          <w:instrText xml:space="preserve"> PAGEREF _Toc24582 \h </w:instrText>
        </w:r>
        <w:r>
          <w:fldChar w:fldCharType="separate"/>
        </w:r>
        <w:r>
          <w:t>15</w:t>
        </w:r>
        <w:r>
          <w:fldChar w:fldCharType="end"/>
        </w:r>
      </w:hyperlink>
    </w:p>
    <w:p>
      <w:pPr>
        <w:pStyle w:val="TOC2"/>
        <w:tabs>
          <w:tab w:val="right" w:leader="dot" w:pos="8306"/>
        </w:tabs>
      </w:pPr>
      <w:hyperlink w:anchor="_Toc23243" w:history="1">
        <w:r>
          <w:rPr>
            <w:rFonts w:ascii="仿宋" w:eastAsia="仿宋" w:hAnsi="仿宋" w:cs="仿宋" w:hint="eastAsia"/>
            <w:lang w:eastAsia="zh-CN"/>
          </w:rPr>
          <w:t>(一)、环境和生态现状</w:t>
        </w:r>
        <w:r>
          <w:tab/>
        </w:r>
        <w:r>
          <w:fldChar w:fldCharType="begin"/>
        </w:r>
        <w:r>
          <w:instrText xml:space="preserve"> PAGEREF _Toc23243 \h </w:instrText>
        </w:r>
        <w:r>
          <w:fldChar w:fldCharType="separate"/>
        </w:r>
        <w:r>
          <w:t>15</w:t>
        </w:r>
        <w:r>
          <w:fldChar w:fldCharType="end"/>
        </w:r>
      </w:hyperlink>
    </w:p>
    <w:p>
      <w:pPr>
        <w:pStyle w:val="TOC2"/>
        <w:tabs>
          <w:tab w:val="right" w:leader="dot" w:pos="8306"/>
        </w:tabs>
      </w:pPr>
      <w:hyperlink w:anchor="_Toc22240" w:history="1">
        <w:r>
          <w:rPr>
            <w:rFonts w:ascii="仿宋" w:eastAsia="仿宋" w:hAnsi="仿宋" w:cs="仿宋" w:hint="eastAsia"/>
            <w:lang w:eastAsia="zh-CN"/>
          </w:rPr>
          <w:t>(二)、生态环境影响分析</w:t>
        </w:r>
        <w:r>
          <w:tab/>
        </w:r>
        <w:r>
          <w:fldChar w:fldCharType="begin"/>
        </w:r>
        <w:r>
          <w:instrText xml:space="preserve"> PAGEREF _Toc22240 \h </w:instrText>
        </w:r>
        <w:r>
          <w:fldChar w:fldCharType="separate"/>
        </w:r>
        <w:r>
          <w:t>16</w:t>
        </w:r>
        <w:r>
          <w:fldChar w:fldCharType="end"/>
        </w:r>
      </w:hyperlink>
    </w:p>
    <w:p>
      <w:pPr>
        <w:pStyle w:val="TOC2"/>
        <w:tabs>
          <w:tab w:val="right" w:leader="dot" w:pos="8306"/>
        </w:tabs>
      </w:pPr>
      <w:hyperlink w:anchor="_Toc25699" w:history="1">
        <w:r>
          <w:rPr>
            <w:rFonts w:ascii="仿宋" w:eastAsia="仿宋" w:hAnsi="仿宋" w:cs="仿宋" w:hint="eastAsia"/>
            <w:lang w:eastAsia="zh-CN"/>
          </w:rPr>
          <w:t>(三)、生态环境保护措施</w:t>
        </w:r>
        <w:r>
          <w:tab/>
        </w:r>
        <w:r>
          <w:fldChar w:fldCharType="begin"/>
        </w:r>
        <w:r>
          <w:instrText xml:space="preserve"> PAGEREF _Toc25699 \h </w:instrText>
        </w:r>
        <w:r>
          <w:fldChar w:fldCharType="separate"/>
        </w:r>
        <w:r>
          <w:t>17</w:t>
        </w:r>
        <w:r>
          <w:fldChar w:fldCharType="end"/>
        </w:r>
      </w:hyperlink>
    </w:p>
    <w:p>
      <w:pPr>
        <w:pStyle w:val="TOC2"/>
        <w:tabs>
          <w:tab w:val="right" w:leader="dot" w:pos="8306"/>
        </w:tabs>
      </w:pPr>
      <w:hyperlink w:anchor="_Toc8646" w:history="1">
        <w:r>
          <w:rPr>
            <w:rFonts w:ascii="仿宋" w:eastAsia="仿宋" w:hAnsi="仿宋" w:cs="仿宋" w:hint="eastAsia"/>
            <w:lang w:eastAsia="zh-CN"/>
          </w:rPr>
          <w:t>(四)、地质灾害影响分析</w:t>
        </w:r>
        <w:r>
          <w:tab/>
        </w:r>
        <w:r>
          <w:fldChar w:fldCharType="begin"/>
        </w:r>
        <w:r>
          <w:instrText xml:space="preserve"> PAGEREF _Toc8646 \h </w:instrText>
        </w:r>
        <w:r>
          <w:fldChar w:fldCharType="separate"/>
        </w:r>
        <w:r>
          <w:t>19</w:t>
        </w:r>
        <w:r>
          <w:fldChar w:fldCharType="end"/>
        </w:r>
      </w:hyperlink>
    </w:p>
    <w:p>
      <w:pPr>
        <w:pStyle w:val="TOC2"/>
        <w:tabs>
          <w:tab w:val="right" w:leader="dot" w:pos="8306"/>
        </w:tabs>
      </w:pPr>
      <w:hyperlink w:anchor="_Toc13896" w:history="1">
        <w:r>
          <w:rPr>
            <w:rFonts w:ascii="仿宋" w:eastAsia="仿宋" w:hAnsi="仿宋" w:cs="仿宋" w:hint="eastAsia"/>
            <w:lang w:eastAsia="zh-CN"/>
          </w:rPr>
          <w:t>(五)、特殊环境影响</w:t>
        </w:r>
        <w:r>
          <w:tab/>
        </w:r>
        <w:r>
          <w:fldChar w:fldCharType="begin"/>
        </w:r>
        <w:r>
          <w:instrText xml:space="preserve"> PAGEREF _Toc13896 \h </w:instrText>
        </w:r>
        <w:r>
          <w:fldChar w:fldCharType="separate"/>
        </w:r>
        <w:r>
          <w:t>21</w:t>
        </w:r>
        <w:r>
          <w:fldChar w:fldCharType="end"/>
        </w:r>
      </w:hyperlink>
    </w:p>
    <w:p>
      <w:pPr>
        <w:pStyle w:val="TOC1"/>
        <w:tabs>
          <w:tab w:val="right" w:leader="dot" w:pos="8306"/>
        </w:tabs>
      </w:pPr>
      <w:hyperlink w:anchor="_Toc22389" w:history="1">
        <w:r>
          <w:rPr>
            <w:rFonts w:ascii="仿宋" w:eastAsia="仿宋" w:hAnsi="仿宋" w:cs="仿宋" w:hint="eastAsia"/>
            <w:lang w:eastAsia="zh-CN"/>
          </w:rPr>
          <w:t>六、项目选址研究</w:t>
        </w:r>
        <w:r>
          <w:tab/>
        </w:r>
        <w:r>
          <w:fldChar w:fldCharType="begin"/>
        </w:r>
        <w:r>
          <w:instrText xml:space="preserve"> PAGEREF _Toc22389 \h </w:instrText>
        </w:r>
        <w:r>
          <w:fldChar w:fldCharType="separate"/>
        </w:r>
        <w:r>
          <w:t>22</w:t>
        </w:r>
        <w:r>
          <w:fldChar w:fldCharType="end"/>
        </w:r>
      </w:hyperlink>
    </w:p>
    <w:p>
      <w:pPr>
        <w:pStyle w:val="TOC2"/>
        <w:tabs>
          <w:tab w:val="right" w:leader="dot" w:pos="8306"/>
        </w:tabs>
      </w:pPr>
      <w:hyperlink w:anchor="_Toc18883" w:history="1">
        <w:r>
          <w:rPr>
            <w:rFonts w:ascii="仿宋" w:eastAsia="仿宋" w:hAnsi="仿宋" w:cs="仿宋" w:hint="eastAsia"/>
            <w:lang w:eastAsia="zh-CN"/>
          </w:rPr>
          <w:t>(一)、项目选址原则</w:t>
        </w:r>
        <w:r>
          <w:tab/>
        </w:r>
        <w:r>
          <w:fldChar w:fldCharType="begin"/>
        </w:r>
        <w:r>
          <w:instrText xml:space="preserve"> PAGEREF _Toc18883 \h </w:instrText>
        </w:r>
        <w:r>
          <w:fldChar w:fldCharType="separate"/>
        </w:r>
        <w:r>
          <w:t>22</w:t>
        </w:r>
        <w:r>
          <w:fldChar w:fldCharType="end"/>
        </w:r>
      </w:hyperlink>
    </w:p>
    <w:p>
      <w:pPr>
        <w:pStyle w:val="TOC2"/>
        <w:tabs>
          <w:tab w:val="right" w:leader="dot" w:pos="8306"/>
        </w:tabs>
      </w:pPr>
      <w:hyperlink w:anchor="_Toc23435" w:history="1">
        <w:r>
          <w:rPr>
            <w:rFonts w:ascii="仿宋" w:eastAsia="仿宋" w:hAnsi="仿宋" w:cs="仿宋" w:hint="eastAsia"/>
            <w:lang w:eastAsia="zh-CN"/>
          </w:rPr>
          <w:t>(二)、项目选址</w:t>
        </w:r>
        <w:r>
          <w:tab/>
        </w:r>
        <w:r>
          <w:fldChar w:fldCharType="begin"/>
        </w:r>
        <w:r>
          <w:instrText xml:space="preserve"> PAGEREF _Toc23435 \h </w:instrText>
        </w:r>
        <w:r>
          <w:fldChar w:fldCharType="separate"/>
        </w:r>
        <w:r>
          <w:t>25</w:t>
        </w:r>
        <w:r>
          <w:fldChar w:fldCharType="end"/>
        </w:r>
      </w:hyperlink>
    </w:p>
    <w:p>
      <w:pPr>
        <w:pStyle w:val="TOC2"/>
        <w:tabs>
          <w:tab w:val="right" w:leader="dot" w:pos="8306"/>
        </w:tabs>
      </w:pPr>
      <w:hyperlink w:anchor="_Toc28046" w:history="1">
        <w:r>
          <w:rPr>
            <w:rFonts w:ascii="仿宋" w:eastAsia="仿宋" w:hAnsi="仿宋" w:cs="仿宋" w:hint="eastAsia"/>
            <w:lang w:eastAsia="zh-CN"/>
          </w:rPr>
          <w:t>(三)、建设条件分析</w:t>
        </w:r>
        <w:r>
          <w:tab/>
        </w:r>
        <w:r>
          <w:fldChar w:fldCharType="begin"/>
        </w:r>
        <w:r>
          <w:instrText xml:space="preserve"> PAGEREF _Toc28046 \h </w:instrText>
        </w:r>
        <w:r>
          <w:fldChar w:fldCharType="separate"/>
        </w:r>
        <w:r>
          <w:t>27</w:t>
        </w:r>
        <w:r>
          <w:fldChar w:fldCharType="end"/>
        </w:r>
      </w:hyperlink>
    </w:p>
    <w:p>
      <w:pPr>
        <w:pStyle w:val="TOC2"/>
        <w:tabs>
          <w:tab w:val="right" w:leader="dot" w:pos="8306"/>
        </w:tabs>
      </w:pPr>
      <w:hyperlink w:anchor="_Toc7458" w:history="1">
        <w:r>
          <w:rPr>
            <w:rFonts w:ascii="仿宋" w:eastAsia="仿宋" w:hAnsi="仿宋" w:cs="仿宋" w:hint="eastAsia"/>
            <w:lang w:eastAsia="zh-CN"/>
          </w:rPr>
          <w:t>(四)、用地控制指标</w:t>
        </w:r>
        <w:r>
          <w:tab/>
        </w:r>
        <w:r>
          <w:fldChar w:fldCharType="begin"/>
        </w:r>
        <w:r>
          <w:instrText xml:space="preserve"> PAGEREF _Toc7458 \h </w:instrText>
        </w:r>
        <w:r>
          <w:fldChar w:fldCharType="separate"/>
        </w:r>
        <w:r>
          <w:t>28</w:t>
        </w:r>
        <w:r>
          <w:fldChar w:fldCharType="end"/>
        </w:r>
      </w:hyperlink>
    </w:p>
    <w:p>
      <w:pPr>
        <w:pStyle w:val="TOC2"/>
        <w:tabs>
          <w:tab w:val="right" w:leader="dot" w:pos="8306"/>
        </w:tabs>
      </w:pPr>
      <w:hyperlink w:anchor="_Toc27259" w:history="1">
        <w:r>
          <w:rPr>
            <w:rFonts w:ascii="仿宋" w:eastAsia="仿宋" w:hAnsi="仿宋" w:cs="仿宋" w:hint="eastAsia"/>
            <w:lang w:eastAsia="zh-CN"/>
          </w:rPr>
          <w:t>(五)、地总体要求</w:t>
        </w:r>
        <w:r>
          <w:tab/>
        </w:r>
        <w:r>
          <w:fldChar w:fldCharType="begin"/>
        </w:r>
        <w:r>
          <w:instrText xml:space="preserve"> PAGEREF _Toc27259 \h </w:instrText>
        </w:r>
        <w:r>
          <w:fldChar w:fldCharType="separate"/>
        </w:r>
        <w:r>
          <w:t>30</w:t>
        </w:r>
        <w:r>
          <w:fldChar w:fldCharType="end"/>
        </w:r>
      </w:hyperlink>
    </w:p>
    <w:p>
      <w:pPr>
        <w:pStyle w:val="TOC2"/>
        <w:tabs>
          <w:tab w:val="right" w:leader="dot" w:pos="8306"/>
        </w:tabs>
      </w:pPr>
      <w:hyperlink w:anchor="_Toc1892" w:history="1">
        <w:r>
          <w:rPr>
            <w:rFonts w:ascii="仿宋" w:eastAsia="仿宋" w:hAnsi="仿宋" w:cs="仿宋" w:hint="eastAsia"/>
            <w:lang w:eastAsia="zh-CN"/>
          </w:rPr>
          <w:t>(六)、节约用地措施</w:t>
        </w:r>
        <w:r>
          <w:tab/>
        </w:r>
        <w:r>
          <w:fldChar w:fldCharType="begin"/>
        </w:r>
        <w:r>
          <w:instrText xml:space="preserve"> PAGEREF _Toc1892 \h </w:instrText>
        </w:r>
        <w:r>
          <w:fldChar w:fldCharType="separate"/>
        </w:r>
        <w:r>
          <w:t>31</w:t>
        </w:r>
        <w:r>
          <w:fldChar w:fldCharType="end"/>
        </w:r>
      </w:hyperlink>
    </w:p>
    <w:p>
      <w:pPr>
        <w:pStyle w:val="TOC2"/>
        <w:tabs>
          <w:tab w:val="right" w:leader="dot" w:pos="8306"/>
        </w:tabs>
      </w:pPr>
      <w:hyperlink w:anchor="_Toc5698" w:history="1">
        <w:r>
          <w:rPr>
            <w:rFonts w:ascii="仿宋" w:eastAsia="仿宋" w:hAnsi="仿宋" w:cs="仿宋" w:hint="eastAsia"/>
            <w:lang w:eastAsia="zh-CN"/>
          </w:rPr>
          <w:t>(七)、选址综合评价</w:t>
        </w:r>
        <w:r>
          <w:tab/>
        </w:r>
        <w:r>
          <w:fldChar w:fldCharType="begin"/>
        </w:r>
        <w:r>
          <w:instrText xml:space="preserve"> PAGEREF _Toc5698 \h </w:instrText>
        </w:r>
        <w:r>
          <w:fldChar w:fldCharType="separate"/>
        </w:r>
        <w:r>
          <w:t>33</w:t>
        </w:r>
        <w:r>
          <w:fldChar w:fldCharType="end"/>
        </w:r>
      </w:hyperlink>
    </w:p>
    <w:p>
      <w:pPr>
        <w:pStyle w:val="TOC1"/>
        <w:tabs>
          <w:tab w:val="right" w:leader="dot" w:pos="8306"/>
        </w:tabs>
      </w:pPr>
      <w:hyperlink w:anchor="_Toc7052" w:history="1">
        <w:r>
          <w:rPr>
            <w:rFonts w:ascii="仿宋" w:eastAsia="仿宋" w:hAnsi="仿宋" w:cs="仿宋" w:hint="eastAsia"/>
            <w:lang w:eastAsia="zh-CN"/>
          </w:rPr>
          <w:t>七、安全与应急管理</w:t>
        </w:r>
        <w:r>
          <w:tab/>
        </w:r>
        <w:r>
          <w:fldChar w:fldCharType="begin"/>
        </w:r>
        <w:r>
          <w:instrText xml:space="preserve"> PAGEREF _Toc7052 \h </w:instrText>
        </w:r>
        <w:r>
          <w:fldChar w:fldCharType="separate"/>
        </w:r>
        <w:r>
          <w:t>34</w:t>
        </w:r>
        <w:r>
          <w:fldChar w:fldCharType="end"/>
        </w:r>
      </w:hyperlink>
    </w:p>
    <w:p>
      <w:pPr>
        <w:pStyle w:val="TOC2"/>
        <w:tabs>
          <w:tab w:val="right" w:leader="dot" w:pos="8306"/>
        </w:tabs>
      </w:pPr>
      <w:hyperlink w:anchor="_Toc3566" w:history="1">
        <w:r>
          <w:rPr>
            <w:rFonts w:ascii="仿宋" w:eastAsia="仿宋" w:hAnsi="仿宋" w:cs="仿宋" w:hint="eastAsia"/>
            <w:lang w:eastAsia="zh-CN"/>
          </w:rPr>
          <w:t>(一)、安全生产管理</w:t>
        </w:r>
        <w:r>
          <w:tab/>
        </w:r>
        <w:r>
          <w:fldChar w:fldCharType="begin"/>
        </w:r>
        <w:r>
          <w:instrText xml:space="preserve"> PAGEREF _Toc3566 \h </w:instrText>
        </w:r>
        <w:r>
          <w:fldChar w:fldCharType="separate"/>
        </w:r>
        <w:r>
          <w:t>34</w:t>
        </w:r>
        <w:r>
          <w:fldChar w:fldCharType="end"/>
        </w:r>
      </w:hyperlink>
    </w:p>
    <w:p>
      <w:pPr>
        <w:pStyle w:val="TOC2"/>
        <w:tabs>
          <w:tab w:val="right" w:leader="dot" w:pos="8306"/>
        </w:tabs>
      </w:pPr>
      <w:hyperlink w:anchor="_Toc10295" w:history="1">
        <w:r>
          <w:rPr>
            <w:rFonts w:ascii="仿宋" w:eastAsia="仿宋" w:hAnsi="仿宋" w:cs="仿宋" w:hint="eastAsia"/>
            <w:lang w:eastAsia="zh-CN"/>
          </w:rPr>
          <w:t>(二)、应急预案与响应</w:t>
        </w:r>
        <w:r>
          <w:tab/>
        </w:r>
        <w:r>
          <w:fldChar w:fldCharType="begin"/>
        </w:r>
        <w:r>
          <w:instrText xml:space="preserve"> PAGEREF _Toc10295 \h </w:instrText>
        </w:r>
        <w:r>
          <w:fldChar w:fldCharType="separate"/>
        </w:r>
        <w:r>
          <w:t>35</w:t>
        </w:r>
        <w:r>
          <w:fldChar w:fldCharType="end"/>
        </w:r>
      </w:hyperlink>
    </w:p>
    <w:p>
      <w:pPr>
        <w:pStyle w:val="TOC1"/>
        <w:tabs>
          <w:tab w:val="right" w:leader="dot" w:pos="8306"/>
        </w:tabs>
      </w:pPr>
      <w:hyperlink w:anchor="_Toc23678" w:history="1">
        <w:r>
          <w:rPr>
            <w:rFonts w:ascii="仿宋" w:eastAsia="仿宋" w:hAnsi="仿宋" w:cs="仿宋" w:hint="eastAsia"/>
            <w:lang w:eastAsia="zh-CN"/>
          </w:rPr>
          <w:t>八、资金管理与财务规划</w:t>
        </w:r>
        <w:r>
          <w:tab/>
        </w:r>
        <w:r>
          <w:fldChar w:fldCharType="begin"/>
        </w:r>
        <w:r>
          <w:instrText xml:space="preserve"> PAGEREF _Toc23678 \h </w:instrText>
        </w:r>
        <w:r>
          <w:fldChar w:fldCharType="separate"/>
        </w:r>
        <w:r>
          <w:t>37</w:t>
        </w:r>
        <w:r>
          <w:fldChar w:fldCharType="end"/>
        </w:r>
      </w:hyperlink>
    </w:p>
    <w:p>
      <w:pPr>
        <w:pStyle w:val="TOC2"/>
        <w:tabs>
          <w:tab w:val="right" w:leader="dot" w:pos="8306"/>
        </w:tabs>
      </w:pPr>
      <w:hyperlink w:anchor="_Toc28657" w:history="1">
        <w:r>
          <w:rPr>
            <w:rFonts w:ascii="仿宋" w:eastAsia="仿宋" w:hAnsi="仿宋" w:cs="仿宋" w:hint="eastAsia"/>
            <w:lang w:eastAsia="zh-CN"/>
          </w:rPr>
          <w:t>(一)、项目资金来源与筹措</w:t>
        </w:r>
        <w:r>
          <w:tab/>
        </w:r>
        <w:r>
          <w:fldChar w:fldCharType="begin"/>
        </w:r>
        <w:r>
          <w:instrText xml:space="preserve"> PAGEREF _Toc28657 \h </w:instrText>
        </w:r>
        <w:r>
          <w:fldChar w:fldCharType="separate"/>
        </w:r>
        <w:r>
          <w:t>37</w:t>
        </w:r>
        <w:r>
          <w:fldChar w:fldCharType="end"/>
        </w:r>
      </w:hyperlink>
    </w:p>
    <w:p>
      <w:pPr>
        <w:pStyle w:val="TOC2"/>
        <w:tabs>
          <w:tab w:val="right" w:leader="dot" w:pos="8306"/>
        </w:tabs>
      </w:pPr>
      <w:hyperlink w:anchor="_Toc14257" w:history="1">
        <w:r>
          <w:rPr>
            <w:rFonts w:ascii="仿宋" w:eastAsia="仿宋" w:hAnsi="仿宋" w:cs="仿宋" w:hint="eastAsia"/>
            <w:lang w:eastAsia="zh-CN"/>
          </w:rPr>
          <w:t>(二)、资金使用与监管</w:t>
        </w:r>
        <w:r>
          <w:tab/>
        </w:r>
        <w:r>
          <w:fldChar w:fldCharType="begin"/>
        </w:r>
        <w:r>
          <w:instrText xml:space="preserve"> PAGEREF _Toc14257 \h </w:instrText>
        </w:r>
        <w:r>
          <w:fldChar w:fldCharType="separate"/>
        </w:r>
        <w:r>
          <w:t>38</w:t>
        </w:r>
        <w:r>
          <w:fldChar w:fldCharType="end"/>
        </w:r>
      </w:hyperlink>
    </w:p>
    <w:p>
      <w:pPr>
        <w:pStyle w:val="TOC2"/>
        <w:tabs>
          <w:tab w:val="right" w:leader="dot" w:pos="8306"/>
        </w:tabs>
      </w:pPr>
      <w:hyperlink w:anchor="_Toc24921" w:history="1">
        <w:r>
          <w:rPr>
            <w:rFonts w:ascii="仿宋" w:eastAsia="仿宋" w:hAnsi="仿宋" w:cs="仿宋" w:hint="eastAsia"/>
            <w:lang w:eastAsia="zh-CN"/>
          </w:rPr>
          <w:t>(三)、财务规划与预测</w:t>
        </w:r>
        <w:r>
          <w:tab/>
        </w:r>
        <w:r>
          <w:fldChar w:fldCharType="begin"/>
        </w:r>
        <w:r>
          <w:instrText xml:space="preserve"> PAGEREF _Toc24921 \h </w:instrText>
        </w:r>
        <w:r>
          <w:fldChar w:fldCharType="separate"/>
        </w:r>
        <w:r>
          <w:t>40</w:t>
        </w:r>
        <w:r>
          <w:fldChar w:fldCharType="end"/>
        </w:r>
      </w:hyperlink>
    </w:p>
    <w:p>
      <w:pPr>
        <w:pStyle w:val="TOC1"/>
        <w:tabs>
          <w:tab w:val="right" w:leader="dot" w:pos="8306"/>
        </w:tabs>
      </w:pPr>
      <w:hyperlink w:anchor="_Toc3098" w:history="1">
        <w:r>
          <w:rPr>
            <w:rFonts w:ascii="仿宋" w:eastAsia="仿宋" w:hAnsi="仿宋" w:cs="仿宋" w:hint="eastAsia"/>
            <w:lang w:eastAsia="zh-CN"/>
          </w:rPr>
          <w:t>九、项目质量与标准</w:t>
        </w:r>
        <w:r>
          <w:tab/>
        </w:r>
        <w:r>
          <w:fldChar w:fldCharType="begin"/>
        </w:r>
        <w:r>
          <w:instrText xml:space="preserve"> PAGEREF _Toc3098 \h </w:instrText>
        </w:r>
        <w:r>
          <w:fldChar w:fldCharType="separate"/>
        </w:r>
        <w:r>
          <w:t>41</w:t>
        </w:r>
        <w:r>
          <w:fldChar w:fldCharType="end"/>
        </w:r>
      </w:hyperlink>
    </w:p>
    <w:p>
      <w:pPr>
        <w:pStyle w:val="TOC2"/>
        <w:tabs>
          <w:tab w:val="right" w:leader="dot" w:pos="8306"/>
        </w:tabs>
      </w:pPr>
      <w:hyperlink w:anchor="_Toc21854" w:history="1">
        <w:r>
          <w:rPr>
            <w:rFonts w:ascii="仿宋" w:eastAsia="仿宋" w:hAnsi="仿宋" w:cs="仿宋" w:hint="eastAsia"/>
            <w:lang w:eastAsia="zh-CN"/>
          </w:rPr>
          <w:t>(一)、质量保障体系</w:t>
        </w:r>
        <w:r>
          <w:tab/>
        </w:r>
        <w:r>
          <w:fldChar w:fldCharType="begin"/>
        </w:r>
        <w:r>
          <w:instrText xml:space="preserve"> PAGEREF _Toc21854 \h </w:instrText>
        </w:r>
        <w:r>
          <w:fldChar w:fldCharType="separate"/>
        </w:r>
        <w:r>
          <w:t>41</w:t>
        </w:r>
        <w:r>
          <w:fldChar w:fldCharType="end"/>
        </w:r>
      </w:hyperlink>
    </w:p>
    <w:p>
      <w:pPr>
        <w:pStyle w:val="TOC2"/>
        <w:tabs>
          <w:tab w:val="right" w:leader="dot" w:pos="8306"/>
        </w:tabs>
      </w:pPr>
      <w:hyperlink w:anchor="_Toc6893" w:history="1">
        <w:r>
          <w:rPr>
            <w:rFonts w:ascii="仿宋" w:eastAsia="仿宋" w:hAnsi="仿宋" w:cs="仿宋" w:hint="eastAsia"/>
            <w:lang w:eastAsia="zh-CN"/>
          </w:rPr>
          <w:t>(二)、标准化作业流程</w:t>
        </w:r>
        <w:r>
          <w:tab/>
        </w:r>
        <w:r>
          <w:fldChar w:fldCharType="begin"/>
        </w:r>
        <w:r>
          <w:instrText xml:space="preserve"> PAGEREF _Toc6893 \h </w:instrText>
        </w:r>
        <w:r>
          <w:fldChar w:fldCharType="separate"/>
        </w:r>
        <w:r>
          <w:t>42</w:t>
        </w:r>
        <w:r>
          <w:fldChar w:fldCharType="end"/>
        </w:r>
      </w:hyperlink>
    </w:p>
    <w:p>
      <w:pPr>
        <w:pStyle w:val="TOC2"/>
        <w:tabs>
          <w:tab w:val="right" w:leader="dot" w:pos="8306"/>
        </w:tabs>
      </w:pPr>
      <w:hyperlink w:anchor="_Toc11356" w:history="1">
        <w:r>
          <w:rPr>
            <w:rFonts w:ascii="仿宋" w:eastAsia="仿宋" w:hAnsi="仿宋" w:cs="仿宋" w:hint="eastAsia"/>
            <w:lang w:eastAsia="zh-CN"/>
          </w:rPr>
          <w:t>(三)、质量监控与评估</w:t>
        </w:r>
        <w:r>
          <w:tab/>
        </w:r>
        <w:r>
          <w:fldChar w:fldCharType="begin"/>
        </w:r>
        <w:r>
          <w:instrText xml:space="preserve"> PAGEREF _Toc11356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170" w:history="1">
        <w:r>
          <w:rPr>
            <w:rFonts w:ascii="仿宋" w:eastAsia="仿宋" w:hAnsi="仿宋" w:cs="仿宋" w:hint="eastAsia"/>
            <w:lang w:eastAsia="zh-CN"/>
          </w:rPr>
          <w:t>(四)、质量改进计划</w:t>
        </w:r>
        <w:r>
          <w:tab/>
        </w:r>
        <w:r>
          <w:fldChar w:fldCharType="begin"/>
        </w:r>
        <w:r>
          <w:instrText xml:space="preserve"> PAGEREF _Toc16170 \h </w:instrText>
        </w:r>
        <w:r>
          <w:fldChar w:fldCharType="separate"/>
        </w:r>
        <w:r>
          <w:t>45</w:t>
        </w:r>
        <w:r>
          <w:fldChar w:fldCharType="end"/>
        </w:r>
      </w:hyperlink>
    </w:p>
    <w:p>
      <w:pPr>
        <w:pStyle w:val="TOC1"/>
        <w:tabs>
          <w:tab w:val="right" w:leader="dot" w:pos="8306"/>
        </w:tabs>
      </w:pPr>
      <w:hyperlink w:anchor="_Toc10530" w:history="1">
        <w:r>
          <w:rPr>
            <w:rFonts w:ascii="仿宋" w:eastAsia="仿宋" w:hAnsi="仿宋" w:cs="仿宋" w:hint="eastAsia"/>
            <w:lang w:eastAsia="zh-CN"/>
          </w:rPr>
          <w:t>十、客户关系管理与市场拓展</w:t>
        </w:r>
        <w:r>
          <w:tab/>
        </w:r>
        <w:r>
          <w:fldChar w:fldCharType="begin"/>
        </w:r>
        <w:r>
          <w:instrText xml:space="preserve"> PAGEREF _Toc10530 \h </w:instrText>
        </w:r>
        <w:r>
          <w:fldChar w:fldCharType="separate"/>
        </w:r>
        <w:r>
          <w:t>46</w:t>
        </w:r>
        <w:r>
          <w:fldChar w:fldCharType="end"/>
        </w:r>
      </w:hyperlink>
    </w:p>
    <w:p>
      <w:pPr>
        <w:pStyle w:val="TOC2"/>
        <w:tabs>
          <w:tab w:val="right" w:leader="dot" w:pos="8306"/>
        </w:tabs>
      </w:pPr>
      <w:hyperlink w:anchor="_Toc23813" w:history="1">
        <w:r>
          <w:rPr>
            <w:rFonts w:ascii="仿宋" w:eastAsia="仿宋" w:hAnsi="仿宋" w:cs="仿宋" w:hint="eastAsia"/>
            <w:lang w:eastAsia="zh-CN"/>
          </w:rPr>
          <w:t>(一)、客户关系管理策略</w:t>
        </w:r>
        <w:r>
          <w:tab/>
        </w:r>
        <w:r>
          <w:fldChar w:fldCharType="begin"/>
        </w:r>
        <w:r>
          <w:instrText xml:space="preserve"> PAGEREF _Toc23813 \h </w:instrText>
        </w:r>
        <w:r>
          <w:fldChar w:fldCharType="separate"/>
        </w:r>
        <w:r>
          <w:t>46</w:t>
        </w:r>
        <w:r>
          <w:fldChar w:fldCharType="end"/>
        </w:r>
      </w:hyperlink>
    </w:p>
    <w:p>
      <w:pPr>
        <w:pStyle w:val="TOC2"/>
        <w:tabs>
          <w:tab w:val="right" w:leader="dot" w:pos="8306"/>
        </w:tabs>
      </w:pPr>
      <w:hyperlink w:anchor="_Toc8488" w:history="1">
        <w:r>
          <w:rPr>
            <w:rFonts w:ascii="仿宋" w:eastAsia="仿宋" w:hAnsi="仿宋" w:cs="仿宋" w:hint="eastAsia"/>
            <w:lang w:eastAsia="zh-CN"/>
          </w:rPr>
          <w:t>(二)、市场拓展方案</w:t>
        </w:r>
        <w:r>
          <w:tab/>
        </w:r>
        <w:r>
          <w:fldChar w:fldCharType="begin"/>
        </w:r>
        <w:r>
          <w:instrText xml:space="preserve"> PAGEREF _Toc8488 \h </w:instrText>
        </w:r>
        <w:r>
          <w:fldChar w:fldCharType="separate"/>
        </w:r>
        <w:r>
          <w:t>47</w:t>
        </w:r>
        <w:r>
          <w:fldChar w:fldCharType="end"/>
        </w:r>
      </w:hyperlink>
    </w:p>
    <w:p>
      <w:pPr>
        <w:pStyle w:val="TOC1"/>
        <w:tabs>
          <w:tab w:val="right" w:leader="dot" w:pos="8306"/>
        </w:tabs>
      </w:pPr>
      <w:hyperlink w:anchor="_Toc21959" w:history="1">
        <w:r>
          <w:rPr>
            <w:rFonts w:ascii="仿宋" w:eastAsia="仿宋" w:hAnsi="仿宋" w:cs="仿宋" w:hint="eastAsia"/>
            <w:lang w:eastAsia="zh-CN"/>
          </w:rPr>
          <w:t>十一、土地利用与规划方案</w:t>
        </w:r>
        <w:r>
          <w:tab/>
        </w:r>
        <w:r>
          <w:fldChar w:fldCharType="begin"/>
        </w:r>
        <w:r>
          <w:instrText xml:space="preserve"> PAGEREF _Toc21959 \h </w:instrText>
        </w:r>
        <w:r>
          <w:fldChar w:fldCharType="separate"/>
        </w:r>
        <w:r>
          <w:t>48</w:t>
        </w:r>
        <w:r>
          <w:fldChar w:fldCharType="end"/>
        </w:r>
      </w:hyperlink>
    </w:p>
    <w:p>
      <w:pPr>
        <w:pStyle w:val="TOC2"/>
        <w:tabs>
          <w:tab w:val="right" w:leader="dot" w:pos="8306"/>
        </w:tabs>
      </w:pPr>
      <w:hyperlink w:anchor="_Toc4994" w:history="1">
        <w:r>
          <w:rPr>
            <w:rFonts w:ascii="仿宋" w:eastAsia="仿宋" w:hAnsi="仿宋" w:cs="仿宋" w:hint="eastAsia"/>
            <w:lang w:eastAsia="zh-CN"/>
          </w:rPr>
          <w:t>(一)、项目用地情况分析</w:t>
        </w:r>
        <w:r>
          <w:tab/>
        </w:r>
        <w:r>
          <w:fldChar w:fldCharType="begin"/>
        </w:r>
        <w:r>
          <w:instrText xml:space="preserve"> PAGEREF _Toc4994 \h </w:instrText>
        </w:r>
        <w:r>
          <w:fldChar w:fldCharType="separate"/>
        </w:r>
        <w:r>
          <w:t>48</w:t>
        </w:r>
        <w:r>
          <w:fldChar w:fldCharType="end"/>
        </w:r>
      </w:hyperlink>
    </w:p>
    <w:p>
      <w:pPr>
        <w:pStyle w:val="TOC2"/>
        <w:tabs>
          <w:tab w:val="right" w:leader="dot" w:pos="8306"/>
        </w:tabs>
      </w:pPr>
      <w:hyperlink w:anchor="_Toc27513" w:history="1">
        <w:r>
          <w:rPr>
            <w:rFonts w:ascii="仿宋" w:eastAsia="仿宋" w:hAnsi="仿宋" w:cs="仿宋" w:hint="eastAsia"/>
            <w:lang w:eastAsia="zh-CN"/>
          </w:rPr>
          <w:t>(二)、土地利用规划方案</w:t>
        </w:r>
        <w:r>
          <w:tab/>
        </w:r>
        <w:r>
          <w:fldChar w:fldCharType="begin"/>
        </w:r>
        <w:r>
          <w:instrText xml:space="preserve"> PAGEREF _Toc27513 \h </w:instrText>
        </w:r>
        <w:r>
          <w:fldChar w:fldCharType="separate"/>
        </w:r>
        <w:r>
          <w:t>49</w:t>
        </w:r>
        <w:r>
          <w:fldChar w:fldCharType="end"/>
        </w:r>
      </w:hyperlink>
    </w:p>
    <w:p>
      <w:pPr>
        <w:pStyle w:val="TOC1"/>
        <w:tabs>
          <w:tab w:val="right" w:leader="dot" w:pos="8306"/>
        </w:tabs>
      </w:pPr>
      <w:hyperlink w:anchor="_Toc1101" w:history="1">
        <w:r>
          <w:rPr>
            <w:rFonts w:ascii="仿宋" w:eastAsia="仿宋" w:hAnsi="仿宋" w:cs="仿宋" w:hint="eastAsia"/>
            <w:lang w:eastAsia="zh-CN"/>
          </w:rPr>
          <w:t>十二、技术创新与产业升级</w:t>
        </w:r>
        <w:r>
          <w:tab/>
        </w:r>
        <w:r>
          <w:fldChar w:fldCharType="begin"/>
        </w:r>
        <w:r>
          <w:instrText xml:space="preserve"> PAGEREF _Toc1101 \h </w:instrText>
        </w:r>
        <w:r>
          <w:fldChar w:fldCharType="separate"/>
        </w:r>
        <w:r>
          <w:t>50</w:t>
        </w:r>
        <w:r>
          <w:fldChar w:fldCharType="end"/>
        </w:r>
      </w:hyperlink>
    </w:p>
    <w:p>
      <w:pPr>
        <w:pStyle w:val="TOC2"/>
        <w:tabs>
          <w:tab w:val="right" w:leader="dot" w:pos="8306"/>
        </w:tabs>
      </w:pPr>
      <w:hyperlink w:anchor="_Toc6931" w:history="1">
        <w:r>
          <w:rPr>
            <w:rFonts w:ascii="仿宋" w:eastAsia="仿宋" w:hAnsi="仿宋" w:cs="仿宋" w:hint="eastAsia"/>
            <w:lang w:eastAsia="zh-CN"/>
          </w:rPr>
          <w:t>(一)、技术创新方向与目标</w:t>
        </w:r>
        <w:r>
          <w:tab/>
        </w:r>
        <w:r>
          <w:fldChar w:fldCharType="begin"/>
        </w:r>
        <w:r>
          <w:instrText xml:space="preserve"> PAGEREF _Toc6931 \h </w:instrText>
        </w:r>
        <w:r>
          <w:fldChar w:fldCharType="separate"/>
        </w:r>
        <w:r>
          <w:t>50</w:t>
        </w:r>
        <w:r>
          <w:fldChar w:fldCharType="end"/>
        </w:r>
      </w:hyperlink>
    </w:p>
    <w:p>
      <w:pPr>
        <w:pStyle w:val="TOC2"/>
        <w:tabs>
          <w:tab w:val="right" w:leader="dot" w:pos="8306"/>
        </w:tabs>
      </w:pPr>
      <w:hyperlink w:anchor="_Toc10414" w:history="1">
        <w:r>
          <w:rPr>
            <w:rFonts w:ascii="仿宋" w:eastAsia="仿宋" w:hAnsi="仿宋" w:cs="仿宋" w:hint="eastAsia"/>
            <w:lang w:eastAsia="zh-CN"/>
          </w:rPr>
          <w:t>(二)、产业升级路径与措施</w:t>
        </w:r>
        <w:r>
          <w:tab/>
        </w:r>
        <w:r>
          <w:fldChar w:fldCharType="begin"/>
        </w:r>
        <w:r>
          <w:instrText xml:space="preserve"> PAGEREF _Toc10414 \h </w:instrText>
        </w:r>
        <w:r>
          <w:fldChar w:fldCharType="separate"/>
        </w:r>
        <w:r>
          <w:t>52</w:t>
        </w:r>
        <w:r>
          <w:fldChar w:fldCharType="end"/>
        </w:r>
      </w:hyperlink>
    </w:p>
    <w:p>
      <w:pPr>
        <w:pStyle w:val="TOC1"/>
        <w:tabs>
          <w:tab w:val="right" w:leader="dot" w:pos="8306"/>
        </w:tabs>
      </w:pPr>
      <w:hyperlink w:anchor="_Toc26891" w:history="1">
        <w:r>
          <w:rPr>
            <w:rFonts w:ascii="仿宋" w:eastAsia="仿宋" w:hAnsi="仿宋" w:cs="仿宋" w:hint="eastAsia"/>
            <w:lang w:eastAsia="zh-CN"/>
          </w:rPr>
          <w:t>十三、设施与设备管理</w:t>
        </w:r>
        <w:r>
          <w:tab/>
        </w:r>
        <w:r>
          <w:fldChar w:fldCharType="begin"/>
        </w:r>
        <w:r>
          <w:instrText xml:space="preserve"> PAGEREF _Toc26891 \h </w:instrText>
        </w:r>
        <w:r>
          <w:fldChar w:fldCharType="separate"/>
        </w:r>
        <w:r>
          <w:t>53</w:t>
        </w:r>
        <w:r>
          <w:fldChar w:fldCharType="end"/>
        </w:r>
      </w:hyperlink>
    </w:p>
    <w:p>
      <w:pPr>
        <w:pStyle w:val="TOC2"/>
        <w:tabs>
          <w:tab w:val="right" w:leader="dot" w:pos="8306"/>
        </w:tabs>
      </w:pPr>
      <w:hyperlink w:anchor="_Toc3992" w:history="1">
        <w:r>
          <w:rPr>
            <w:rFonts w:ascii="仿宋" w:eastAsia="仿宋" w:hAnsi="仿宋" w:cs="仿宋" w:hint="eastAsia"/>
            <w:lang w:eastAsia="zh-CN"/>
          </w:rPr>
          <w:t>(一)、设施规划与配置</w:t>
        </w:r>
        <w:r>
          <w:tab/>
        </w:r>
        <w:r>
          <w:fldChar w:fldCharType="begin"/>
        </w:r>
        <w:r>
          <w:instrText xml:space="preserve"> PAGEREF _Toc3992 \h </w:instrText>
        </w:r>
        <w:r>
          <w:fldChar w:fldCharType="separate"/>
        </w:r>
        <w:r>
          <w:t>53</w:t>
        </w:r>
        <w:r>
          <w:fldChar w:fldCharType="end"/>
        </w:r>
      </w:hyperlink>
    </w:p>
    <w:p>
      <w:pPr>
        <w:pStyle w:val="TOC2"/>
        <w:tabs>
          <w:tab w:val="right" w:leader="dot" w:pos="8306"/>
        </w:tabs>
      </w:pPr>
      <w:hyperlink w:anchor="_Toc15223" w:history="1">
        <w:r>
          <w:rPr>
            <w:rFonts w:ascii="仿宋" w:eastAsia="仿宋" w:hAnsi="仿宋" w:cs="仿宋" w:hint="eastAsia"/>
            <w:lang w:eastAsia="zh-CN"/>
          </w:rPr>
          <w:t>(二)、设备采购与维护管理</w:t>
        </w:r>
        <w:r>
          <w:tab/>
        </w:r>
        <w:r>
          <w:fldChar w:fldCharType="begin"/>
        </w:r>
        <w:r>
          <w:instrText xml:space="preserve"> PAGEREF _Toc15223 \h </w:instrText>
        </w:r>
        <w:r>
          <w:fldChar w:fldCharType="separate"/>
        </w:r>
        <w:r>
          <w:t>54</w:t>
        </w:r>
        <w:r>
          <w:fldChar w:fldCharType="end"/>
        </w:r>
      </w:hyperlink>
    </w:p>
    <w:p>
      <w:pPr>
        <w:pStyle w:val="TOC2"/>
        <w:tabs>
          <w:tab w:val="right" w:leader="dot" w:pos="8306"/>
        </w:tabs>
      </w:pPr>
      <w:hyperlink w:anchor="_Toc5620" w:history="1">
        <w:r>
          <w:rPr>
            <w:rFonts w:ascii="仿宋" w:eastAsia="仿宋" w:hAnsi="仿宋" w:cs="仿宋" w:hint="eastAsia"/>
            <w:lang w:eastAsia="zh-CN"/>
          </w:rPr>
          <w:t>(三)、设施设备升级策略</w:t>
        </w:r>
        <w:r>
          <w:tab/>
        </w:r>
        <w:r>
          <w:fldChar w:fldCharType="begin"/>
        </w:r>
        <w:r>
          <w:instrText xml:space="preserve"> PAGEREF _Toc5620 \h </w:instrText>
        </w:r>
        <w:r>
          <w:fldChar w:fldCharType="separate"/>
        </w:r>
        <w:r>
          <w:t>54</w:t>
        </w:r>
        <w:r>
          <w:fldChar w:fldCharType="end"/>
        </w:r>
      </w:hyperlink>
    </w:p>
    <w:p>
      <w:pPr>
        <w:pStyle w:val="TOC1"/>
        <w:tabs>
          <w:tab w:val="right" w:leader="dot" w:pos="8306"/>
        </w:tabs>
      </w:pPr>
      <w:hyperlink w:anchor="_Toc30240" w:history="1">
        <w:r>
          <w:rPr>
            <w:rFonts w:ascii="仿宋" w:eastAsia="仿宋" w:hAnsi="仿宋" w:cs="仿宋" w:hint="eastAsia"/>
            <w:lang w:eastAsia="zh-CN"/>
          </w:rPr>
          <w:t>十四、产业协同与集群发展</w:t>
        </w:r>
        <w:r>
          <w:tab/>
        </w:r>
        <w:r>
          <w:fldChar w:fldCharType="begin"/>
        </w:r>
        <w:r>
          <w:instrText xml:space="preserve"> PAGEREF _Toc30240 \h </w:instrText>
        </w:r>
        <w:r>
          <w:fldChar w:fldCharType="separate"/>
        </w:r>
        <w:r>
          <w:t>55</w:t>
        </w:r>
        <w:r>
          <w:fldChar w:fldCharType="end"/>
        </w:r>
      </w:hyperlink>
    </w:p>
    <w:p>
      <w:pPr>
        <w:pStyle w:val="TOC2"/>
        <w:tabs>
          <w:tab w:val="right" w:leader="dot" w:pos="8306"/>
        </w:tabs>
      </w:pPr>
      <w:hyperlink w:anchor="_Toc10469" w:history="1">
        <w:r>
          <w:rPr>
            <w:rFonts w:ascii="仿宋" w:eastAsia="仿宋" w:hAnsi="仿宋" w:cs="仿宋" w:hint="eastAsia"/>
            <w:lang w:eastAsia="zh-CN"/>
          </w:rPr>
          <w:t>(一)、产业协同机制建设</w:t>
        </w:r>
        <w:r>
          <w:tab/>
        </w:r>
        <w:r>
          <w:fldChar w:fldCharType="begin"/>
        </w:r>
        <w:r>
          <w:instrText xml:space="preserve"> PAGEREF _Toc10469 \h </w:instrText>
        </w:r>
        <w:r>
          <w:fldChar w:fldCharType="separate"/>
        </w:r>
        <w:r>
          <w:t>55</w:t>
        </w:r>
        <w:r>
          <w:fldChar w:fldCharType="end"/>
        </w:r>
      </w:hyperlink>
    </w:p>
    <w:p>
      <w:pPr>
        <w:pStyle w:val="TOC2"/>
        <w:tabs>
          <w:tab w:val="right" w:leader="dot" w:pos="8306"/>
        </w:tabs>
      </w:pPr>
      <w:hyperlink w:anchor="_Toc28719" w:history="1">
        <w:r>
          <w:rPr>
            <w:rFonts w:ascii="仿宋" w:eastAsia="仿宋" w:hAnsi="仿宋" w:cs="仿宋" w:hint="eastAsia"/>
            <w:lang w:eastAsia="zh-CN"/>
          </w:rPr>
          <w:t>(二)、产业集群培育与发展</w:t>
        </w:r>
        <w:r>
          <w:tab/>
        </w:r>
        <w:r>
          <w:fldChar w:fldCharType="begin"/>
        </w:r>
        <w:r>
          <w:instrText xml:space="preserve"> PAGEREF _Toc28719 \h </w:instrText>
        </w:r>
        <w:r>
          <w:fldChar w:fldCharType="separate"/>
        </w:r>
        <w:r>
          <w:t>56</w:t>
        </w:r>
        <w:r>
          <w:fldChar w:fldCharType="end"/>
        </w:r>
      </w:hyperlink>
    </w:p>
    <w:p>
      <w:pPr>
        <w:pStyle w:val="TOC1"/>
        <w:tabs>
          <w:tab w:val="right" w:leader="dot" w:pos="8306"/>
        </w:tabs>
      </w:pPr>
      <w:hyperlink w:anchor="_Toc12084" w:history="1">
        <w:r>
          <w:rPr>
            <w:rFonts w:ascii="仿宋" w:eastAsia="仿宋" w:hAnsi="仿宋" w:cs="仿宋" w:hint="eastAsia"/>
            <w:lang w:eastAsia="zh-CN"/>
          </w:rPr>
          <w:t>十五、合作与交流机制建立</w:t>
        </w:r>
        <w:r>
          <w:tab/>
        </w:r>
        <w:r>
          <w:fldChar w:fldCharType="begin"/>
        </w:r>
        <w:r>
          <w:instrText xml:space="preserve"> PAGEREF _Toc12084 \h </w:instrText>
        </w:r>
        <w:r>
          <w:fldChar w:fldCharType="separate"/>
        </w:r>
        <w:r>
          <w:t>57</w:t>
        </w:r>
        <w:r>
          <w:fldChar w:fldCharType="end"/>
        </w:r>
      </w:hyperlink>
    </w:p>
    <w:p>
      <w:pPr>
        <w:pStyle w:val="TOC2"/>
        <w:tabs>
          <w:tab w:val="right" w:leader="dot" w:pos="8306"/>
        </w:tabs>
      </w:pPr>
      <w:hyperlink w:anchor="_Toc22632" w:history="1">
        <w:r>
          <w:rPr>
            <w:rFonts w:ascii="仿宋" w:eastAsia="仿宋" w:hAnsi="仿宋" w:cs="仿宋" w:hint="eastAsia"/>
            <w:lang w:eastAsia="zh-CN"/>
          </w:rPr>
          <w:t>(一)、合作伙伴选择与合作方式</w:t>
        </w:r>
        <w:r>
          <w:tab/>
        </w:r>
        <w:r>
          <w:fldChar w:fldCharType="begin"/>
        </w:r>
        <w:r>
          <w:instrText xml:space="preserve"> PAGEREF _Toc22632 \h </w:instrText>
        </w:r>
        <w:r>
          <w:fldChar w:fldCharType="separate"/>
        </w:r>
        <w:r>
          <w:t>57</w:t>
        </w:r>
        <w:r>
          <w:fldChar w:fldCharType="end"/>
        </w:r>
      </w:hyperlink>
    </w:p>
    <w:p>
      <w:pPr>
        <w:pStyle w:val="TOC2"/>
        <w:tabs>
          <w:tab w:val="right" w:leader="dot" w:pos="8306"/>
        </w:tabs>
      </w:pPr>
      <w:hyperlink w:anchor="_Toc31539" w:history="1">
        <w:r>
          <w:rPr>
            <w:rFonts w:ascii="仿宋" w:eastAsia="仿宋" w:hAnsi="仿宋" w:cs="仿宋" w:hint="eastAsia"/>
            <w:lang w:eastAsia="zh-CN"/>
          </w:rPr>
          <w:t>(二)、交流与合作平台搭建</w:t>
        </w:r>
        <w:r>
          <w:tab/>
        </w:r>
        <w:r>
          <w:fldChar w:fldCharType="begin"/>
        </w:r>
        <w:r>
          <w:instrText xml:space="preserve"> PAGEREF _Toc31539 \h </w:instrText>
        </w:r>
        <w:r>
          <w:fldChar w:fldCharType="separate"/>
        </w:r>
        <w:r>
          <w:t>58</w:t>
        </w:r>
        <w:r>
          <w:fldChar w:fldCharType="end"/>
        </w:r>
      </w:hyperlink>
    </w:p>
    <w:p>
      <w:pPr>
        <w:pStyle w:val="TOC1"/>
        <w:tabs>
          <w:tab w:val="right" w:leader="dot" w:pos="8306"/>
        </w:tabs>
      </w:pPr>
      <w:hyperlink w:anchor="_Toc1033" w:history="1">
        <w:r>
          <w:rPr>
            <w:rFonts w:ascii="仿宋" w:eastAsia="仿宋" w:hAnsi="仿宋" w:cs="仿宋" w:hint="eastAsia"/>
            <w:lang w:eastAsia="zh-CN"/>
          </w:rPr>
          <w:t>十六、项目施工方案</w:t>
        </w:r>
        <w:r>
          <w:tab/>
        </w:r>
        <w:r>
          <w:fldChar w:fldCharType="begin"/>
        </w:r>
        <w:r>
          <w:instrText xml:space="preserve"> PAGEREF _Toc1033 \h </w:instrText>
        </w:r>
        <w:r>
          <w:fldChar w:fldCharType="separate"/>
        </w:r>
        <w:r>
          <w:t>60</w:t>
        </w:r>
        <w:r>
          <w:fldChar w:fldCharType="end"/>
        </w:r>
      </w:hyperlink>
    </w:p>
    <w:p>
      <w:pPr>
        <w:pStyle w:val="TOC2"/>
        <w:tabs>
          <w:tab w:val="right" w:leader="dot" w:pos="8306"/>
        </w:tabs>
      </w:pPr>
      <w:hyperlink w:anchor="_Toc28820" w:history="1">
        <w:r>
          <w:rPr>
            <w:rFonts w:ascii="仿宋" w:eastAsia="仿宋" w:hAnsi="仿宋" w:cs="仿宋" w:hint="eastAsia"/>
            <w:lang w:eastAsia="zh-CN"/>
          </w:rPr>
          <w:t>(一)、施工组织设计</w:t>
        </w:r>
        <w:r>
          <w:tab/>
        </w:r>
        <w:r>
          <w:fldChar w:fldCharType="begin"/>
        </w:r>
        <w:r>
          <w:instrText xml:space="preserve"> PAGEREF _Toc28820 \h </w:instrText>
        </w:r>
        <w:r>
          <w:fldChar w:fldCharType="separate"/>
        </w:r>
        <w:r>
          <w:t>60</w:t>
        </w:r>
        <w:r>
          <w:fldChar w:fldCharType="end"/>
        </w:r>
      </w:hyperlink>
    </w:p>
    <w:p>
      <w:pPr>
        <w:pStyle w:val="TOC2"/>
        <w:tabs>
          <w:tab w:val="right" w:leader="dot" w:pos="8306"/>
        </w:tabs>
      </w:pPr>
      <w:hyperlink w:anchor="_Toc17857" w:history="1">
        <w:r>
          <w:rPr>
            <w:rFonts w:ascii="仿宋" w:eastAsia="仿宋" w:hAnsi="仿宋" w:cs="仿宋" w:hint="eastAsia"/>
            <w:lang w:eastAsia="zh-CN"/>
          </w:rPr>
          <w:t>(二)、施工工艺与技术路线</w:t>
        </w:r>
        <w:r>
          <w:tab/>
        </w:r>
        <w:r>
          <w:fldChar w:fldCharType="begin"/>
        </w:r>
        <w:r>
          <w:instrText xml:space="preserve"> PAGEREF _Toc17857 \h </w:instrText>
        </w:r>
        <w:r>
          <w:fldChar w:fldCharType="separate"/>
        </w:r>
        <w:r>
          <w:t>62</w:t>
        </w:r>
        <w:r>
          <w:fldChar w:fldCharType="end"/>
        </w:r>
      </w:hyperlink>
    </w:p>
    <w:p>
      <w:pPr>
        <w:pStyle w:val="TOC2"/>
        <w:tabs>
          <w:tab w:val="right" w:leader="dot" w:pos="8306"/>
        </w:tabs>
      </w:pPr>
      <w:hyperlink w:anchor="_Toc9726" w:history="1">
        <w:r>
          <w:rPr>
            <w:rFonts w:ascii="仿宋" w:eastAsia="仿宋" w:hAnsi="仿宋" w:cs="仿宋" w:hint="eastAsia"/>
            <w:lang w:eastAsia="zh-CN"/>
          </w:rPr>
          <w:t>(三)、关键节点施工计划</w:t>
        </w:r>
        <w:r>
          <w:tab/>
        </w:r>
        <w:r>
          <w:fldChar w:fldCharType="begin"/>
        </w:r>
        <w:r>
          <w:instrText xml:space="preserve"> PAGEREF _Toc9726 \h </w:instrText>
        </w:r>
        <w:r>
          <w:fldChar w:fldCharType="separate"/>
        </w:r>
        <w:r>
          <w:t>63</w:t>
        </w:r>
        <w:r>
          <w:fldChar w:fldCharType="end"/>
        </w:r>
      </w:hyperlink>
    </w:p>
    <w:p>
      <w:pPr>
        <w:pStyle w:val="TOC2"/>
        <w:tabs>
          <w:tab w:val="right" w:leader="dot" w:pos="8306"/>
        </w:tabs>
      </w:pPr>
      <w:hyperlink w:anchor="_Toc5481" w:history="1">
        <w:r>
          <w:rPr>
            <w:rFonts w:ascii="仿宋" w:eastAsia="仿宋" w:hAnsi="仿宋" w:cs="仿宋" w:hint="eastAsia"/>
            <w:lang w:eastAsia="zh-CN"/>
          </w:rPr>
          <w:t>(四)、施工现场管理</w:t>
        </w:r>
        <w:r>
          <w:tab/>
        </w:r>
        <w:r>
          <w:fldChar w:fldCharType="begin"/>
        </w:r>
        <w:r>
          <w:instrText xml:space="preserve"> PAGEREF _Toc5481 \h </w:instrText>
        </w:r>
        <w:r>
          <w:fldChar w:fldCharType="separate"/>
        </w:r>
        <w:r>
          <w:t>64</w:t>
        </w:r>
        <w:r>
          <w:fldChar w:fldCharType="end"/>
        </w:r>
      </w:hyperlink>
    </w:p>
    <w:p>
      <w:pPr>
        <w:pStyle w:val="TOC1"/>
        <w:tabs>
          <w:tab w:val="right" w:leader="dot" w:pos="8306"/>
        </w:tabs>
      </w:pPr>
      <w:hyperlink w:anchor="_Toc18548" w:history="1">
        <w:r>
          <w:rPr>
            <w:rFonts w:ascii="仿宋" w:eastAsia="仿宋" w:hAnsi="仿宋" w:cs="仿宋" w:hint="eastAsia"/>
            <w:lang w:eastAsia="zh-CN"/>
          </w:rPr>
          <w:t>十七、知识产权管理与保护</w:t>
        </w:r>
        <w:r>
          <w:tab/>
        </w:r>
        <w:r>
          <w:fldChar w:fldCharType="begin"/>
        </w:r>
        <w:r>
          <w:instrText xml:space="preserve"> PAGEREF _Toc18548 \h </w:instrText>
        </w:r>
        <w:r>
          <w:fldChar w:fldCharType="separate"/>
        </w:r>
        <w:r>
          <w:t>66</w:t>
        </w:r>
        <w:r>
          <w:fldChar w:fldCharType="end"/>
        </w:r>
      </w:hyperlink>
    </w:p>
    <w:p>
      <w:pPr>
        <w:pStyle w:val="TOC2"/>
        <w:tabs>
          <w:tab w:val="right" w:leader="dot" w:pos="8306"/>
        </w:tabs>
      </w:pPr>
      <w:hyperlink w:anchor="_Toc22105" w:history="1">
        <w:r>
          <w:rPr>
            <w:rFonts w:ascii="仿宋" w:eastAsia="仿宋" w:hAnsi="仿宋" w:cs="仿宋" w:hint="eastAsia"/>
            <w:lang w:eastAsia="zh-CN"/>
          </w:rPr>
          <w:t>(一)、知识产权管理体系建设</w:t>
        </w:r>
        <w:r>
          <w:tab/>
        </w:r>
        <w:r>
          <w:fldChar w:fldCharType="begin"/>
        </w:r>
        <w:r>
          <w:instrText xml:space="preserve"> PAGEREF _Toc22105 \h </w:instrText>
        </w:r>
        <w:r>
          <w:fldChar w:fldCharType="separate"/>
        </w:r>
        <w:r>
          <w:t>66</w:t>
        </w:r>
        <w:r>
          <w:fldChar w:fldCharType="end"/>
        </w:r>
      </w:hyperlink>
    </w:p>
    <w:p>
      <w:pPr>
        <w:pStyle w:val="TOC2"/>
        <w:tabs>
          <w:tab w:val="right" w:leader="dot" w:pos="8306"/>
        </w:tabs>
      </w:pPr>
      <w:hyperlink w:anchor="_Toc30409" w:history="1">
        <w:r>
          <w:rPr>
            <w:rFonts w:ascii="仿宋" w:eastAsia="仿宋" w:hAnsi="仿宋" w:cs="仿宋" w:hint="eastAsia"/>
            <w:lang w:eastAsia="zh-CN"/>
          </w:rPr>
          <w:t>(二)、知识产权保护措施</w:t>
        </w:r>
        <w:r>
          <w:tab/>
        </w:r>
        <w:r>
          <w:fldChar w:fldCharType="begin"/>
        </w:r>
        <w:r>
          <w:instrText xml:space="preserve"> PAGEREF _Toc30409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10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297"/>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30814"/>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工厂餐饮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工厂餐饮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厂餐饮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工厂餐饮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7257"/>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工厂餐饮项目的必要性在当前经济和社会背景下表现得尤为重要，其对市场需求的满足、技术创新的推动、社会经济发展的促进以及环境可持续性的提高，共同构成了项目建设的核心价值和必要性。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在全球经济快速发展和科技日新月异的今天，市场对创新技术和环保解决方案的需求日益增长。工厂餐饮项目恰好聚焦于这一趋势，提供涵盖人工智能、大数据分析和可持续能源等领域的高效、先进产品和服务。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工厂餐饮项目在其专注的领域内，特别是在人工智能和数据科学方面，有望推动显著的技术革新。项目的研发活动不仅有望孕育出改变行业运作方式的新技术，还可能在长远中影响整个技术生态系统。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工厂餐饮项目还致力于提升当地居民的技能和就业能力，通过与当地教育机构合作提供培训和教育机会，从而提高社区整体的生活水平和社会福祉。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工厂餐饮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31450"/>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工厂餐饮项目的建设和发展得益于一系列有利条件，这些条件涵盖了技术优势、市场潜力、政策支持、人力资源、基础设施以及投资和合作伙伴的支持，共同构成了项目成功的坚实基础。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工厂餐饮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工厂餐饮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6641"/>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3596"/>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工厂餐饮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4632"/>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28380"/>
      <w:r>
        <w:rPr>
          <w:rFonts w:ascii="仿宋" w:eastAsia="仿宋" w:hAnsi="仿宋" w:cs="仿宋" w:hint="eastAsia"/>
          <w:sz w:val="28"/>
          <w:lang w:eastAsia="zh-CN"/>
        </w:rPr>
        <w:t>三、项目监理与质量保证</w:t>
      </w:r>
      <w:bookmarkEnd w:id="9"/>
    </w:p>
    <w:p>
      <w:pPr>
        <w:pStyle w:val="Heading2"/>
        <w:rPr>
          <w:rFonts w:ascii="仿宋" w:eastAsia="仿宋" w:hAnsi="仿宋" w:cs="仿宋" w:hint="eastAsia"/>
          <w:lang w:eastAsia="zh-CN"/>
        </w:rPr>
      </w:pPr>
      <w:bookmarkStart w:id="10" w:name="_Toc15899"/>
      <w:r>
        <w:rPr>
          <w:rFonts w:ascii="仿宋" w:eastAsia="仿宋" w:hAnsi="仿宋" w:cs="仿宋" w:hint="eastAsia"/>
          <w:lang w:eastAsia="zh-CN"/>
        </w:rPr>
        <w:t>(一)、监理体系构建</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1" w:name="_Toc32504"/>
      <w:r>
        <w:rPr>
          <w:rFonts w:ascii="仿宋" w:eastAsia="仿宋" w:hAnsi="仿宋" w:cs="仿宋" w:hint="eastAsia"/>
          <w:sz w:val="28"/>
          <w:lang w:eastAsia="zh-CN"/>
        </w:rPr>
        <w:t>(二)、质量保证体系实施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2" w:name="_Toc29056"/>
      <w:r>
        <w:rPr>
          <w:rFonts w:ascii="仿宋" w:eastAsia="仿宋" w:hAnsi="仿宋" w:cs="仿宋" w:hint="eastAsia"/>
          <w:sz w:val="28"/>
          <w:lang w:eastAsia="zh-CN"/>
        </w:rPr>
        <w:t>(三)、监理与质量控制流程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3" w:name="_Toc30657"/>
      <w:r>
        <w:rPr>
          <w:rFonts w:ascii="仿宋" w:eastAsia="仿宋" w:hAnsi="仿宋" w:cs="仿宋" w:hint="eastAsia"/>
          <w:sz w:val="28"/>
          <w:lang w:eastAsia="zh-CN"/>
        </w:rPr>
        <w:t>四、资源开发及综合利用分析</w:t>
      </w:r>
      <w:bookmarkEnd w:id="13"/>
    </w:p>
    <w:p>
      <w:pPr>
        <w:pStyle w:val="Heading2"/>
        <w:rPr>
          <w:rFonts w:ascii="仿宋" w:eastAsia="仿宋" w:hAnsi="仿宋" w:cs="仿宋" w:hint="eastAsia"/>
          <w:lang w:eastAsia="zh-CN"/>
        </w:rPr>
      </w:pPr>
      <w:bookmarkStart w:id="14" w:name="_Toc5096"/>
      <w:r>
        <w:rPr>
          <w:rFonts w:ascii="仿宋" w:eastAsia="仿宋" w:hAnsi="仿宋" w:cs="仿宋" w:hint="eastAsia"/>
          <w:lang w:eastAsia="zh-CN"/>
        </w:rPr>
        <w:t>(一)、资源开发方案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一、工厂餐饮项目的技术资源开发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https://d.book118.com/855024041202011123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工厂餐饮项目可行性建设方案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工厂餐饮项目可行性建设方案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工厂餐饮项目可行性建设方案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工厂餐饮项目可行性建设方案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工厂餐饮项目可行性建设方案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工厂餐饮项目可行性建设方案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工厂餐饮项目可行性建设方案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工厂餐饮项目可行性建设方案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工厂餐饮项目可行性建设方案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工厂餐饮项目可行性建设方案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工厂餐饮项目可行性建设方案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工厂餐饮项目可行性建设方案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4E381D"/>
    <w:rsid w:val="594E38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55024041202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2024-03-07T17:20:00Z</dcterms:created>
  <dcterms:modified xsi:type="dcterms:W3CDTF">2024-03-07T17:21:50Z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1DB163C05DF44C47BED234C3CF9F54F4_11</vt:lpwstr>
  </property>
  <property fmtid="{D5CDD505-2E9C-101B-9397-08002B2CF9AE}" pid="3" name="KSOProductBuildVer">
    <vt:lpwstr>2052-12.1.0.16250</vt:lpwstr>
  </property>
</Properties>
</file>