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8" w:history="1">
        <w:r>
          <w:rPr>
            <w:rFonts w:ascii="仿宋" w:eastAsia="仿宋" w:hAnsi="仿宋" w:cs="仿宋" w:hint="eastAsia"/>
            <w:lang w:eastAsia="zh-CN"/>
          </w:rPr>
          <w:t>概论</w:t>
        </w:r>
        <w:r>
          <w:tab/>
        </w:r>
        <w:r>
          <w:fldChar w:fldCharType="begin"/>
        </w:r>
        <w:r>
          <w:instrText xml:space="preserve"> PAGEREF _Toc21088 \h </w:instrText>
        </w:r>
        <w:r>
          <w:fldChar w:fldCharType="separate"/>
        </w:r>
        <w:r>
          <w:t>3</w:t>
        </w:r>
        <w:r>
          <w:fldChar w:fldCharType="end"/>
        </w:r>
      </w:hyperlink>
    </w:p>
    <w:p>
      <w:pPr>
        <w:pStyle w:val="TOC1"/>
        <w:tabs>
          <w:tab w:val="right" w:leader="dot" w:pos="8306"/>
        </w:tabs>
      </w:pPr>
      <w:hyperlink w:anchor="_Toc24713" w:history="1">
        <w:r>
          <w:rPr>
            <w:rFonts w:ascii="仿宋" w:eastAsia="仿宋" w:hAnsi="仿宋" w:cs="仿宋" w:hint="eastAsia"/>
            <w:lang w:eastAsia="zh-CN"/>
          </w:rPr>
          <w:t>一、项目选址研究</w:t>
        </w:r>
        <w:r>
          <w:tab/>
        </w:r>
        <w:r>
          <w:fldChar w:fldCharType="begin"/>
        </w:r>
        <w:r>
          <w:instrText xml:space="preserve"> PAGEREF _Toc24713 \h </w:instrText>
        </w:r>
        <w:r>
          <w:fldChar w:fldCharType="separate"/>
        </w:r>
        <w:r>
          <w:t>3</w:t>
        </w:r>
        <w:r>
          <w:fldChar w:fldCharType="end"/>
        </w:r>
      </w:hyperlink>
    </w:p>
    <w:p>
      <w:pPr>
        <w:pStyle w:val="TOC2"/>
        <w:tabs>
          <w:tab w:val="right" w:leader="dot" w:pos="8306"/>
        </w:tabs>
      </w:pPr>
      <w:hyperlink w:anchor="_Toc4995" w:history="1">
        <w:r>
          <w:rPr>
            <w:rFonts w:ascii="仿宋" w:eastAsia="仿宋" w:hAnsi="仿宋" w:cs="仿宋" w:hint="eastAsia"/>
            <w:lang w:eastAsia="zh-CN"/>
          </w:rPr>
          <w:t>(一)、项目选址原则</w:t>
        </w:r>
        <w:r>
          <w:tab/>
        </w:r>
        <w:r>
          <w:fldChar w:fldCharType="begin"/>
        </w:r>
        <w:r>
          <w:instrText xml:space="preserve"> PAGEREF _Toc4995 \h </w:instrText>
        </w:r>
        <w:r>
          <w:fldChar w:fldCharType="separate"/>
        </w:r>
        <w:r>
          <w:t>3</w:t>
        </w:r>
        <w:r>
          <w:fldChar w:fldCharType="end"/>
        </w:r>
      </w:hyperlink>
    </w:p>
    <w:p>
      <w:pPr>
        <w:pStyle w:val="TOC2"/>
        <w:tabs>
          <w:tab w:val="right" w:leader="dot" w:pos="8306"/>
        </w:tabs>
      </w:pPr>
      <w:hyperlink w:anchor="_Toc6183" w:history="1">
        <w:r>
          <w:rPr>
            <w:rFonts w:ascii="仿宋" w:eastAsia="仿宋" w:hAnsi="仿宋" w:cs="仿宋" w:hint="eastAsia"/>
            <w:lang w:eastAsia="zh-CN"/>
          </w:rPr>
          <w:t>(二)、项目选址</w:t>
        </w:r>
        <w:r>
          <w:tab/>
        </w:r>
        <w:r>
          <w:fldChar w:fldCharType="begin"/>
        </w:r>
        <w:r>
          <w:instrText xml:space="preserve"> PAGEREF _Toc6183 \h </w:instrText>
        </w:r>
        <w:r>
          <w:fldChar w:fldCharType="separate"/>
        </w:r>
        <w:r>
          <w:t>6</w:t>
        </w:r>
        <w:r>
          <w:fldChar w:fldCharType="end"/>
        </w:r>
      </w:hyperlink>
    </w:p>
    <w:p>
      <w:pPr>
        <w:pStyle w:val="TOC2"/>
        <w:tabs>
          <w:tab w:val="right" w:leader="dot" w:pos="8306"/>
        </w:tabs>
      </w:pPr>
      <w:hyperlink w:anchor="_Toc20404" w:history="1">
        <w:r>
          <w:rPr>
            <w:rFonts w:ascii="仿宋" w:eastAsia="仿宋" w:hAnsi="仿宋" w:cs="仿宋" w:hint="eastAsia"/>
            <w:lang w:eastAsia="zh-CN"/>
          </w:rPr>
          <w:t>(三)、建设条件分析</w:t>
        </w:r>
        <w:r>
          <w:tab/>
        </w:r>
        <w:r>
          <w:fldChar w:fldCharType="begin"/>
        </w:r>
        <w:r>
          <w:instrText xml:space="preserve"> PAGEREF _Toc20404 \h </w:instrText>
        </w:r>
        <w:r>
          <w:fldChar w:fldCharType="separate"/>
        </w:r>
        <w:r>
          <w:t>8</w:t>
        </w:r>
        <w:r>
          <w:fldChar w:fldCharType="end"/>
        </w:r>
      </w:hyperlink>
    </w:p>
    <w:p>
      <w:pPr>
        <w:pStyle w:val="TOC2"/>
        <w:tabs>
          <w:tab w:val="right" w:leader="dot" w:pos="8306"/>
        </w:tabs>
      </w:pPr>
      <w:hyperlink w:anchor="_Toc15885" w:history="1">
        <w:r>
          <w:rPr>
            <w:rFonts w:ascii="仿宋" w:eastAsia="仿宋" w:hAnsi="仿宋" w:cs="仿宋" w:hint="eastAsia"/>
            <w:lang w:eastAsia="zh-CN"/>
          </w:rPr>
          <w:t>(四)、用地控制指标</w:t>
        </w:r>
        <w:r>
          <w:tab/>
        </w:r>
        <w:r>
          <w:fldChar w:fldCharType="begin"/>
        </w:r>
        <w:r>
          <w:instrText xml:space="preserve"> PAGEREF _Toc15885 \h </w:instrText>
        </w:r>
        <w:r>
          <w:fldChar w:fldCharType="separate"/>
        </w:r>
        <w:r>
          <w:t>10</w:t>
        </w:r>
        <w:r>
          <w:fldChar w:fldCharType="end"/>
        </w:r>
      </w:hyperlink>
    </w:p>
    <w:p>
      <w:pPr>
        <w:pStyle w:val="TOC2"/>
        <w:tabs>
          <w:tab w:val="right" w:leader="dot" w:pos="8306"/>
        </w:tabs>
      </w:pPr>
      <w:hyperlink w:anchor="_Toc17330" w:history="1">
        <w:r>
          <w:rPr>
            <w:rFonts w:ascii="仿宋" w:eastAsia="仿宋" w:hAnsi="仿宋" w:cs="仿宋" w:hint="eastAsia"/>
            <w:lang w:eastAsia="zh-CN"/>
          </w:rPr>
          <w:t>(五)、地总体要求</w:t>
        </w:r>
        <w:r>
          <w:tab/>
        </w:r>
        <w:r>
          <w:fldChar w:fldCharType="begin"/>
        </w:r>
        <w:r>
          <w:instrText xml:space="preserve"> PAGEREF _Toc17330 \h </w:instrText>
        </w:r>
        <w:r>
          <w:fldChar w:fldCharType="separate"/>
        </w:r>
        <w:r>
          <w:t>11</w:t>
        </w:r>
        <w:r>
          <w:fldChar w:fldCharType="end"/>
        </w:r>
      </w:hyperlink>
    </w:p>
    <w:p>
      <w:pPr>
        <w:pStyle w:val="TOC2"/>
        <w:tabs>
          <w:tab w:val="right" w:leader="dot" w:pos="8306"/>
        </w:tabs>
      </w:pPr>
      <w:hyperlink w:anchor="_Toc20902" w:history="1">
        <w:r>
          <w:rPr>
            <w:rFonts w:ascii="仿宋" w:eastAsia="仿宋" w:hAnsi="仿宋" w:cs="仿宋" w:hint="eastAsia"/>
            <w:lang w:eastAsia="zh-CN"/>
          </w:rPr>
          <w:t>(六)、节约用地措施</w:t>
        </w:r>
        <w:r>
          <w:tab/>
        </w:r>
        <w:r>
          <w:fldChar w:fldCharType="begin"/>
        </w:r>
        <w:r>
          <w:instrText xml:space="preserve"> PAGEREF _Toc20902 \h </w:instrText>
        </w:r>
        <w:r>
          <w:fldChar w:fldCharType="separate"/>
        </w:r>
        <w:r>
          <w:t>12</w:t>
        </w:r>
        <w:r>
          <w:fldChar w:fldCharType="end"/>
        </w:r>
      </w:hyperlink>
    </w:p>
    <w:p>
      <w:pPr>
        <w:pStyle w:val="TOC2"/>
        <w:tabs>
          <w:tab w:val="right" w:leader="dot" w:pos="8306"/>
        </w:tabs>
      </w:pPr>
      <w:hyperlink w:anchor="_Toc22612" w:history="1">
        <w:r>
          <w:rPr>
            <w:rFonts w:ascii="仿宋" w:eastAsia="仿宋" w:hAnsi="仿宋" w:cs="仿宋" w:hint="eastAsia"/>
            <w:lang w:eastAsia="zh-CN"/>
          </w:rPr>
          <w:t>(七)、选址综合评价</w:t>
        </w:r>
        <w:r>
          <w:tab/>
        </w:r>
        <w:r>
          <w:fldChar w:fldCharType="begin"/>
        </w:r>
        <w:r>
          <w:instrText xml:space="preserve"> PAGEREF _Toc22612 \h </w:instrText>
        </w:r>
        <w:r>
          <w:fldChar w:fldCharType="separate"/>
        </w:r>
        <w:r>
          <w:t>14</w:t>
        </w:r>
        <w:r>
          <w:fldChar w:fldCharType="end"/>
        </w:r>
      </w:hyperlink>
    </w:p>
    <w:p>
      <w:pPr>
        <w:pStyle w:val="TOC1"/>
        <w:tabs>
          <w:tab w:val="right" w:leader="dot" w:pos="8306"/>
        </w:tabs>
      </w:pPr>
      <w:hyperlink w:anchor="_Toc19225" w:history="1">
        <w:r>
          <w:rPr>
            <w:rFonts w:ascii="仿宋" w:eastAsia="仿宋" w:hAnsi="仿宋" w:cs="仿宋" w:hint="eastAsia"/>
            <w:lang w:eastAsia="zh-CN"/>
          </w:rPr>
          <w:t>二、背景、必要性分析</w:t>
        </w:r>
        <w:r>
          <w:tab/>
        </w:r>
        <w:r>
          <w:fldChar w:fldCharType="begin"/>
        </w:r>
        <w:r>
          <w:instrText xml:space="preserve"> PAGEREF _Toc19225 \h </w:instrText>
        </w:r>
        <w:r>
          <w:fldChar w:fldCharType="separate"/>
        </w:r>
        <w:r>
          <w:t>15</w:t>
        </w:r>
        <w:r>
          <w:fldChar w:fldCharType="end"/>
        </w:r>
      </w:hyperlink>
    </w:p>
    <w:p>
      <w:pPr>
        <w:pStyle w:val="TOC2"/>
        <w:tabs>
          <w:tab w:val="right" w:leader="dot" w:pos="8306"/>
        </w:tabs>
      </w:pPr>
      <w:hyperlink w:anchor="_Toc21776" w:history="1">
        <w:r>
          <w:rPr>
            <w:rFonts w:ascii="仿宋" w:eastAsia="仿宋" w:hAnsi="仿宋" w:cs="仿宋" w:hint="eastAsia"/>
            <w:lang w:eastAsia="zh-CN"/>
          </w:rPr>
          <w:t>(一)、项目建设背景</w:t>
        </w:r>
        <w:r>
          <w:tab/>
        </w:r>
        <w:r>
          <w:fldChar w:fldCharType="begin"/>
        </w:r>
        <w:r>
          <w:instrText xml:space="preserve"> PAGEREF _Toc21776 \h </w:instrText>
        </w:r>
        <w:r>
          <w:fldChar w:fldCharType="separate"/>
        </w:r>
        <w:r>
          <w:t>15</w:t>
        </w:r>
        <w:r>
          <w:fldChar w:fldCharType="end"/>
        </w:r>
      </w:hyperlink>
    </w:p>
    <w:p>
      <w:pPr>
        <w:pStyle w:val="TOC2"/>
        <w:tabs>
          <w:tab w:val="right" w:leader="dot" w:pos="8306"/>
        </w:tabs>
      </w:pPr>
      <w:hyperlink w:anchor="_Toc27720" w:history="1">
        <w:r>
          <w:rPr>
            <w:rFonts w:ascii="仿宋" w:eastAsia="仿宋" w:hAnsi="仿宋" w:cs="仿宋" w:hint="eastAsia"/>
            <w:lang w:eastAsia="zh-CN"/>
          </w:rPr>
          <w:t>(二)、必要性分析</w:t>
        </w:r>
        <w:r>
          <w:tab/>
        </w:r>
        <w:r>
          <w:fldChar w:fldCharType="begin"/>
        </w:r>
        <w:r>
          <w:instrText xml:space="preserve"> PAGEREF _Toc27720 \h </w:instrText>
        </w:r>
        <w:r>
          <w:fldChar w:fldCharType="separate"/>
        </w:r>
        <w:r>
          <w:t>16</w:t>
        </w:r>
        <w:r>
          <w:fldChar w:fldCharType="end"/>
        </w:r>
      </w:hyperlink>
    </w:p>
    <w:p>
      <w:pPr>
        <w:pStyle w:val="TOC2"/>
        <w:tabs>
          <w:tab w:val="right" w:leader="dot" w:pos="8306"/>
        </w:tabs>
      </w:pPr>
      <w:hyperlink w:anchor="_Toc13177" w:history="1">
        <w:r>
          <w:rPr>
            <w:rFonts w:ascii="仿宋" w:eastAsia="仿宋" w:hAnsi="仿宋" w:cs="仿宋" w:hint="eastAsia"/>
            <w:lang w:eastAsia="zh-CN"/>
          </w:rPr>
          <w:t>(三)、项目建设有利条件</w:t>
        </w:r>
        <w:r>
          <w:tab/>
        </w:r>
        <w:r>
          <w:fldChar w:fldCharType="begin"/>
        </w:r>
        <w:r>
          <w:instrText xml:space="preserve"> PAGEREF _Toc13177 \h </w:instrText>
        </w:r>
        <w:r>
          <w:fldChar w:fldCharType="separate"/>
        </w:r>
        <w:r>
          <w:t>17</w:t>
        </w:r>
        <w:r>
          <w:fldChar w:fldCharType="end"/>
        </w:r>
      </w:hyperlink>
    </w:p>
    <w:p>
      <w:pPr>
        <w:pStyle w:val="TOC1"/>
        <w:tabs>
          <w:tab w:val="right" w:leader="dot" w:pos="8306"/>
        </w:tabs>
      </w:pPr>
      <w:hyperlink w:anchor="_Toc29390" w:history="1">
        <w:r>
          <w:rPr>
            <w:rFonts w:ascii="仿宋" w:eastAsia="仿宋" w:hAnsi="仿宋" w:cs="仿宋" w:hint="eastAsia"/>
            <w:lang w:eastAsia="zh-CN"/>
          </w:rPr>
          <w:t>三、环境和生态影响分析</w:t>
        </w:r>
        <w:r>
          <w:tab/>
        </w:r>
        <w:r>
          <w:fldChar w:fldCharType="begin"/>
        </w:r>
        <w:r>
          <w:instrText xml:space="preserve"> PAGEREF _Toc29390 \h </w:instrText>
        </w:r>
        <w:r>
          <w:fldChar w:fldCharType="separate"/>
        </w:r>
        <w:r>
          <w:t>19</w:t>
        </w:r>
        <w:r>
          <w:fldChar w:fldCharType="end"/>
        </w:r>
      </w:hyperlink>
    </w:p>
    <w:p>
      <w:pPr>
        <w:pStyle w:val="TOC2"/>
        <w:tabs>
          <w:tab w:val="right" w:leader="dot" w:pos="8306"/>
        </w:tabs>
      </w:pPr>
      <w:hyperlink w:anchor="_Toc967" w:history="1">
        <w:r>
          <w:rPr>
            <w:rFonts w:ascii="仿宋" w:eastAsia="仿宋" w:hAnsi="仿宋" w:cs="仿宋" w:hint="eastAsia"/>
            <w:lang w:eastAsia="zh-CN"/>
          </w:rPr>
          <w:t>(一)、环境和生态现状</w:t>
        </w:r>
        <w:r>
          <w:tab/>
        </w:r>
        <w:r>
          <w:fldChar w:fldCharType="begin"/>
        </w:r>
        <w:r>
          <w:instrText xml:space="preserve"> PAGEREF _Toc967 \h </w:instrText>
        </w:r>
        <w:r>
          <w:fldChar w:fldCharType="separate"/>
        </w:r>
        <w:r>
          <w:t>19</w:t>
        </w:r>
        <w:r>
          <w:fldChar w:fldCharType="end"/>
        </w:r>
      </w:hyperlink>
    </w:p>
    <w:p>
      <w:pPr>
        <w:pStyle w:val="TOC2"/>
        <w:tabs>
          <w:tab w:val="right" w:leader="dot" w:pos="8306"/>
        </w:tabs>
      </w:pPr>
      <w:hyperlink w:anchor="_Toc31455" w:history="1">
        <w:r>
          <w:rPr>
            <w:rFonts w:ascii="仿宋" w:eastAsia="仿宋" w:hAnsi="仿宋" w:cs="仿宋" w:hint="eastAsia"/>
            <w:lang w:eastAsia="zh-CN"/>
          </w:rPr>
          <w:t>(二)、生态环境影响分析</w:t>
        </w:r>
        <w:r>
          <w:tab/>
        </w:r>
        <w:r>
          <w:fldChar w:fldCharType="begin"/>
        </w:r>
        <w:r>
          <w:instrText xml:space="preserve"> PAGEREF _Toc31455 \h </w:instrText>
        </w:r>
        <w:r>
          <w:fldChar w:fldCharType="separate"/>
        </w:r>
        <w:r>
          <w:t>20</w:t>
        </w:r>
        <w:r>
          <w:fldChar w:fldCharType="end"/>
        </w:r>
      </w:hyperlink>
    </w:p>
    <w:p>
      <w:pPr>
        <w:pStyle w:val="TOC2"/>
        <w:tabs>
          <w:tab w:val="right" w:leader="dot" w:pos="8306"/>
        </w:tabs>
      </w:pPr>
      <w:hyperlink w:anchor="_Toc4793" w:history="1">
        <w:r>
          <w:rPr>
            <w:rFonts w:ascii="仿宋" w:eastAsia="仿宋" w:hAnsi="仿宋" w:cs="仿宋" w:hint="eastAsia"/>
            <w:lang w:eastAsia="zh-CN"/>
          </w:rPr>
          <w:t>(三)、生态环境保护措施</w:t>
        </w:r>
        <w:r>
          <w:tab/>
        </w:r>
        <w:r>
          <w:fldChar w:fldCharType="begin"/>
        </w:r>
        <w:r>
          <w:instrText xml:space="preserve"> PAGEREF _Toc4793 \h </w:instrText>
        </w:r>
        <w:r>
          <w:fldChar w:fldCharType="separate"/>
        </w:r>
        <w:r>
          <w:t>21</w:t>
        </w:r>
        <w:r>
          <w:fldChar w:fldCharType="end"/>
        </w:r>
      </w:hyperlink>
    </w:p>
    <w:p>
      <w:pPr>
        <w:pStyle w:val="TOC2"/>
        <w:tabs>
          <w:tab w:val="right" w:leader="dot" w:pos="8306"/>
        </w:tabs>
      </w:pPr>
      <w:hyperlink w:anchor="_Toc8761" w:history="1">
        <w:r>
          <w:rPr>
            <w:rFonts w:ascii="仿宋" w:eastAsia="仿宋" w:hAnsi="仿宋" w:cs="仿宋" w:hint="eastAsia"/>
            <w:lang w:eastAsia="zh-CN"/>
          </w:rPr>
          <w:t>(四)、地质灾害影响分析</w:t>
        </w:r>
        <w:r>
          <w:tab/>
        </w:r>
        <w:r>
          <w:fldChar w:fldCharType="begin"/>
        </w:r>
        <w:r>
          <w:instrText xml:space="preserve"> PAGEREF _Toc8761 \h </w:instrText>
        </w:r>
        <w:r>
          <w:fldChar w:fldCharType="separate"/>
        </w:r>
        <w:r>
          <w:t>23</w:t>
        </w:r>
        <w:r>
          <w:fldChar w:fldCharType="end"/>
        </w:r>
      </w:hyperlink>
    </w:p>
    <w:p>
      <w:pPr>
        <w:pStyle w:val="TOC2"/>
        <w:tabs>
          <w:tab w:val="right" w:leader="dot" w:pos="8306"/>
        </w:tabs>
      </w:pPr>
      <w:hyperlink w:anchor="_Toc17216" w:history="1">
        <w:r>
          <w:rPr>
            <w:rFonts w:ascii="仿宋" w:eastAsia="仿宋" w:hAnsi="仿宋" w:cs="仿宋" w:hint="eastAsia"/>
            <w:lang w:eastAsia="zh-CN"/>
          </w:rPr>
          <w:t>(五)、特殊环境影响</w:t>
        </w:r>
        <w:r>
          <w:tab/>
        </w:r>
        <w:r>
          <w:fldChar w:fldCharType="begin"/>
        </w:r>
        <w:r>
          <w:instrText xml:space="preserve"> PAGEREF _Toc17216 \h </w:instrText>
        </w:r>
        <w:r>
          <w:fldChar w:fldCharType="separate"/>
        </w:r>
        <w:r>
          <w:t>25</w:t>
        </w:r>
        <w:r>
          <w:fldChar w:fldCharType="end"/>
        </w:r>
      </w:hyperlink>
    </w:p>
    <w:p>
      <w:pPr>
        <w:pStyle w:val="TOC1"/>
        <w:tabs>
          <w:tab w:val="right" w:leader="dot" w:pos="8306"/>
        </w:tabs>
      </w:pPr>
      <w:hyperlink w:anchor="_Toc13189" w:history="1">
        <w:r>
          <w:rPr>
            <w:rFonts w:ascii="仿宋" w:eastAsia="仿宋" w:hAnsi="仿宋" w:cs="仿宋" w:hint="eastAsia"/>
            <w:lang w:eastAsia="zh-CN"/>
          </w:rPr>
          <w:t>四、发展规划、产业政策和行业准入分析</w:t>
        </w:r>
        <w:r>
          <w:tab/>
        </w:r>
        <w:r>
          <w:fldChar w:fldCharType="begin"/>
        </w:r>
        <w:r>
          <w:instrText xml:space="preserve"> PAGEREF _Toc13189 \h </w:instrText>
        </w:r>
        <w:r>
          <w:fldChar w:fldCharType="separate"/>
        </w:r>
        <w:r>
          <w:t>26</w:t>
        </w:r>
        <w:r>
          <w:fldChar w:fldCharType="end"/>
        </w:r>
      </w:hyperlink>
    </w:p>
    <w:p>
      <w:pPr>
        <w:pStyle w:val="TOC2"/>
        <w:tabs>
          <w:tab w:val="right" w:leader="dot" w:pos="8306"/>
        </w:tabs>
      </w:pPr>
      <w:hyperlink w:anchor="_Toc25307" w:history="1">
        <w:r>
          <w:rPr>
            <w:rFonts w:ascii="仿宋" w:eastAsia="仿宋" w:hAnsi="仿宋" w:cs="仿宋" w:hint="eastAsia"/>
            <w:lang w:eastAsia="zh-CN"/>
          </w:rPr>
          <w:t>(一)、发展规划分析</w:t>
        </w:r>
        <w:r>
          <w:tab/>
        </w:r>
        <w:r>
          <w:fldChar w:fldCharType="begin"/>
        </w:r>
        <w:r>
          <w:instrText xml:space="preserve"> PAGEREF _Toc25307 \h </w:instrText>
        </w:r>
        <w:r>
          <w:fldChar w:fldCharType="separate"/>
        </w:r>
        <w:r>
          <w:t>26</w:t>
        </w:r>
        <w:r>
          <w:fldChar w:fldCharType="end"/>
        </w:r>
      </w:hyperlink>
    </w:p>
    <w:p>
      <w:pPr>
        <w:pStyle w:val="TOC2"/>
        <w:tabs>
          <w:tab w:val="right" w:leader="dot" w:pos="8306"/>
        </w:tabs>
      </w:pPr>
      <w:hyperlink w:anchor="_Toc9688" w:history="1">
        <w:r>
          <w:rPr>
            <w:rFonts w:ascii="仿宋" w:eastAsia="仿宋" w:hAnsi="仿宋" w:cs="仿宋" w:hint="eastAsia"/>
            <w:lang w:eastAsia="zh-CN"/>
          </w:rPr>
          <w:t>(二)、产业政策分析</w:t>
        </w:r>
        <w:r>
          <w:tab/>
        </w:r>
        <w:r>
          <w:fldChar w:fldCharType="begin"/>
        </w:r>
        <w:r>
          <w:instrText xml:space="preserve"> PAGEREF _Toc9688 \h </w:instrText>
        </w:r>
        <w:r>
          <w:fldChar w:fldCharType="separate"/>
        </w:r>
        <w:r>
          <w:t>27</w:t>
        </w:r>
        <w:r>
          <w:fldChar w:fldCharType="end"/>
        </w:r>
      </w:hyperlink>
    </w:p>
    <w:p>
      <w:pPr>
        <w:pStyle w:val="TOC2"/>
        <w:tabs>
          <w:tab w:val="right" w:leader="dot" w:pos="8306"/>
        </w:tabs>
      </w:pPr>
      <w:hyperlink w:anchor="_Toc13715" w:history="1">
        <w:r>
          <w:rPr>
            <w:rFonts w:ascii="仿宋" w:eastAsia="仿宋" w:hAnsi="仿宋" w:cs="仿宋" w:hint="eastAsia"/>
            <w:lang w:eastAsia="zh-CN"/>
          </w:rPr>
          <w:t>(三)、行业准入分析</w:t>
        </w:r>
        <w:r>
          <w:tab/>
        </w:r>
        <w:r>
          <w:fldChar w:fldCharType="begin"/>
        </w:r>
        <w:r>
          <w:instrText xml:space="preserve"> PAGEREF _Toc13715 \h </w:instrText>
        </w:r>
        <w:r>
          <w:fldChar w:fldCharType="separate"/>
        </w:r>
        <w:r>
          <w:t>29</w:t>
        </w:r>
        <w:r>
          <w:fldChar w:fldCharType="end"/>
        </w:r>
      </w:hyperlink>
    </w:p>
    <w:p>
      <w:pPr>
        <w:pStyle w:val="TOC1"/>
        <w:tabs>
          <w:tab w:val="right" w:leader="dot" w:pos="8306"/>
        </w:tabs>
      </w:pPr>
      <w:hyperlink w:anchor="_Toc22843" w:history="1">
        <w:r>
          <w:rPr>
            <w:rFonts w:ascii="仿宋" w:eastAsia="仿宋" w:hAnsi="仿宋" w:cs="仿宋" w:hint="eastAsia"/>
            <w:lang w:eastAsia="zh-CN"/>
          </w:rPr>
          <w:t>五、财务管理与成本控制</w:t>
        </w:r>
        <w:r>
          <w:tab/>
        </w:r>
        <w:r>
          <w:fldChar w:fldCharType="begin"/>
        </w:r>
        <w:r>
          <w:instrText xml:space="preserve"> PAGEREF _Toc22843 \h </w:instrText>
        </w:r>
        <w:r>
          <w:fldChar w:fldCharType="separate"/>
        </w:r>
        <w:r>
          <w:t>30</w:t>
        </w:r>
        <w:r>
          <w:fldChar w:fldCharType="end"/>
        </w:r>
      </w:hyperlink>
    </w:p>
    <w:p>
      <w:pPr>
        <w:pStyle w:val="TOC2"/>
        <w:tabs>
          <w:tab w:val="right" w:leader="dot" w:pos="8306"/>
        </w:tabs>
      </w:pPr>
      <w:hyperlink w:anchor="_Toc7914" w:history="1">
        <w:r>
          <w:rPr>
            <w:rFonts w:ascii="仿宋" w:eastAsia="仿宋" w:hAnsi="仿宋" w:cs="仿宋" w:hint="eastAsia"/>
            <w:lang w:eastAsia="zh-CN"/>
          </w:rPr>
          <w:t>(一)、财务管理体系建设</w:t>
        </w:r>
        <w:r>
          <w:tab/>
        </w:r>
        <w:r>
          <w:fldChar w:fldCharType="begin"/>
        </w:r>
        <w:r>
          <w:instrText xml:space="preserve"> PAGEREF _Toc7914 \h </w:instrText>
        </w:r>
        <w:r>
          <w:fldChar w:fldCharType="separate"/>
        </w:r>
        <w:r>
          <w:t>30</w:t>
        </w:r>
        <w:r>
          <w:fldChar w:fldCharType="end"/>
        </w:r>
      </w:hyperlink>
    </w:p>
    <w:p>
      <w:pPr>
        <w:pStyle w:val="TOC2"/>
        <w:tabs>
          <w:tab w:val="right" w:leader="dot" w:pos="8306"/>
        </w:tabs>
      </w:pPr>
      <w:hyperlink w:anchor="_Toc90" w:history="1">
        <w:r>
          <w:rPr>
            <w:rFonts w:ascii="仿宋" w:eastAsia="仿宋" w:hAnsi="仿宋" w:cs="仿宋" w:hint="eastAsia"/>
            <w:lang w:eastAsia="zh-CN"/>
          </w:rPr>
          <w:t>(二)、成本控制措施</w:t>
        </w:r>
        <w:r>
          <w:tab/>
        </w:r>
        <w:r>
          <w:fldChar w:fldCharType="begin"/>
        </w:r>
        <w:r>
          <w:instrText xml:space="preserve"> PAGEREF _Toc90 \h </w:instrText>
        </w:r>
        <w:r>
          <w:fldChar w:fldCharType="separate"/>
        </w:r>
        <w:r>
          <w:t>31</w:t>
        </w:r>
        <w:r>
          <w:fldChar w:fldCharType="end"/>
        </w:r>
      </w:hyperlink>
    </w:p>
    <w:p>
      <w:pPr>
        <w:pStyle w:val="TOC1"/>
        <w:tabs>
          <w:tab w:val="right" w:leader="dot" w:pos="8306"/>
        </w:tabs>
      </w:pPr>
      <w:hyperlink w:anchor="_Toc14146" w:history="1">
        <w:r>
          <w:rPr>
            <w:rFonts w:ascii="仿宋" w:eastAsia="仿宋" w:hAnsi="仿宋" w:cs="仿宋" w:hint="eastAsia"/>
            <w:lang w:eastAsia="zh-CN"/>
          </w:rPr>
          <w:t>六、资源开发及综合利用分析</w:t>
        </w:r>
        <w:r>
          <w:tab/>
        </w:r>
        <w:r>
          <w:fldChar w:fldCharType="begin"/>
        </w:r>
        <w:r>
          <w:instrText xml:space="preserve"> PAGEREF _Toc14146 \h </w:instrText>
        </w:r>
        <w:r>
          <w:fldChar w:fldCharType="separate"/>
        </w:r>
        <w:r>
          <w:t>33</w:t>
        </w:r>
        <w:r>
          <w:fldChar w:fldCharType="end"/>
        </w:r>
      </w:hyperlink>
    </w:p>
    <w:p>
      <w:pPr>
        <w:pStyle w:val="TOC2"/>
        <w:tabs>
          <w:tab w:val="right" w:leader="dot" w:pos="8306"/>
        </w:tabs>
      </w:pPr>
      <w:hyperlink w:anchor="_Toc26832" w:history="1">
        <w:r>
          <w:rPr>
            <w:rFonts w:ascii="仿宋" w:eastAsia="仿宋" w:hAnsi="仿宋" w:cs="仿宋" w:hint="eastAsia"/>
            <w:lang w:eastAsia="zh-CN"/>
          </w:rPr>
          <w:t>(一)、资源开发方案</w:t>
        </w:r>
        <w:r>
          <w:tab/>
        </w:r>
        <w:r>
          <w:fldChar w:fldCharType="begin"/>
        </w:r>
        <w:r>
          <w:instrText xml:space="preserve"> PAGEREF _Toc26832 \h </w:instrText>
        </w:r>
        <w:r>
          <w:fldChar w:fldCharType="separate"/>
        </w:r>
        <w:r>
          <w:t>33</w:t>
        </w:r>
        <w:r>
          <w:fldChar w:fldCharType="end"/>
        </w:r>
      </w:hyperlink>
    </w:p>
    <w:p>
      <w:pPr>
        <w:pStyle w:val="TOC2"/>
        <w:tabs>
          <w:tab w:val="right" w:leader="dot" w:pos="8306"/>
        </w:tabs>
      </w:pPr>
      <w:hyperlink w:anchor="_Toc22920" w:history="1">
        <w:r>
          <w:rPr>
            <w:rFonts w:ascii="仿宋" w:eastAsia="仿宋" w:hAnsi="仿宋" w:cs="仿宋" w:hint="eastAsia"/>
            <w:lang w:eastAsia="zh-CN"/>
          </w:rPr>
          <w:t>(二)、资源利用方案</w:t>
        </w:r>
        <w:r>
          <w:tab/>
        </w:r>
        <w:r>
          <w:fldChar w:fldCharType="begin"/>
        </w:r>
        <w:r>
          <w:instrText xml:space="preserve"> PAGEREF _Toc22920 \h </w:instrText>
        </w:r>
        <w:r>
          <w:fldChar w:fldCharType="separate"/>
        </w:r>
        <w:r>
          <w:t>34</w:t>
        </w:r>
        <w:r>
          <w:fldChar w:fldCharType="end"/>
        </w:r>
      </w:hyperlink>
    </w:p>
    <w:p>
      <w:pPr>
        <w:pStyle w:val="TOC2"/>
        <w:tabs>
          <w:tab w:val="right" w:leader="dot" w:pos="8306"/>
        </w:tabs>
      </w:pPr>
      <w:hyperlink w:anchor="_Toc7847" w:history="1">
        <w:r>
          <w:rPr>
            <w:rFonts w:ascii="仿宋" w:eastAsia="仿宋" w:hAnsi="仿宋" w:cs="仿宋" w:hint="eastAsia"/>
            <w:lang w:eastAsia="zh-CN"/>
          </w:rPr>
          <w:t>(三)、资源节约措施</w:t>
        </w:r>
        <w:r>
          <w:tab/>
        </w:r>
        <w:r>
          <w:fldChar w:fldCharType="begin"/>
        </w:r>
        <w:r>
          <w:instrText xml:space="preserve"> PAGEREF _Toc7847 \h </w:instrText>
        </w:r>
        <w:r>
          <w:fldChar w:fldCharType="separate"/>
        </w:r>
        <w:r>
          <w:t>35</w:t>
        </w:r>
        <w:r>
          <w:fldChar w:fldCharType="end"/>
        </w:r>
      </w:hyperlink>
    </w:p>
    <w:p>
      <w:pPr>
        <w:pStyle w:val="TOC1"/>
        <w:tabs>
          <w:tab w:val="right" w:leader="dot" w:pos="8306"/>
        </w:tabs>
      </w:pPr>
      <w:hyperlink w:anchor="_Toc21286" w:history="1">
        <w:r>
          <w:rPr>
            <w:rFonts w:ascii="仿宋" w:eastAsia="仿宋" w:hAnsi="仿宋" w:cs="仿宋" w:hint="eastAsia"/>
            <w:lang w:eastAsia="zh-CN"/>
          </w:rPr>
          <w:t>七、项目实施与管理方案</w:t>
        </w:r>
        <w:r>
          <w:tab/>
        </w:r>
        <w:r>
          <w:fldChar w:fldCharType="begin"/>
        </w:r>
        <w:r>
          <w:instrText xml:space="preserve"> PAGEREF _Toc21286 \h </w:instrText>
        </w:r>
        <w:r>
          <w:fldChar w:fldCharType="separate"/>
        </w:r>
        <w:r>
          <w:t>36</w:t>
        </w:r>
        <w:r>
          <w:fldChar w:fldCharType="end"/>
        </w:r>
      </w:hyperlink>
    </w:p>
    <w:p>
      <w:pPr>
        <w:pStyle w:val="TOC2"/>
        <w:tabs>
          <w:tab w:val="right" w:leader="dot" w:pos="8306"/>
        </w:tabs>
      </w:pPr>
      <w:hyperlink w:anchor="_Toc3333" w:history="1">
        <w:r>
          <w:rPr>
            <w:rFonts w:ascii="仿宋" w:eastAsia="仿宋" w:hAnsi="仿宋" w:cs="仿宋" w:hint="eastAsia"/>
            <w:lang w:eastAsia="zh-CN"/>
          </w:rPr>
          <w:t>(一)、项目实施计划</w:t>
        </w:r>
        <w:r>
          <w:tab/>
        </w:r>
        <w:r>
          <w:fldChar w:fldCharType="begin"/>
        </w:r>
        <w:r>
          <w:instrText xml:space="preserve"> PAGEREF _Toc3333 \h </w:instrText>
        </w:r>
        <w:r>
          <w:fldChar w:fldCharType="separate"/>
        </w:r>
        <w:r>
          <w:t>36</w:t>
        </w:r>
        <w:r>
          <w:fldChar w:fldCharType="end"/>
        </w:r>
      </w:hyperlink>
    </w:p>
    <w:p>
      <w:pPr>
        <w:pStyle w:val="TOC2"/>
        <w:tabs>
          <w:tab w:val="right" w:leader="dot" w:pos="8306"/>
        </w:tabs>
      </w:pPr>
      <w:hyperlink w:anchor="_Toc28805" w:history="1">
        <w:r>
          <w:rPr>
            <w:rFonts w:ascii="仿宋" w:eastAsia="仿宋" w:hAnsi="仿宋" w:cs="仿宋" w:hint="eastAsia"/>
            <w:lang w:eastAsia="zh-CN"/>
          </w:rPr>
          <w:t>(二)、项目组织机构与职责</w:t>
        </w:r>
        <w:r>
          <w:tab/>
        </w:r>
        <w:r>
          <w:fldChar w:fldCharType="begin"/>
        </w:r>
        <w:r>
          <w:instrText xml:space="preserve"> PAGEREF _Toc28805 \h </w:instrText>
        </w:r>
        <w:r>
          <w:fldChar w:fldCharType="separate"/>
        </w:r>
        <w:r>
          <w:t>37</w:t>
        </w:r>
        <w:r>
          <w:fldChar w:fldCharType="end"/>
        </w:r>
      </w:hyperlink>
    </w:p>
    <w:p>
      <w:pPr>
        <w:pStyle w:val="TOC2"/>
        <w:tabs>
          <w:tab w:val="right" w:leader="dot" w:pos="8306"/>
        </w:tabs>
      </w:pPr>
      <w:hyperlink w:anchor="_Toc3360" w:history="1">
        <w:r>
          <w:rPr>
            <w:rFonts w:ascii="仿宋" w:eastAsia="仿宋" w:hAnsi="仿宋" w:cs="仿宋" w:hint="eastAsia"/>
            <w:lang w:eastAsia="zh-CN"/>
          </w:rPr>
          <w:t>(三)、项目管理与监控体系</w:t>
        </w:r>
        <w:r>
          <w:tab/>
        </w:r>
        <w:r>
          <w:fldChar w:fldCharType="begin"/>
        </w:r>
        <w:r>
          <w:instrText xml:space="preserve"> PAGEREF _Toc3360 \h </w:instrText>
        </w:r>
        <w:r>
          <w:fldChar w:fldCharType="separate"/>
        </w:r>
        <w:r>
          <w:t>40</w:t>
        </w:r>
        <w:r>
          <w:fldChar w:fldCharType="end"/>
        </w:r>
      </w:hyperlink>
    </w:p>
    <w:p>
      <w:pPr>
        <w:pStyle w:val="TOC1"/>
        <w:tabs>
          <w:tab w:val="right" w:leader="dot" w:pos="8306"/>
        </w:tabs>
      </w:pPr>
      <w:hyperlink w:anchor="_Toc12969" w:history="1">
        <w:r>
          <w:rPr>
            <w:rFonts w:ascii="仿宋" w:eastAsia="仿宋" w:hAnsi="仿宋" w:cs="仿宋" w:hint="eastAsia"/>
            <w:lang w:eastAsia="zh-CN"/>
          </w:rPr>
          <w:t>八、技术创新与产业升级</w:t>
        </w:r>
        <w:r>
          <w:tab/>
        </w:r>
        <w:r>
          <w:fldChar w:fldCharType="begin"/>
        </w:r>
        <w:r>
          <w:instrText xml:space="preserve"> PAGEREF _Toc12969 \h </w:instrText>
        </w:r>
        <w:r>
          <w:fldChar w:fldCharType="separate"/>
        </w:r>
        <w:r>
          <w:t>42</w:t>
        </w:r>
        <w:r>
          <w:fldChar w:fldCharType="end"/>
        </w:r>
      </w:hyperlink>
    </w:p>
    <w:p>
      <w:pPr>
        <w:pStyle w:val="TOC2"/>
        <w:tabs>
          <w:tab w:val="right" w:leader="dot" w:pos="8306"/>
        </w:tabs>
      </w:pPr>
      <w:hyperlink w:anchor="_Toc7662" w:history="1">
        <w:r>
          <w:rPr>
            <w:rFonts w:ascii="仿宋" w:eastAsia="仿宋" w:hAnsi="仿宋" w:cs="仿宋" w:hint="eastAsia"/>
            <w:lang w:eastAsia="zh-CN"/>
          </w:rPr>
          <w:t>(一)、技术创新方向与目标</w:t>
        </w:r>
        <w:r>
          <w:tab/>
        </w:r>
        <w:r>
          <w:fldChar w:fldCharType="begin"/>
        </w:r>
        <w:r>
          <w:instrText xml:space="preserve"> PAGEREF _Toc7662 \h </w:instrText>
        </w:r>
        <w:r>
          <w:fldChar w:fldCharType="separate"/>
        </w:r>
        <w:r>
          <w:t>42</w:t>
        </w:r>
        <w:r>
          <w:fldChar w:fldCharType="end"/>
        </w:r>
      </w:hyperlink>
    </w:p>
    <w:p>
      <w:pPr>
        <w:pStyle w:val="TOC2"/>
        <w:tabs>
          <w:tab w:val="right" w:leader="dot" w:pos="8306"/>
        </w:tabs>
      </w:pPr>
      <w:hyperlink w:anchor="_Toc7856" w:history="1">
        <w:r>
          <w:rPr>
            <w:rFonts w:ascii="仿宋" w:eastAsia="仿宋" w:hAnsi="仿宋" w:cs="仿宋" w:hint="eastAsia"/>
            <w:lang w:eastAsia="zh-CN"/>
          </w:rPr>
          <w:t>(二)、产业升级路径与措施</w:t>
        </w:r>
        <w:r>
          <w:tab/>
        </w:r>
        <w:r>
          <w:fldChar w:fldCharType="begin"/>
        </w:r>
        <w:r>
          <w:instrText xml:space="preserve"> PAGEREF _Toc7856 \h </w:instrText>
        </w:r>
        <w:r>
          <w:fldChar w:fldCharType="separate"/>
        </w:r>
        <w:r>
          <w:t>43</w:t>
        </w:r>
        <w:r>
          <w:fldChar w:fldCharType="end"/>
        </w:r>
      </w:hyperlink>
    </w:p>
    <w:p>
      <w:pPr>
        <w:pStyle w:val="TOC1"/>
        <w:tabs>
          <w:tab w:val="right" w:leader="dot" w:pos="8306"/>
        </w:tabs>
      </w:pPr>
      <w:hyperlink w:anchor="_Toc4648" w:history="1">
        <w:r>
          <w:rPr>
            <w:rFonts w:ascii="仿宋" w:eastAsia="仿宋" w:hAnsi="仿宋" w:cs="仿宋" w:hint="eastAsia"/>
            <w:lang w:eastAsia="zh-CN"/>
          </w:rPr>
          <w:t>九、项目质量与标准</w:t>
        </w:r>
        <w:r>
          <w:tab/>
        </w:r>
        <w:r>
          <w:fldChar w:fldCharType="begin"/>
        </w:r>
        <w:r>
          <w:instrText xml:space="preserve"> PAGEREF _Toc4648 \h </w:instrText>
        </w:r>
        <w:r>
          <w:fldChar w:fldCharType="separate"/>
        </w:r>
        <w:r>
          <w:t>44</w:t>
        </w:r>
        <w:r>
          <w:fldChar w:fldCharType="end"/>
        </w:r>
      </w:hyperlink>
    </w:p>
    <w:p>
      <w:pPr>
        <w:pStyle w:val="TOC2"/>
        <w:tabs>
          <w:tab w:val="right" w:leader="dot" w:pos="8306"/>
        </w:tabs>
      </w:pPr>
      <w:hyperlink w:anchor="_Toc24118" w:history="1">
        <w:r>
          <w:rPr>
            <w:rFonts w:ascii="仿宋" w:eastAsia="仿宋" w:hAnsi="仿宋" w:cs="仿宋" w:hint="eastAsia"/>
            <w:lang w:eastAsia="zh-CN"/>
          </w:rPr>
          <w:t>(一)、质量保障体系</w:t>
        </w:r>
        <w:r>
          <w:tab/>
        </w:r>
        <w:r>
          <w:fldChar w:fldCharType="begin"/>
        </w:r>
        <w:r>
          <w:instrText xml:space="preserve"> PAGEREF _Toc24118 \h </w:instrText>
        </w:r>
        <w:r>
          <w:fldChar w:fldCharType="separate"/>
        </w:r>
        <w:r>
          <w:t>44</w:t>
        </w:r>
        <w:r>
          <w:fldChar w:fldCharType="end"/>
        </w:r>
      </w:hyperlink>
    </w:p>
    <w:p>
      <w:pPr>
        <w:pStyle w:val="TOC2"/>
        <w:tabs>
          <w:tab w:val="right" w:leader="dot" w:pos="8306"/>
        </w:tabs>
      </w:pPr>
      <w:hyperlink w:anchor="_Toc12187" w:history="1">
        <w:r>
          <w:rPr>
            <w:rFonts w:ascii="仿宋" w:eastAsia="仿宋" w:hAnsi="仿宋" w:cs="仿宋" w:hint="eastAsia"/>
            <w:lang w:eastAsia="zh-CN"/>
          </w:rPr>
          <w:t>(二)、标准化作业流程</w:t>
        </w:r>
        <w:r>
          <w:tab/>
        </w:r>
        <w:r>
          <w:fldChar w:fldCharType="begin"/>
        </w:r>
        <w:r>
          <w:instrText xml:space="preserve"> PAGEREF _Toc12187 \h </w:instrText>
        </w:r>
        <w:r>
          <w:fldChar w:fldCharType="separate"/>
        </w:r>
        <w:r>
          <w:t>46</w:t>
        </w:r>
        <w:r>
          <w:fldChar w:fldCharType="end"/>
        </w:r>
      </w:hyperlink>
    </w:p>
    <w:p>
      <w:pPr>
        <w:pStyle w:val="TOC2"/>
        <w:tabs>
          <w:tab w:val="right" w:leader="dot" w:pos="8306"/>
        </w:tabs>
      </w:pPr>
      <w:hyperlink w:anchor="_Toc24557" w:history="1">
        <w:r>
          <w:rPr>
            <w:rFonts w:ascii="仿宋" w:eastAsia="仿宋" w:hAnsi="仿宋" w:cs="仿宋" w:hint="eastAsia"/>
            <w:lang w:eastAsia="zh-CN"/>
          </w:rPr>
          <w:t>(三)、质量监控与评估</w:t>
        </w:r>
        <w:r>
          <w:tab/>
        </w:r>
        <w:r>
          <w:fldChar w:fldCharType="begin"/>
        </w:r>
        <w:r>
          <w:instrText xml:space="preserve"> PAGEREF _Toc24557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3" w:history="1">
        <w:r>
          <w:rPr>
            <w:rFonts w:ascii="仿宋" w:eastAsia="仿宋" w:hAnsi="仿宋" w:cs="仿宋" w:hint="eastAsia"/>
            <w:lang w:eastAsia="zh-CN"/>
          </w:rPr>
          <w:t>(四)、质量改进计划</w:t>
        </w:r>
        <w:r>
          <w:tab/>
        </w:r>
        <w:r>
          <w:fldChar w:fldCharType="begin"/>
        </w:r>
        <w:r>
          <w:instrText xml:space="preserve"> PAGEREF _Toc20963 \h </w:instrText>
        </w:r>
        <w:r>
          <w:fldChar w:fldCharType="separate"/>
        </w:r>
        <w:r>
          <w:t>48</w:t>
        </w:r>
        <w:r>
          <w:fldChar w:fldCharType="end"/>
        </w:r>
      </w:hyperlink>
    </w:p>
    <w:p>
      <w:pPr>
        <w:pStyle w:val="TOC1"/>
        <w:tabs>
          <w:tab w:val="right" w:leader="dot" w:pos="8306"/>
        </w:tabs>
      </w:pPr>
      <w:hyperlink w:anchor="_Toc25070" w:history="1">
        <w:r>
          <w:rPr>
            <w:rFonts w:ascii="仿宋" w:eastAsia="仿宋" w:hAnsi="仿宋" w:cs="仿宋" w:hint="eastAsia"/>
            <w:lang w:eastAsia="zh-CN"/>
          </w:rPr>
          <w:t>十、土地利用与规划方案</w:t>
        </w:r>
        <w:r>
          <w:tab/>
        </w:r>
        <w:r>
          <w:fldChar w:fldCharType="begin"/>
        </w:r>
        <w:r>
          <w:instrText xml:space="preserve"> PAGEREF _Toc25070 \h </w:instrText>
        </w:r>
        <w:r>
          <w:fldChar w:fldCharType="separate"/>
        </w:r>
        <w:r>
          <w:t>50</w:t>
        </w:r>
        <w:r>
          <w:fldChar w:fldCharType="end"/>
        </w:r>
      </w:hyperlink>
    </w:p>
    <w:p>
      <w:pPr>
        <w:pStyle w:val="TOC2"/>
        <w:tabs>
          <w:tab w:val="right" w:leader="dot" w:pos="8306"/>
        </w:tabs>
      </w:pPr>
      <w:hyperlink w:anchor="_Toc29688" w:history="1">
        <w:r>
          <w:rPr>
            <w:rFonts w:ascii="仿宋" w:eastAsia="仿宋" w:hAnsi="仿宋" w:cs="仿宋" w:hint="eastAsia"/>
            <w:lang w:eastAsia="zh-CN"/>
          </w:rPr>
          <w:t>(一)、项目用地情况分析</w:t>
        </w:r>
        <w:r>
          <w:tab/>
        </w:r>
        <w:r>
          <w:fldChar w:fldCharType="begin"/>
        </w:r>
        <w:r>
          <w:instrText xml:space="preserve"> PAGEREF _Toc29688 \h </w:instrText>
        </w:r>
        <w:r>
          <w:fldChar w:fldCharType="separate"/>
        </w:r>
        <w:r>
          <w:t>50</w:t>
        </w:r>
        <w:r>
          <w:fldChar w:fldCharType="end"/>
        </w:r>
      </w:hyperlink>
    </w:p>
    <w:p>
      <w:pPr>
        <w:pStyle w:val="TOC2"/>
        <w:tabs>
          <w:tab w:val="right" w:leader="dot" w:pos="8306"/>
        </w:tabs>
      </w:pPr>
      <w:hyperlink w:anchor="_Toc23432" w:history="1">
        <w:r>
          <w:rPr>
            <w:rFonts w:ascii="仿宋" w:eastAsia="仿宋" w:hAnsi="仿宋" w:cs="仿宋" w:hint="eastAsia"/>
            <w:lang w:eastAsia="zh-CN"/>
          </w:rPr>
          <w:t>(二)、土地利用规划方案</w:t>
        </w:r>
        <w:r>
          <w:tab/>
        </w:r>
        <w:r>
          <w:fldChar w:fldCharType="begin"/>
        </w:r>
        <w:r>
          <w:instrText xml:space="preserve"> PAGEREF _Toc23432 \h </w:instrText>
        </w:r>
        <w:r>
          <w:fldChar w:fldCharType="separate"/>
        </w:r>
        <w:r>
          <w:t>51</w:t>
        </w:r>
        <w:r>
          <w:fldChar w:fldCharType="end"/>
        </w:r>
      </w:hyperlink>
    </w:p>
    <w:p>
      <w:pPr>
        <w:pStyle w:val="TOC1"/>
        <w:tabs>
          <w:tab w:val="right" w:leader="dot" w:pos="8306"/>
        </w:tabs>
      </w:pPr>
      <w:hyperlink w:anchor="_Toc24381" w:history="1">
        <w:r>
          <w:rPr>
            <w:rFonts w:ascii="仿宋" w:eastAsia="仿宋" w:hAnsi="仿宋" w:cs="仿宋" w:hint="eastAsia"/>
            <w:lang w:eastAsia="zh-CN"/>
          </w:rPr>
          <w:t>十一、环境保护与治理方案</w:t>
        </w:r>
        <w:r>
          <w:tab/>
        </w:r>
        <w:r>
          <w:fldChar w:fldCharType="begin"/>
        </w:r>
        <w:r>
          <w:instrText xml:space="preserve"> PAGEREF _Toc24381 \h </w:instrText>
        </w:r>
        <w:r>
          <w:fldChar w:fldCharType="separate"/>
        </w:r>
        <w:r>
          <w:t>52</w:t>
        </w:r>
        <w:r>
          <w:fldChar w:fldCharType="end"/>
        </w:r>
      </w:hyperlink>
    </w:p>
    <w:p>
      <w:pPr>
        <w:pStyle w:val="TOC2"/>
        <w:tabs>
          <w:tab w:val="right" w:leader="dot" w:pos="8306"/>
        </w:tabs>
      </w:pPr>
      <w:hyperlink w:anchor="_Toc10909" w:history="1">
        <w:r>
          <w:rPr>
            <w:rFonts w:ascii="仿宋" w:eastAsia="仿宋" w:hAnsi="仿宋" w:cs="仿宋" w:hint="eastAsia"/>
            <w:lang w:eastAsia="zh-CN"/>
          </w:rPr>
          <w:t>(一)、项目环境影响评估</w:t>
        </w:r>
        <w:r>
          <w:tab/>
        </w:r>
        <w:r>
          <w:fldChar w:fldCharType="begin"/>
        </w:r>
        <w:r>
          <w:instrText xml:space="preserve"> PAGEREF _Toc10909 \h </w:instrText>
        </w:r>
        <w:r>
          <w:fldChar w:fldCharType="separate"/>
        </w:r>
        <w:r>
          <w:t>52</w:t>
        </w:r>
        <w:r>
          <w:fldChar w:fldCharType="end"/>
        </w:r>
      </w:hyperlink>
    </w:p>
    <w:p>
      <w:pPr>
        <w:pStyle w:val="TOC2"/>
        <w:tabs>
          <w:tab w:val="right" w:leader="dot" w:pos="8306"/>
        </w:tabs>
      </w:pPr>
      <w:hyperlink w:anchor="_Toc29682" w:history="1">
        <w:r>
          <w:rPr>
            <w:rFonts w:ascii="仿宋" w:eastAsia="仿宋" w:hAnsi="仿宋" w:cs="仿宋" w:hint="eastAsia"/>
            <w:lang w:eastAsia="zh-CN"/>
          </w:rPr>
          <w:t>(二)、环境保护措施与治理方案</w:t>
        </w:r>
        <w:r>
          <w:tab/>
        </w:r>
        <w:r>
          <w:fldChar w:fldCharType="begin"/>
        </w:r>
        <w:r>
          <w:instrText xml:space="preserve"> PAGEREF _Toc29682 \h </w:instrText>
        </w:r>
        <w:r>
          <w:fldChar w:fldCharType="separate"/>
        </w:r>
        <w:r>
          <w:t>52</w:t>
        </w:r>
        <w:r>
          <w:fldChar w:fldCharType="end"/>
        </w:r>
      </w:hyperlink>
    </w:p>
    <w:p>
      <w:pPr>
        <w:pStyle w:val="TOC1"/>
        <w:tabs>
          <w:tab w:val="right" w:leader="dot" w:pos="8306"/>
        </w:tabs>
      </w:pPr>
      <w:hyperlink w:anchor="_Toc18633" w:history="1">
        <w:r>
          <w:rPr>
            <w:rFonts w:ascii="仿宋" w:eastAsia="仿宋" w:hAnsi="仿宋" w:cs="仿宋" w:hint="eastAsia"/>
            <w:lang w:eastAsia="zh-CN"/>
          </w:rPr>
          <w:t>十二、客户关系管理与市场拓展</w:t>
        </w:r>
        <w:r>
          <w:tab/>
        </w:r>
        <w:r>
          <w:fldChar w:fldCharType="begin"/>
        </w:r>
        <w:r>
          <w:instrText xml:space="preserve"> PAGEREF _Toc18633 \h </w:instrText>
        </w:r>
        <w:r>
          <w:fldChar w:fldCharType="separate"/>
        </w:r>
        <w:r>
          <w:t>53</w:t>
        </w:r>
        <w:r>
          <w:fldChar w:fldCharType="end"/>
        </w:r>
      </w:hyperlink>
    </w:p>
    <w:p>
      <w:pPr>
        <w:pStyle w:val="TOC2"/>
        <w:tabs>
          <w:tab w:val="right" w:leader="dot" w:pos="8306"/>
        </w:tabs>
      </w:pPr>
      <w:hyperlink w:anchor="_Toc24111" w:history="1">
        <w:r>
          <w:rPr>
            <w:rFonts w:ascii="仿宋" w:eastAsia="仿宋" w:hAnsi="仿宋" w:cs="仿宋" w:hint="eastAsia"/>
            <w:lang w:eastAsia="zh-CN"/>
          </w:rPr>
          <w:t>(一)、客户关系管理策略</w:t>
        </w:r>
        <w:r>
          <w:tab/>
        </w:r>
        <w:r>
          <w:fldChar w:fldCharType="begin"/>
        </w:r>
        <w:r>
          <w:instrText xml:space="preserve"> PAGEREF _Toc24111 \h </w:instrText>
        </w:r>
        <w:r>
          <w:fldChar w:fldCharType="separate"/>
        </w:r>
        <w:r>
          <w:t>53</w:t>
        </w:r>
        <w:r>
          <w:fldChar w:fldCharType="end"/>
        </w:r>
      </w:hyperlink>
    </w:p>
    <w:p>
      <w:pPr>
        <w:pStyle w:val="TOC2"/>
        <w:tabs>
          <w:tab w:val="right" w:leader="dot" w:pos="8306"/>
        </w:tabs>
      </w:pPr>
      <w:hyperlink w:anchor="_Toc12012" w:history="1">
        <w:r>
          <w:rPr>
            <w:rFonts w:ascii="仿宋" w:eastAsia="仿宋" w:hAnsi="仿宋" w:cs="仿宋" w:hint="eastAsia"/>
            <w:lang w:eastAsia="zh-CN"/>
          </w:rPr>
          <w:t>(二)、市场拓展方案</w:t>
        </w:r>
        <w:r>
          <w:tab/>
        </w:r>
        <w:r>
          <w:fldChar w:fldCharType="begin"/>
        </w:r>
        <w:r>
          <w:instrText xml:space="preserve"> PAGEREF _Toc12012 \h </w:instrText>
        </w:r>
        <w:r>
          <w:fldChar w:fldCharType="separate"/>
        </w:r>
        <w:r>
          <w:t>54</w:t>
        </w:r>
        <w:r>
          <w:fldChar w:fldCharType="end"/>
        </w:r>
      </w:hyperlink>
    </w:p>
    <w:p>
      <w:pPr>
        <w:pStyle w:val="TOC1"/>
        <w:tabs>
          <w:tab w:val="right" w:leader="dot" w:pos="8306"/>
        </w:tabs>
      </w:pPr>
      <w:hyperlink w:anchor="_Toc25563" w:history="1">
        <w:r>
          <w:rPr>
            <w:rFonts w:ascii="仿宋" w:eastAsia="仿宋" w:hAnsi="仿宋" w:cs="仿宋" w:hint="eastAsia"/>
            <w:lang w:eastAsia="zh-CN"/>
          </w:rPr>
          <w:t>十三、创新驱动与持续发展</w:t>
        </w:r>
        <w:r>
          <w:tab/>
        </w:r>
        <w:r>
          <w:fldChar w:fldCharType="begin"/>
        </w:r>
        <w:r>
          <w:instrText xml:space="preserve"> PAGEREF _Toc25563 \h </w:instrText>
        </w:r>
        <w:r>
          <w:fldChar w:fldCharType="separate"/>
        </w:r>
        <w:r>
          <w:t>55</w:t>
        </w:r>
        <w:r>
          <w:fldChar w:fldCharType="end"/>
        </w:r>
      </w:hyperlink>
    </w:p>
    <w:p>
      <w:pPr>
        <w:pStyle w:val="TOC2"/>
        <w:tabs>
          <w:tab w:val="right" w:leader="dot" w:pos="8306"/>
        </w:tabs>
      </w:pPr>
      <w:hyperlink w:anchor="_Toc457" w:history="1">
        <w:r>
          <w:rPr>
            <w:rFonts w:ascii="仿宋" w:eastAsia="仿宋" w:hAnsi="仿宋" w:cs="仿宋" w:hint="eastAsia"/>
            <w:lang w:eastAsia="zh-CN"/>
          </w:rPr>
          <w:t>(一)、创新驱动战略实施</w:t>
        </w:r>
        <w:r>
          <w:tab/>
        </w:r>
        <w:r>
          <w:fldChar w:fldCharType="begin"/>
        </w:r>
        <w:r>
          <w:instrText xml:space="preserve"> PAGEREF _Toc457 \h </w:instrText>
        </w:r>
        <w:r>
          <w:fldChar w:fldCharType="separate"/>
        </w:r>
        <w:r>
          <w:t>55</w:t>
        </w:r>
        <w:r>
          <w:fldChar w:fldCharType="end"/>
        </w:r>
      </w:hyperlink>
    </w:p>
    <w:p>
      <w:pPr>
        <w:pStyle w:val="TOC2"/>
        <w:tabs>
          <w:tab w:val="right" w:leader="dot" w:pos="8306"/>
        </w:tabs>
      </w:pPr>
      <w:hyperlink w:anchor="_Toc6974" w:history="1">
        <w:r>
          <w:rPr>
            <w:rFonts w:ascii="仿宋" w:eastAsia="仿宋" w:hAnsi="仿宋" w:cs="仿宋" w:hint="eastAsia"/>
            <w:lang w:eastAsia="zh-CN"/>
          </w:rPr>
          <w:t>(二)、持续发展路径探索</w:t>
        </w:r>
        <w:r>
          <w:tab/>
        </w:r>
        <w:r>
          <w:fldChar w:fldCharType="begin"/>
        </w:r>
        <w:r>
          <w:instrText xml:space="preserve"> PAGEREF _Toc6974 \h </w:instrText>
        </w:r>
        <w:r>
          <w:fldChar w:fldCharType="separate"/>
        </w:r>
        <w:r>
          <w:t>57</w:t>
        </w:r>
        <w:r>
          <w:fldChar w:fldCharType="end"/>
        </w:r>
      </w:hyperlink>
    </w:p>
    <w:p>
      <w:pPr>
        <w:pStyle w:val="TOC1"/>
        <w:tabs>
          <w:tab w:val="right" w:leader="dot" w:pos="8306"/>
        </w:tabs>
      </w:pPr>
      <w:hyperlink w:anchor="_Toc14552" w:history="1">
        <w:r>
          <w:rPr>
            <w:rFonts w:ascii="仿宋" w:eastAsia="仿宋" w:hAnsi="仿宋" w:cs="仿宋" w:hint="eastAsia"/>
            <w:lang w:eastAsia="zh-CN"/>
          </w:rPr>
          <w:t>十四、知识产权管理与保护</w:t>
        </w:r>
        <w:r>
          <w:tab/>
        </w:r>
        <w:r>
          <w:fldChar w:fldCharType="begin"/>
        </w:r>
        <w:r>
          <w:instrText xml:space="preserve"> PAGEREF _Toc14552 \h </w:instrText>
        </w:r>
        <w:r>
          <w:fldChar w:fldCharType="separate"/>
        </w:r>
        <w:r>
          <w:t>61</w:t>
        </w:r>
        <w:r>
          <w:fldChar w:fldCharType="end"/>
        </w:r>
      </w:hyperlink>
    </w:p>
    <w:p>
      <w:pPr>
        <w:pStyle w:val="TOC2"/>
        <w:tabs>
          <w:tab w:val="right" w:leader="dot" w:pos="8306"/>
        </w:tabs>
      </w:pPr>
      <w:hyperlink w:anchor="_Toc5904" w:history="1">
        <w:r>
          <w:rPr>
            <w:rFonts w:ascii="仿宋" w:eastAsia="仿宋" w:hAnsi="仿宋" w:cs="仿宋" w:hint="eastAsia"/>
            <w:lang w:eastAsia="zh-CN"/>
          </w:rPr>
          <w:t>(一)、知识产权管理体系建设</w:t>
        </w:r>
        <w:r>
          <w:tab/>
        </w:r>
        <w:r>
          <w:fldChar w:fldCharType="begin"/>
        </w:r>
        <w:r>
          <w:instrText xml:space="preserve"> PAGEREF _Toc5904 \h </w:instrText>
        </w:r>
        <w:r>
          <w:fldChar w:fldCharType="separate"/>
        </w:r>
        <w:r>
          <w:t>61</w:t>
        </w:r>
        <w:r>
          <w:fldChar w:fldCharType="end"/>
        </w:r>
      </w:hyperlink>
    </w:p>
    <w:p>
      <w:pPr>
        <w:pStyle w:val="TOC2"/>
        <w:tabs>
          <w:tab w:val="right" w:leader="dot" w:pos="8306"/>
        </w:tabs>
      </w:pPr>
      <w:hyperlink w:anchor="_Toc14467" w:history="1">
        <w:r>
          <w:rPr>
            <w:rFonts w:ascii="仿宋" w:eastAsia="仿宋" w:hAnsi="仿宋" w:cs="仿宋" w:hint="eastAsia"/>
            <w:lang w:eastAsia="zh-CN"/>
          </w:rPr>
          <w:t>(二)、知识产权保护措施</w:t>
        </w:r>
        <w:r>
          <w:tab/>
        </w:r>
        <w:r>
          <w:fldChar w:fldCharType="begin"/>
        </w:r>
        <w:r>
          <w:instrText xml:space="preserve"> PAGEREF _Toc14467 \h </w:instrText>
        </w:r>
        <w:r>
          <w:fldChar w:fldCharType="separate"/>
        </w:r>
        <w:r>
          <w:t>62</w:t>
        </w:r>
        <w:r>
          <w:fldChar w:fldCharType="end"/>
        </w:r>
      </w:hyperlink>
    </w:p>
    <w:p>
      <w:pPr>
        <w:pStyle w:val="TOC1"/>
        <w:tabs>
          <w:tab w:val="right" w:leader="dot" w:pos="8306"/>
        </w:tabs>
      </w:pPr>
      <w:hyperlink w:anchor="_Toc15428" w:history="1">
        <w:r>
          <w:rPr>
            <w:rFonts w:ascii="仿宋" w:eastAsia="仿宋" w:hAnsi="仿宋" w:cs="仿宋" w:hint="eastAsia"/>
            <w:lang w:eastAsia="zh-CN"/>
          </w:rPr>
          <w:t>十五、企业合规与伦理</w:t>
        </w:r>
        <w:r>
          <w:tab/>
        </w:r>
        <w:r>
          <w:fldChar w:fldCharType="begin"/>
        </w:r>
        <w:r>
          <w:instrText xml:space="preserve"> PAGEREF _Toc15428 \h </w:instrText>
        </w:r>
        <w:r>
          <w:fldChar w:fldCharType="separate"/>
        </w:r>
        <w:r>
          <w:t>63</w:t>
        </w:r>
        <w:r>
          <w:fldChar w:fldCharType="end"/>
        </w:r>
      </w:hyperlink>
    </w:p>
    <w:p>
      <w:pPr>
        <w:pStyle w:val="TOC2"/>
        <w:tabs>
          <w:tab w:val="right" w:leader="dot" w:pos="8306"/>
        </w:tabs>
      </w:pPr>
      <w:hyperlink w:anchor="_Toc25442" w:history="1">
        <w:r>
          <w:rPr>
            <w:rFonts w:ascii="仿宋" w:eastAsia="仿宋" w:hAnsi="仿宋" w:cs="仿宋" w:hint="eastAsia"/>
            <w:lang w:eastAsia="zh-CN"/>
          </w:rPr>
          <w:t>(一)、合规政策与程序</w:t>
        </w:r>
        <w:r>
          <w:tab/>
        </w:r>
        <w:r>
          <w:fldChar w:fldCharType="begin"/>
        </w:r>
        <w:r>
          <w:instrText xml:space="preserve"> PAGEREF _Toc25442 \h </w:instrText>
        </w:r>
        <w:r>
          <w:fldChar w:fldCharType="separate"/>
        </w:r>
        <w:r>
          <w:t>63</w:t>
        </w:r>
        <w:r>
          <w:fldChar w:fldCharType="end"/>
        </w:r>
      </w:hyperlink>
    </w:p>
    <w:p>
      <w:pPr>
        <w:pStyle w:val="TOC2"/>
        <w:tabs>
          <w:tab w:val="right" w:leader="dot" w:pos="8306"/>
        </w:tabs>
      </w:pPr>
      <w:hyperlink w:anchor="_Toc22233" w:history="1">
        <w:r>
          <w:rPr>
            <w:rFonts w:ascii="仿宋" w:eastAsia="仿宋" w:hAnsi="仿宋" w:cs="仿宋" w:hint="eastAsia"/>
            <w:lang w:eastAsia="zh-CN"/>
          </w:rPr>
          <w:t>(二)、伦理规范与培训</w:t>
        </w:r>
        <w:r>
          <w:tab/>
        </w:r>
        <w:r>
          <w:fldChar w:fldCharType="begin"/>
        </w:r>
        <w:r>
          <w:instrText xml:space="preserve"> PAGEREF _Toc22233 \h </w:instrText>
        </w:r>
        <w:r>
          <w:fldChar w:fldCharType="separate"/>
        </w:r>
        <w:r>
          <w:t>65</w:t>
        </w:r>
        <w:r>
          <w:fldChar w:fldCharType="end"/>
        </w:r>
      </w:hyperlink>
    </w:p>
    <w:p>
      <w:pPr>
        <w:pStyle w:val="TOC2"/>
        <w:tabs>
          <w:tab w:val="right" w:leader="dot" w:pos="8306"/>
        </w:tabs>
      </w:pPr>
      <w:hyperlink w:anchor="_Toc558" w:history="1">
        <w:r>
          <w:rPr>
            <w:rFonts w:ascii="仿宋" w:eastAsia="仿宋" w:hAnsi="仿宋" w:cs="仿宋" w:hint="eastAsia"/>
            <w:lang w:eastAsia="zh-CN"/>
          </w:rPr>
          <w:t>(三)、合规风险评估</w:t>
        </w:r>
        <w:r>
          <w:tab/>
        </w:r>
        <w:r>
          <w:fldChar w:fldCharType="begin"/>
        </w:r>
        <w:r>
          <w:instrText xml:space="preserve"> PAGEREF _Toc558 \h </w:instrText>
        </w:r>
        <w:r>
          <w:fldChar w:fldCharType="separate"/>
        </w:r>
        <w:r>
          <w:t>65</w:t>
        </w:r>
        <w:r>
          <w:fldChar w:fldCharType="end"/>
        </w:r>
      </w:hyperlink>
    </w:p>
    <w:p>
      <w:pPr>
        <w:pStyle w:val="TOC2"/>
        <w:tabs>
          <w:tab w:val="right" w:leader="dot" w:pos="8306"/>
        </w:tabs>
      </w:pPr>
      <w:hyperlink w:anchor="_Toc28274" w:history="1">
        <w:r>
          <w:rPr>
            <w:rFonts w:ascii="仿宋" w:eastAsia="仿宋" w:hAnsi="仿宋" w:cs="仿宋" w:hint="eastAsia"/>
            <w:lang w:eastAsia="zh-CN"/>
          </w:rPr>
          <w:t>(四)、合规监督与执行</w:t>
        </w:r>
        <w:r>
          <w:tab/>
        </w:r>
        <w:r>
          <w:fldChar w:fldCharType="begin"/>
        </w:r>
        <w:r>
          <w:instrText xml:space="preserve"> PAGEREF _Toc28274 \h </w:instrText>
        </w:r>
        <w:r>
          <w:fldChar w:fldCharType="separate"/>
        </w:r>
        <w:r>
          <w:t>67</w:t>
        </w:r>
        <w:r>
          <w:fldChar w:fldCharType="end"/>
        </w:r>
      </w:hyperlink>
    </w:p>
    <w:p>
      <w:pPr>
        <w:pStyle w:val="TOC1"/>
        <w:tabs>
          <w:tab w:val="right" w:leader="dot" w:pos="8306"/>
        </w:tabs>
      </w:pPr>
      <w:hyperlink w:anchor="_Toc8328" w:history="1">
        <w:r>
          <w:rPr>
            <w:rFonts w:ascii="仿宋" w:eastAsia="仿宋" w:hAnsi="仿宋" w:cs="仿宋" w:hint="eastAsia"/>
            <w:lang w:eastAsia="zh-CN"/>
          </w:rPr>
          <w:t>十六、人力资源管理与开发</w:t>
        </w:r>
        <w:r>
          <w:tab/>
        </w:r>
        <w:r>
          <w:fldChar w:fldCharType="begin"/>
        </w:r>
        <w:r>
          <w:instrText xml:space="preserve"> PAGEREF _Toc8328 \h </w:instrText>
        </w:r>
        <w:r>
          <w:fldChar w:fldCharType="separate"/>
        </w:r>
        <w:r>
          <w:t>67</w:t>
        </w:r>
        <w:r>
          <w:fldChar w:fldCharType="end"/>
        </w:r>
      </w:hyperlink>
    </w:p>
    <w:p>
      <w:pPr>
        <w:pStyle w:val="TOC2"/>
        <w:tabs>
          <w:tab w:val="right" w:leader="dot" w:pos="8306"/>
        </w:tabs>
      </w:pPr>
      <w:hyperlink w:anchor="_Toc8336" w:history="1">
        <w:r>
          <w:rPr>
            <w:rFonts w:ascii="仿宋" w:eastAsia="仿宋" w:hAnsi="仿宋" w:cs="仿宋" w:hint="eastAsia"/>
            <w:lang w:eastAsia="zh-CN"/>
          </w:rPr>
          <w:t>(一)、人力资源规划</w:t>
        </w:r>
        <w:r>
          <w:tab/>
        </w:r>
        <w:r>
          <w:fldChar w:fldCharType="begin"/>
        </w:r>
        <w:r>
          <w:instrText xml:space="preserve"> PAGEREF _Toc8336 \h </w:instrText>
        </w:r>
        <w:r>
          <w:fldChar w:fldCharType="separate"/>
        </w:r>
        <w:r>
          <w:t>67</w:t>
        </w:r>
        <w:r>
          <w:fldChar w:fldCharType="end"/>
        </w:r>
      </w:hyperlink>
    </w:p>
    <w:p>
      <w:pPr>
        <w:pStyle w:val="TOC2"/>
        <w:tabs>
          <w:tab w:val="right" w:leader="dot" w:pos="8306"/>
        </w:tabs>
      </w:pPr>
      <w:hyperlink w:anchor="_Toc11467" w:history="1">
        <w:r>
          <w:rPr>
            <w:rFonts w:ascii="仿宋" w:eastAsia="仿宋" w:hAnsi="仿宋" w:cs="仿宋" w:hint="eastAsia"/>
            <w:lang w:eastAsia="zh-CN"/>
          </w:rPr>
          <w:t>(二)、人力资源开发与培训</w:t>
        </w:r>
        <w:r>
          <w:tab/>
        </w:r>
        <w:r>
          <w:fldChar w:fldCharType="begin"/>
        </w:r>
        <w:r>
          <w:instrText xml:space="preserve"> PAGEREF _Toc11467 \h </w:instrText>
        </w:r>
        <w:r>
          <w:fldChar w:fldCharType="separate"/>
        </w:r>
        <w:r>
          <w:t>69</w:t>
        </w:r>
        <w:r>
          <w:fldChar w:fldCharType="end"/>
        </w:r>
      </w:hyperlink>
    </w:p>
    <w:p>
      <w:pPr>
        <w:pStyle w:val="TOC1"/>
        <w:tabs>
          <w:tab w:val="right" w:leader="dot" w:pos="8306"/>
        </w:tabs>
      </w:pPr>
      <w:hyperlink w:anchor="_Toc13718" w:history="1">
        <w:r>
          <w:rPr>
            <w:rFonts w:ascii="仿宋" w:eastAsia="仿宋" w:hAnsi="仿宋" w:cs="仿宋" w:hint="eastAsia"/>
            <w:lang w:eastAsia="zh-CN"/>
          </w:rPr>
          <w:t>十七、质量管理与控制</w:t>
        </w:r>
        <w:r>
          <w:tab/>
        </w:r>
        <w:r>
          <w:fldChar w:fldCharType="begin"/>
        </w:r>
        <w:r>
          <w:instrText xml:space="preserve"> PAGEREF _Toc13718 \h </w:instrText>
        </w:r>
        <w:r>
          <w:fldChar w:fldCharType="separate"/>
        </w:r>
        <w:r>
          <w:t>72</w:t>
        </w:r>
        <w:r>
          <w:fldChar w:fldCharType="end"/>
        </w:r>
      </w:hyperlink>
    </w:p>
    <w:p>
      <w:pPr>
        <w:pStyle w:val="TOC2"/>
        <w:tabs>
          <w:tab w:val="right" w:leader="dot" w:pos="8306"/>
        </w:tabs>
      </w:pPr>
      <w:hyperlink w:anchor="_Toc23413" w:history="1">
        <w:r>
          <w:rPr>
            <w:rFonts w:ascii="仿宋" w:eastAsia="仿宋" w:hAnsi="仿宋" w:cs="仿宋" w:hint="eastAsia"/>
            <w:lang w:eastAsia="zh-CN"/>
          </w:rPr>
          <w:t>(一)、质量管理体系建设</w:t>
        </w:r>
        <w:r>
          <w:tab/>
        </w:r>
        <w:r>
          <w:fldChar w:fldCharType="begin"/>
        </w:r>
        <w:r>
          <w:instrText xml:space="preserve"> PAGEREF _Toc23413 \h </w:instrText>
        </w:r>
        <w:r>
          <w:fldChar w:fldCharType="separate"/>
        </w:r>
        <w:r>
          <w:t>72</w:t>
        </w:r>
        <w:r>
          <w:fldChar w:fldCharType="end"/>
        </w:r>
      </w:hyperlink>
    </w:p>
    <w:p>
      <w:pPr>
        <w:pStyle w:val="TOC2"/>
        <w:tabs>
          <w:tab w:val="right" w:leader="dot" w:pos="8306"/>
        </w:tabs>
      </w:pPr>
      <w:hyperlink w:anchor="_Toc3846" w:history="1">
        <w:r>
          <w:rPr>
            <w:rFonts w:ascii="仿宋" w:eastAsia="仿宋" w:hAnsi="仿宋" w:cs="仿宋" w:hint="eastAsia"/>
            <w:lang w:eastAsia="zh-CN"/>
          </w:rPr>
          <w:t>(二)、质量控制措施</w:t>
        </w:r>
        <w:r>
          <w:tab/>
        </w:r>
        <w:r>
          <w:fldChar w:fldCharType="begin"/>
        </w:r>
        <w:r>
          <w:instrText xml:space="preserve"> PAGEREF _Toc3846 \h </w:instrText>
        </w:r>
        <w:r>
          <w:fldChar w:fldCharType="separate"/>
        </w:r>
        <w:r>
          <w:t>73</w:t>
        </w:r>
        <w:r>
          <w:fldChar w:fldCharType="end"/>
        </w:r>
      </w:hyperlink>
    </w:p>
    <w:p>
      <w:pPr>
        <w:pStyle w:val="TOC1"/>
        <w:tabs>
          <w:tab w:val="right" w:leader="dot" w:pos="8306"/>
        </w:tabs>
      </w:pPr>
      <w:hyperlink w:anchor="_Toc4858" w:history="1">
        <w:r>
          <w:rPr>
            <w:rFonts w:ascii="仿宋" w:eastAsia="仿宋" w:hAnsi="仿宋" w:cs="仿宋" w:hint="eastAsia"/>
            <w:lang w:eastAsia="zh-CN"/>
          </w:rPr>
          <w:t>十八、法律法规与政策遵循</w:t>
        </w:r>
        <w:r>
          <w:tab/>
        </w:r>
        <w:r>
          <w:fldChar w:fldCharType="begin"/>
        </w:r>
        <w:r>
          <w:instrText xml:space="preserve"> PAGEREF _Toc4858 \h </w:instrText>
        </w:r>
        <w:r>
          <w:fldChar w:fldCharType="separate"/>
        </w:r>
        <w:r>
          <w:t>74</w:t>
        </w:r>
        <w:r>
          <w:fldChar w:fldCharType="end"/>
        </w:r>
      </w:hyperlink>
    </w:p>
    <w:p>
      <w:pPr>
        <w:pStyle w:val="TOC2"/>
        <w:tabs>
          <w:tab w:val="right" w:leader="dot" w:pos="8306"/>
        </w:tabs>
      </w:pPr>
      <w:hyperlink w:anchor="_Toc16538" w:history="1">
        <w:r>
          <w:rPr>
            <w:rFonts w:ascii="仿宋" w:eastAsia="仿宋" w:hAnsi="仿宋" w:cs="仿宋" w:hint="eastAsia"/>
            <w:lang w:eastAsia="zh-CN"/>
          </w:rPr>
          <w:t>(一)、法律法规遵守</w:t>
        </w:r>
        <w:r>
          <w:tab/>
        </w:r>
        <w:r>
          <w:fldChar w:fldCharType="begin"/>
        </w:r>
        <w:r>
          <w:instrText xml:space="preserve"> PAGEREF _Toc16538 \h </w:instrText>
        </w:r>
        <w:r>
          <w:fldChar w:fldCharType="separate"/>
        </w:r>
        <w:r>
          <w:t>74</w:t>
        </w:r>
        <w:r>
          <w:fldChar w:fldCharType="end"/>
        </w:r>
      </w:hyperlink>
    </w:p>
    <w:p>
      <w:pPr>
        <w:pStyle w:val="TOC2"/>
        <w:tabs>
          <w:tab w:val="right" w:leader="dot" w:pos="8306"/>
        </w:tabs>
      </w:pPr>
      <w:hyperlink w:anchor="_Toc2805" w:history="1">
        <w:r>
          <w:rPr>
            <w:rFonts w:ascii="仿宋" w:eastAsia="仿宋" w:hAnsi="仿宋" w:cs="仿宋" w:hint="eastAsia"/>
            <w:lang w:eastAsia="zh-CN"/>
          </w:rPr>
          <w:t>(二)、政策导向与利用</w:t>
        </w:r>
        <w:r>
          <w:tab/>
        </w:r>
        <w:r>
          <w:fldChar w:fldCharType="begin"/>
        </w:r>
        <w:r>
          <w:instrText xml:space="preserve"> PAGEREF _Toc2805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99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1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4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8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包装设计项目与土地用途规划：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包装设计项目的容积率和建筑密度：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用地控制指标通常规定了容积率和建筑密度的要求。对于包装设计项目来说，这将影响建筑物的规模和高度。必须确保项目的设计符合容积率和建筑密度的限制，以遵守用地控制法规。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包装设计项目的建筑线限制：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用地控制指标还可能规定了建筑物与街道或相邻土地的距离，这被称为建筑线限制。包装设计项目必须遵守这些规定，以确保建筑的位置符合法规。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包装设计项目的环境影响和可持续性：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用地控制指标可能包括环境保护要求，例如绿地比例和污染防控措施。对于包装设计项目，这意味着必须考虑如何保护当地生态系统、水资源和空气质量，以确保项目的可持续性。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在整个项目规划和实施过程中，与用地控制指标的合作和遵守是至关重要的。这有助于确保包装设计项目是一个合法、可持续且与城市规划一致的发展项目。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33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每个城市都有自己的规划目标和愿景，包括住宅区、商业区和工业区的平衡发展。包装设计项目需要与城市规划目标保持一致，以确保项目不会破坏城市的整体规划。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https://d.book118.com/855144120323011114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16A86"/>
    <w:rsid w:val="7F416A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14412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2024-02-24T01:21:00Z</dcterms:created>
  <dcterms:modified xsi:type="dcterms:W3CDTF">2024-02-24T01:21:51Z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F3CEE40EEA9D44BCA0C64D514BB87B24_11</vt:lpwstr>
  </property>
  <property fmtid="{D5CDD505-2E9C-101B-9397-08002B2CF9AE}" pid="3" name="KSOProductBuildVer">
    <vt:lpwstr>2052-12.1.0.16250</vt:lpwstr>
  </property>
</Properties>
</file>